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8F" w:rsidRPr="00A00405" w:rsidRDefault="005B718F" w:rsidP="005B718F">
      <w:pPr>
        <w:rPr>
          <w:rFonts w:ascii="Times New Roman" w:hAnsi="Times New Roman" w:cs="Times New Roman"/>
          <w:b/>
        </w:rPr>
      </w:pPr>
      <w:r w:rsidRPr="00A00405">
        <w:rPr>
          <w:rFonts w:ascii="Times New Roman" w:hAnsi="Times New Roman" w:cs="Times New Roman"/>
          <w:b/>
        </w:rPr>
        <w:t>Корпус 15/2 (секция 1)</w:t>
      </w:r>
    </w:p>
    <w:p w:rsidR="001842B8" w:rsidRPr="00A00405" w:rsidRDefault="001842B8" w:rsidP="00A00405">
      <w:pPr>
        <w:jc w:val="both"/>
        <w:rPr>
          <w:rFonts w:ascii="Times New Roman" w:hAnsi="Times New Roman" w:cs="Times New Roman"/>
        </w:rPr>
      </w:pPr>
      <w:r w:rsidRPr="00A00405">
        <w:rPr>
          <w:rFonts w:ascii="Times New Roman" w:hAnsi="Times New Roman" w:cs="Times New Roman"/>
          <w:b/>
        </w:rPr>
        <w:t>*</w:t>
      </w:r>
      <w:r w:rsidR="00A00405" w:rsidRPr="00A00405">
        <w:rPr>
          <w:rFonts w:ascii="Times New Roman" w:hAnsi="Times New Roman" w:cs="Times New Roman"/>
          <w:b/>
        </w:rPr>
        <w:t>&lt;</w:t>
      </w:r>
      <w:r w:rsidRPr="00A00405">
        <w:rPr>
          <w:rFonts w:ascii="Times New Roman" w:hAnsi="Times New Roman" w:cs="Times New Roman"/>
          <w:highlight w:val="yellow"/>
        </w:rPr>
        <w:t xml:space="preserve">Государственная регистрация первого договора участия в долевом строительстве корпуса № 15/2 (секция 1) была осуществлена </w:t>
      </w:r>
      <w:r w:rsidR="00A00405" w:rsidRPr="00A00405">
        <w:rPr>
          <w:rFonts w:ascii="Times New Roman" w:hAnsi="Times New Roman" w:cs="Times New Roman"/>
          <w:highlight w:val="yellow"/>
        </w:rPr>
        <w:t>23.10.2015. После ис</w:t>
      </w:r>
      <w:bookmarkStart w:id="0" w:name="_GoBack"/>
      <w:bookmarkEnd w:id="0"/>
      <w:r w:rsidR="00A00405" w:rsidRPr="00A00405">
        <w:rPr>
          <w:rFonts w:ascii="Times New Roman" w:hAnsi="Times New Roman" w:cs="Times New Roman"/>
          <w:highlight w:val="yellow"/>
        </w:rPr>
        <w:t xml:space="preserve">течения срока действия разрешения на строительство и </w:t>
      </w:r>
      <w:r w:rsidR="00A00405">
        <w:rPr>
          <w:rFonts w:ascii="Times New Roman" w:hAnsi="Times New Roman" w:cs="Times New Roman"/>
          <w:highlight w:val="yellow"/>
        </w:rPr>
        <w:t>признания застройщика банкротом</w:t>
      </w:r>
      <w:r w:rsidR="00A00405" w:rsidRPr="00A00405">
        <w:rPr>
          <w:rFonts w:ascii="Times New Roman" w:hAnsi="Times New Roman" w:cs="Times New Roman"/>
          <w:highlight w:val="yellow"/>
        </w:rPr>
        <w:t xml:space="preserve"> привлечение средств участников долевого строительства </w:t>
      </w:r>
      <w:r w:rsidR="00A00405" w:rsidRPr="00A00405">
        <w:rPr>
          <w:rFonts w:ascii="Times New Roman" w:hAnsi="Times New Roman" w:cs="Times New Roman"/>
          <w:highlight w:val="yellow"/>
          <w:u w:val="single"/>
        </w:rPr>
        <w:t>не осуществляется</w:t>
      </w:r>
      <w:r w:rsidR="00A00405" w:rsidRPr="00A00405">
        <w:rPr>
          <w:rFonts w:ascii="Times New Roman" w:hAnsi="Times New Roman" w:cs="Times New Roman"/>
          <w:highlight w:val="yellow"/>
        </w:rPr>
        <w:t>.</w:t>
      </w:r>
      <w:r w:rsidR="00A00405" w:rsidRPr="00A00405">
        <w:rPr>
          <w:rFonts w:ascii="Times New Roman" w:hAnsi="Times New Roman" w:cs="Times New Roman"/>
        </w:rPr>
        <w:t>&gt;</w:t>
      </w:r>
    </w:p>
    <w:p w:rsidR="001842B8" w:rsidRPr="00A00405" w:rsidRDefault="001842B8" w:rsidP="005B718F">
      <w:pPr>
        <w:rPr>
          <w:rFonts w:ascii="Times New Roman" w:hAnsi="Times New Roman" w:cs="Times New Roman"/>
        </w:rPr>
      </w:pPr>
    </w:p>
    <w:p w:rsidR="005B718F" w:rsidRPr="005B718F" w:rsidRDefault="005B718F" w:rsidP="005B718F">
      <w:pPr>
        <w:rPr>
          <w:rFonts w:ascii="Courier New" w:hAnsi="Courier New" w:cs="Courier New"/>
          <w:b/>
          <w:sz w:val="20"/>
          <w:szCs w:val="20"/>
        </w:rPr>
      </w:pPr>
    </w:p>
    <w:p w:rsidR="005B718F" w:rsidRDefault="005B718F" w:rsidP="00B7774A">
      <w:pPr>
        <w:jc w:val="center"/>
        <w:rPr>
          <w:rFonts w:ascii="Courier New" w:hAnsi="Courier New" w:cs="Courier New"/>
          <w:b/>
          <w:sz w:val="20"/>
          <w:szCs w:val="20"/>
        </w:rPr>
      </w:pPr>
    </w:p>
    <w:p w:rsidR="00B7774A" w:rsidRDefault="00B7774A" w:rsidP="00B7774A">
      <w:pPr>
        <w:jc w:val="center"/>
        <w:rPr>
          <w:rFonts w:ascii="Courier New" w:hAnsi="Courier New" w:cs="Courier New"/>
          <w:sz w:val="20"/>
          <w:szCs w:val="20"/>
        </w:rPr>
      </w:pPr>
      <w:r>
        <w:rPr>
          <w:rFonts w:ascii="Courier New" w:hAnsi="Courier New" w:cs="Courier New"/>
          <w:b/>
          <w:sz w:val="20"/>
          <w:szCs w:val="20"/>
        </w:rPr>
        <w:t xml:space="preserve">ДОГОВОР № </w:t>
      </w:r>
      <w:r>
        <w:rPr>
          <w:rFonts w:ascii="Courier New" w:hAnsi="Courier New" w:cs="Courier New"/>
          <w:b/>
          <w:sz w:val="20"/>
          <w:szCs w:val="20"/>
        </w:rPr>
        <w:t>_______</w:t>
      </w:r>
    </w:p>
    <w:p w:rsidR="00B7774A" w:rsidRDefault="00B7774A" w:rsidP="00B7774A">
      <w:pPr>
        <w:jc w:val="center"/>
        <w:rPr>
          <w:rFonts w:ascii="Courier New" w:hAnsi="Courier New" w:cs="Courier New"/>
          <w:sz w:val="20"/>
          <w:szCs w:val="20"/>
        </w:rPr>
      </w:pPr>
      <w:r>
        <w:rPr>
          <w:rFonts w:ascii="Courier New" w:hAnsi="Courier New" w:cs="Courier New"/>
          <w:b/>
          <w:sz w:val="20"/>
          <w:szCs w:val="20"/>
        </w:rPr>
        <w:t>участия в долевом строительстве первой секции жилого дома корпус 15/2</w:t>
      </w:r>
    </w:p>
    <w:p w:rsidR="00B7774A" w:rsidRDefault="00B7774A" w:rsidP="00B7774A">
      <w:pPr>
        <w:jc w:val="center"/>
        <w:rPr>
          <w:rFonts w:ascii="Courier New" w:hAnsi="Courier New" w:cs="Courier New"/>
          <w:sz w:val="20"/>
          <w:szCs w:val="20"/>
        </w:rPr>
      </w:pPr>
      <w:r>
        <w:rPr>
          <w:rFonts w:ascii="Courier New" w:hAnsi="Courier New" w:cs="Courier New"/>
          <w:b/>
          <w:sz w:val="20"/>
          <w:szCs w:val="20"/>
        </w:rPr>
        <w:t>по строительному адресу: Московская область, г. Одинцово, микрорайон № 2</w:t>
      </w:r>
    </w:p>
    <w:p w:rsidR="00B7774A" w:rsidRDefault="00B7774A" w:rsidP="00B7774A">
      <w:pPr>
        <w:jc w:val="center"/>
        <w:rPr>
          <w:rFonts w:ascii="Courier New" w:hAnsi="Courier New" w:cs="Courier New"/>
          <w:sz w:val="20"/>
          <w:szCs w:val="20"/>
        </w:rPr>
      </w:pPr>
    </w:p>
    <w:tbl>
      <w:tblPr>
        <w:tblW w:w="4888" w:type="pct"/>
        <w:tblInd w:w="108" w:type="dxa"/>
        <w:tblLook w:val="04A0" w:firstRow="1" w:lastRow="0" w:firstColumn="1" w:lastColumn="0" w:noHBand="0" w:noVBand="1"/>
      </w:tblPr>
      <w:tblGrid>
        <w:gridCol w:w="2479"/>
        <w:gridCol w:w="7153"/>
      </w:tblGrid>
      <w:tr w:rsidR="00B7774A" w:rsidTr="00B7774A">
        <w:tc>
          <w:tcPr>
            <w:tcW w:w="1287" w:type="pct"/>
            <w:hideMark/>
          </w:tcPr>
          <w:p w:rsidR="00B7774A" w:rsidRDefault="00B7774A">
            <w:pPr>
              <w:tabs>
                <w:tab w:val="left" w:pos="10260"/>
              </w:tabs>
              <w:ind w:left="-108" w:right="-6"/>
              <w:rPr>
                <w:rFonts w:ascii="Courier New" w:hAnsi="Courier New" w:cs="Courier New"/>
                <w:color w:val="000000"/>
                <w:sz w:val="20"/>
                <w:szCs w:val="20"/>
              </w:rPr>
            </w:pPr>
            <w:r>
              <w:rPr>
                <w:rFonts w:ascii="Courier New" w:hAnsi="Courier New" w:cs="Courier New"/>
                <w:color w:val="000000"/>
                <w:sz w:val="20"/>
                <w:szCs w:val="20"/>
              </w:rPr>
              <w:t>Место подписания:</w:t>
            </w:r>
          </w:p>
        </w:tc>
        <w:tc>
          <w:tcPr>
            <w:tcW w:w="3713" w:type="pct"/>
            <w:hideMark/>
          </w:tcPr>
          <w:p w:rsidR="00B7774A" w:rsidRDefault="00B7774A">
            <w:pPr>
              <w:tabs>
                <w:tab w:val="left" w:pos="5832"/>
                <w:tab w:val="left" w:pos="10260"/>
              </w:tabs>
              <w:ind w:left="-108" w:right="-6"/>
              <w:jc w:val="right"/>
              <w:rPr>
                <w:rFonts w:ascii="Courier New" w:hAnsi="Courier New" w:cs="Courier New"/>
                <w:color w:val="000000"/>
                <w:sz w:val="20"/>
                <w:szCs w:val="20"/>
              </w:rPr>
            </w:pPr>
            <w:r>
              <w:rPr>
                <w:rFonts w:ascii="Courier New" w:hAnsi="Courier New" w:cs="Courier New"/>
                <w:color w:val="000000"/>
                <w:sz w:val="20"/>
                <w:szCs w:val="20"/>
              </w:rPr>
              <w:t>Россия, Московская область, г. Одинцово</w:t>
            </w:r>
          </w:p>
        </w:tc>
      </w:tr>
      <w:tr w:rsidR="00B7774A" w:rsidTr="00B7774A">
        <w:tc>
          <w:tcPr>
            <w:tcW w:w="1287" w:type="pct"/>
            <w:hideMark/>
          </w:tcPr>
          <w:p w:rsidR="00B7774A" w:rsidRDefault="00B7774A">
            <w:pPr>
              <w:tabs>
                <w:tab w:val="left" w:pos="10260"/>
              </w:tabs>
              <w:ind w:left="-108" w:right="-6"/>
              <w:rPr>
                <w:rFonts w:ascii="Courier New" w:hAnsi="Courier New" w:cs="Courier New"/>
                <w:color w:val="000000"/>
                <w:sz w:val="20"/>
                <w:szCs w:val="20"/>
              </w:rPr>
            </w:pPr>
            <w:r>
              <w:rPr>
                <w:rFonts w:ascii="Courier New" w:hAnsi="Courier New" w:cs="Courier New"/>
                <w:color w:val="000000"/>
                <w:sz w:val="20"/>
                <w:szCs w:val="20"/>
              </w:rPr>
              <w:t>Дата подписания:</w:t>
            </w:r>
          </w:p>
        </w:tc>
        <w:tc>
          <w:tcPr>
            <w:tcW w:w="3713" w:type="pct"/>
            <w:hideMark/>
          </w:tcPr>
          <w:p w:rsidR="00B7774A" w:rsidRDefault="00B7774A">
            <w:pPr>
              <w:tabs>
                <w:tab w:val="left" w:pos="10260"/>
              </w:tabs>
              <w:ind w:right="-6"/>
              <w:jc w:val="right"/>
              <w:rPr>
                <w:rFonts w:ascii="Courier New" w:hAnsi="Courier New" w:cs="Courier New"/>
                <w:color w:val="000000"/>
                <w:sz w:val="20"/>
                <w:szCs w:val="20"/>
              </w:rPr>
            </w:pPr>
            <w:r>
              <w:rPr>
                <w:rFonts w:ascii="Courier New" w:hAnsi="Courier New" w:cs="Courier New"/>
                <w:b/>
                <w:i/>
                <w:sz w:val="20"/>
                <w:szCs w:val="20"/>
              </w:rPr>
              <w:t>_____________________________________________</w:t>
            </w:r>
          </w:p>
        </w:tc>
      </w:tr>
    </w:tbl>
    <w:p w:rsidR="00B7774A" w:rsidRDefault="00B7774A" w:rsidP="00B7774A">
      <w:pPr>
        <w:jc w:val="both"/>
        <w:rPr>
          <w:rFonts w:ascii="Courier New" w:hAnsi="Courier New" w:cs="Courier New"/>
          <w:sz w:val="20"/>
          <w:szCs w:val="20"/>
        </w:rPr>
      </w:pPr>
    </w:p>
    <w:p w:rsidR="00B7774A" w:rsidRDefault="00B7774A" w:rsidP="00B7774A">
      <w:pPr>
        <w:ind w:firstLine="709"/>
        <w:jc w:val="both"/>
        <w:rPr>
          <w:rFonts w:ascii="Courier New" w:hAnsi="Courier New" w:cs="Courier New"/>
          <w:sz w:val="20"/>
          <w:szCs w:val="20"/>
        </w:rPr>
      </w:pPr>
      <w:proofErr w:type="gramStart"/>
      <w:r>
        <w:rPr>
          <w:rFonts w:ascii="Courier New" w:hAnsi="Courier New" w:cs="Courier New"/>
          <w:b/>
          <w:sz w:val="20"/>
          <w:szCs w:val="20"/>
        </w:rPr>
        <w:t>Общество с ограниченной ответственностью «Рантект-МФД»</w:t>
      </w:r>
      <w:r>
        <w:rPr>
          <w:rFonts w:ascii="Courier New" w:hAnsi="Courier New" w:cs="Courier New"/>
          <w:sz w:val="20"/>
          <w:szCs w:val="20"/>
        </w:rPr>
        <w:t xml:space="preserve"> (зарегистрировано Московской областной регистрационной палатой 13.02.2002 и внесено в реестр под № 50:20:04086, Свидетельство о внесении записи в Единый государственный реестр юридических лиц о юридическом лице, зарегистрированном до 1 июля 2002 года, серия 50 № 002290505 выдано 12.12.2002 Инспекцией МНС России по г. Одинцово Московской области за основным государственным регистрационным номером 1025004070090) в лице </w:t>
      </w:r>
      <w:r>
        <w:rPr>
          <w:rFonts w:ascii="Courier New" w:hAnsi="Courier New" w:cs="Courier New"/>
          <w:sz w:val="20"/>
          <w:szCs w:val="20"/>
        </w:rPr>
        <w:t>_________________________________</w:t>
      </w:r>
      <w:r>
        <w:rPr>
          <w:rFonts w:ascii="Courier New" w:hAnsi="Courier New" w:cs="Courier New"/>
          <w:sz w:val="20"/>
          <w:szCs w:val="20"/>
        </w:rPr>
        <w:t>, действующего</w:t>
      </w:r>
      <w:proofErr w:type="gramEnd"/>
      <w:r>
        <w:rPr>
          <w:rFonts w:ascii="Courier New" w:hAnsi="Courier New" w:cs="Courier New"/>
          <w:sz w:val="20"/>
          <w:szCs w:val="20"/>
        </w:rPr>
        <w:t xml:space="preserve"> на основании </w:t>
      </w:r>
      <w:r>
        <w:rPr>
          <w:rFonts w:ascii="Courier New" w:hAnsi="Courier New" w:cs="Courier New"/>
          <w:sz w:val="20"/>
          <w:szCs w:val="20"/>
        </w:rPr>
        <w:t>____________________</w:t>
      </w:r>
      <w:r>
        <w:rPr>
          <w:rFonts w:ascii="Courier New" w:hAnsi="Courier New" w:cs="Courier New"/>
          <w:sz w:val="20"/>
          <w:szCs w:val="20"/>
        </w:rPr>
        <w:t xml:space="preserve">, именуемое в дальнейшем </w:t>
      </w:r>
      <w:r>
        <w:rPr>
          <w:rFonts w:ascii="Courier New" w:hAnsi="Courier New" w:cs="Courier New"/>
          <w:b/>
          <w:sz w:val="20"/>
          <w:szCs w:val="20"/>
        </w:rPr>
        <w:t>«Застройщик»</w:t>
      </w:r>
      <w:r>
        <w:rPr>
          <w:rFonts w:ascii="Courier New" w:hAnsi="Courier New" w:cs="Courier New"/>
          <w:sz w:val="20"/>
          <w:szCs w:val="20"/>
        </w:rPr>
        <w:t>, с одной стороны, и</w:t>
      </w:r>
    </w:p>
    <w:p w:rsidR="00B7774A" w:rsidRDefault="00B7774A" w:rsidP="00B7774A">
      <w:pPr>
        <w:ind w:firstLine="709"/>
        <w:jc w:val="both"/>
        <w:rPr>
          <w:rFonts w:ascii="Courier New" w:hAnsi="Courier New" w:cs="Courier New"/>
          <w:sz w:val="20"/>
          <w:szCs w:val="20"/>
        </w:rPr>
      </w:pPr>
      <w:r>
        <w:rPr>
          <w:rFonts w:ascii="Courier New" w:hAnsi="Courier New" w:cs="Courier New"/>
          <w:b/>
          <w:sz w:val="20"/>
          <w:szCs w:val="20"/>
        </w:rPr>
        <w:t>_______________________________________</w:t>
      </w:r>
      <w:r>
        <w:rPr>
          <w:rFonts w:ascii="Courier New" w:hAnsi="Courier New" w:cs="Courier New"/>
          <w:b/>
          <w:sz w:val="20"/>
          <w:szCs w:val="20"/>
        </w:rPr>
        <w:t xml:space="preserve"> </w:t>
      </w:r>
      <w:r w:rsidRPr="00B7774A">
        <w:rPr>
          <w:rFonts w:ascii="Courier New" w:hAnsi="Courier New" w:cs="Courier New"/>
          <w:sz w:val="20"/>
          <w:szCs w:val="20"/>
        </w:rPr>
        <w:t>в лице</w:t>
      </w:r>
      <w:r>
        <w:rPr>
          <w:rFonts w:ascii="Courier New" w:hAnsi="Courier New" w:cs="Courier New"/>
          <w:b/>
          <w:sz w:val="20"/>
          <w:szCs w:val="20"/>
        </w:rPr>
        <w:t xml:space="preserve"> </w:t>
      </w:r>
      <w:r>
        <w:rPr>
          <w:rFonts w:ascii="Courier New" w:hAnsi="Courier New" w:cs="Courier New"/>
          <w:sz w:val="20"/>
          <w:szCs w:val="20"/>
        </w:rPr>
        <w:t xml:space="preserve">_________________________________, действующего на основании ____________________, </w:t>
      </w:r>
      <w:r>
        <w:rPr>
          <w:rFonts w:ascii="Courier New" w:hAnsi="Courier New" w:cs="Courier New"/>
          <w:sz w:val="20"/>
          <w:szCs w:val="20"/>
        </w:rPr>
        <w:t>именуем__</w:t>
      </w:r>
      <w:r>
        <w:rPr>
          <w:rFonts w:ascii="Courier New" w:hAnsi="Courier New" w:cs="Courier New"/>
          <w:sz w:val="20"/>
          <w:szCs w:val="20"/>
        </w:rPr>
        <w:t xml:space="preserve"> в дальнейшем </w:t>
      </w:r>
      <w:r>
        <w:rPr>
          <w:rFonts w:ascii="Courier New" w:hAnsi="Courier New" w:cs="Courier New"/>
          <w:b/>
          <w:sz w:val="20"/>
          <w:szCs w:val="20"/>
        </w:rPr>
        <w:t>«Участник долевого строительства»</w:t>
      </w:r>
      <w:r>
        <w:rPr>
          <w:rFonts w:ascii="Courier New" w:hAnsi="Courier New" w:cs="Courier New"/>
          <w:sz w:val="20"/>
          <w:szCs w:val="20"/>
        </w:rPr>
        <w:t>, с другой стороны,</w:t>
      </w:r>
    </w:p>
    <w:p w:rsidR="00B7774A" w:rsidRDefault="00B7774A" w:rsidP="00B7774A">
      <w:pPr>
        <w:ind w:firstLine="709"/>
        <w:jc w:val="both"/>
        <w:rPr>
          <w:rFonts w:ascii="Courier New" w:hAnsi="Courier New" w:cs="Courier New"/>
          <w:sz w:val="20"/>
          <w:szCs w:val="20"/>
        </w:rPr>
      </w:pPr>
      <w:r>
        <w:rPr>
          <w:rFonts w:ascii="Courier New" w:hAnsi="Courier New" w:cs="Courier New"/>
          <w:sz w:val="20"/>
          <w:szCs w:val="20"/>
        </w:rPr>
        <w:t xml:space="preserve">вместе именуемые «Стороны», в соответствии с Гражданским кодексом Российской Федерации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Pr>
          <w:rFonts w:ascii="Courier New" w:hAnsi="Courier New" w:cs="Courier New"/>
          <w:b/>
          <w:sz w:val="20"/>
          <w:szCs w:val="20"/>
        </w:rPr>
        <w:t>«Федеральный закон»</w:t>
      </w:r>
      <w:r>
        <w:rPr>
          <w:rFonts w:ascii="Courier New" w:hAnsi="Courier New" w:cs="Courier New"/>
          <w:sz w:val="20"/>
          <w:szCs w:val="20"/>
        </w:rPr>
        <w:t>)</w:t>
      </w:r>
    </w:p>
    <w:p w:rsidR="00B7774A" w:rsidRDefault="00B7774A" w:rsidP="00B7774A">
      <w:pPr>
        <w:ind w:firstLine="709"/>
        <w:jc w:val="both"/>
        <w:rPr>
          <w:rFonts w:ascii="Courier New" w:hAnsi="Courier New" w:cs="Courier New"/>
          <w:sz w:val="20"/>
          <w:szCs w:val="20"/>
        </w:rPr>
      </w:pPr>
      <w:r>
        <w:rPr>
          <w:rFonts w:ascii="Courier New" w:hAnsi="Courier New" w:cs="Courier New"/>
          <w:sz w:val="20"/>
          <w:szCs w:val="20"/>
        </w:rPr>
        <w:t xml:space="preserve">заключили настоящий договор (далее по тексту – </w:t>
      </w:r>
      <w:r>
        <w:rPr>
          <w:rFonts w:ascii="Courier New" w:hAnsi="Courier New" w:cs="Courier New"/>
          <w:b/>
          <w:sz w:val="20"/>
          <w:szCs w:val="20"/>
        </w:rPr>
        <w:t>«Договор»</w:t>
      </w:r>
      <w:r>
        <w:rPr>
          <w:rFonts w:ascii="Courier New" w:hAnsi="Courier New" w:cs="Courier New"/>
          <w:sz w:val="20"/>
          <w:szCs w:val="20"/>
        </w:rPr>
        <w:t>) о нижеследующем:</w:t>
      </w:r>
    </w:p>
    <w:p w:rsidR="00B7774A" w:rsidRDefault="00B7774A" w:rsidP="00B7774A">
      <w:pPr>
        <w:jc w:val="both"/>
        <w:rPr>
          <w:rFonts w:ascii="Courier New" w:hAnsi="Courier New" w:cs="Courier New"/>
          <w:sz w:val="20"/>
          <w:szCs w:val="20"/>
        </w:rPr>
      </w:pPr>
    </w:p>
    <w:p w:rsidR="00B7774A" w:rsidRDefault="00B7774A" w:rsidP="00B7774A">
      <w:pPr>
        <w:ind w:left="-11"/>
        <w:jc w:val="both"/>
        <w:rPr>
          <w:rFonts w:ascii="Courier New" w:hAnsi="Courier New" w:cs="Courier New"/>
          <w:sz w:val="20"/>
          <w:szCs w:val="20"/>
        </w:rPr>
      </w:pPr>
    </w:p>
    <w:p w:rsidR="00B7774A" w:rsidRDefault="00B7774A" w:rsidP="00B7774A">
      <w:pPr>
        <w:ind w:left="709" w:hanging="709"/>
        <w:jc w:val="center"/>
        <w:rPr>
          <w:rFonts w:ascii="Courier New" w:hAnsi="Courier New" w:cs="Courier New"/>
          <w:sz w:val="20"/>
          <w:szCs w:val="20"/>
        </w:rPr>
      </w:pPr>
      <w:r>
        <w:rPr>
          <w:rFonts w:ascii="Courier New" w:hAnsi="Courier New" w:cs="Courier New"/>
          <w:b/>
          <w:sz w:val="20"/>
          <w:szCs w:val="20"/>
        </w:rPr>
        <w:t>I.</w:t>
      </w:r>
      <w:r>
        <w:rPr>
          <w:rFonts w:ascii="Courier New" w:hAnsi="Courier New" w:cs="Courier New"/>
          <w:b/>
          <w:sz w:val="20"/>
          <w:szCs w:val="20"/>
        </w:rPr>
        <w:tab/>
        <w:t>ПРЕДМЕТ ДОГОВОРА, ГАРАНТИЙНЫЙ СРОК</w:t>
      </w:r>
    </w:p>
    <w:p w:rsidR="00B7774A" w:rsidRDefault="00B7774A" w:rsidP="00B7774A">
      <w:pPr>
        <w:rPr>
          <w:rFonts w:ascii="Courier New" w:hAnsi="Courier New" w:cs="Courier New"/>
          <w:sz w:val="20"/>
          <w:szCs w:val="20"/>
        </w:rPr>
      </w:pPr>
    </w:p>
    <w:p w:rsidR="00B7774A" w:rsidRDefault="00B7774A" w:rsidP="00B7774A">
      <w:pPr>
        <w:pStyle w:val="a7"/>
        <w:numPr>
          <w:ilvl w:val="1"/>
          <w:numId w:val="1"/>
        </w:numPr>
        <w:tabs>
          <w:tab w:val="left" w:pos="10260"/>
        </w:tabs>
        <w:autoSpaceDE w:val="0"/>
        <w:autoSpaceDN w:val="0"/>
        <w:adjustRightInd w:val="0"/>
        <w:ind w:right="-6"/>
        <w:jc w:val="both"/>
        <w:rPr>
          <w:rFonts w:ascii="Courier New" w:hAnsi="Courier New" w:cs="Courier New"/>
          <w:sz w:val="20"/>
          <w:szCs w:val="20"/>
        </w:rPr>
      </w:pPr>
      <w:r>
        <w:rPr>
          <w:rFonts w:ascii="Courier New" w:hAnsi="Courier New" w:cs="Courier New"/>
          <w:sz w:val="20"/>
          <w:szCs w:val="20"/>
        </w:rPr>
        <w:t xml:space="preserve">По настоящему Договору Застройщик обязуется силами привлечённых подрядных организаций обеспечить выполнение строительства </w:t>
      </w:r>
      <w:r>
        <w:rPr>
          <w:rFonts w:ascii="Courier New" w:hAnsi="Courier New" w:cs="Courier New"/>
          <w:b/>
          <w:sz w:val="20"/>
          <w:szCs w:val="20"/>
          <w:u w:val="single"/>
        </w:rPr>
        <w:t>секции № 1</w:t>
      </w:r>
      <w:r>
        <w:rPr>
          <w:rFonts w:ascii="Courier New" w:hAnsi="Courier New" w:cs="Courier New"/>
          <w:b/>
          <w:sz w:val="20"/>
          <w:szCs w:val="20"/>
        </w:rPr>
        <w:t xml:space="preserve"> </w:t>
      </w:r>
      <w:r>
        <w:rPr>
          <w:rFonts w:ascii="Courier New" w:hAnsi="Courier New" w:cs="Courier New"/>
          <w:sz w:val="20"/>
          <w:szCs w:val="20"/>
        </w:rPr>
        <w:t>многоэтажного жилого дома</w:t>
      </w:r>
      <w:r>
        <w:rPr>
          <w:rFonts w:ascii="Courier New" w:hAnsi="Courier New" w:cs="Courier New"/>
          <w:b/>
          <w:sz w:val="20"/>
          <w:szCs w:val="20"/>
        </w:rPr>
        <w:t xml:space="preserve"> корпус 15/2 </w:t>
      </w:r>
      <w:r>
        <w:rPr>
          <w:rFonts w:ascii="Courier New" w:hAnsi="Courier New" w:cs="Courier New"/>
          <w:sz w:val="20"/>
          <w:szCs w:val="20"/>
        </w:rPr>
        <w:t xml:space="preserve">с нежилыми помещениями общественного назначения и наружными инженерными сетями по строительному адресу: </w:t>
      </w:r>
      <w:r>
        <w:rPr>
          <w:rFonts w:ascii="Courier New" w:hAnsi="Courier New" w:cs="Courier New"/>
          <w:b/>
          <w:sz w:val="20"/>
          <w:szCs w:val="20"/>
        </w:rPr>
        <w:t xml:space="preserve">Московская область, г. Одинцово, микрорайон № 2 </w:t>
      </w:r>
      <w:r>
        <w:rPr>
          <w:rFonts w:ascii="Courier New" w:hAnsi="Courier New" w:cs="Courier New"/>
          <w:sz w:val="20"/>
          <w:szCs w:val="20"/>
        </w:rPr>
        <w:t xml:space="preserve">(далее – «Корпус») и после получения разрешения на ввод секции № 1 в эксплуатацию передать Участнику долевого строительства объекты долевого строительства, описание которых в соответствии с рабочей документацией приведено в пункте </w:t>
      </w:r>
      <w:r w:rsidRPr="005B718F">
        <w:rPr>
          <w:rFonts w:ascii="Courier New" w:hAnsi="Courier New" w:cs="Courier New"/>
          <w:sz w:val="20"/>
          <w:szCs w:val="20"/>
        </w:rPr>
        <w:t xml:space="preserve">1.4. </w:t>
      </w:r>
      <w:r>
        <w:rPr>
          <w:rFonts w:ascii="Courier New" w:hAnsi="Courier New" w:cs="Courier New"/>
          <w:sz w:val="20"/>
          <w:szCs w:val="20"/>
        </w:rPr>
        <w:t>настоящего Договора, при условии их полной оплаты Участником долевого строительства.</w:t>
      </w:r>
    </w:p>
    <w:p w:rsidR="00B7774A" w:rsidRDefault="00B7774A" w:rsidP="00B7774A">
      <w:pPr>
        <w:pStyle w:val="a7"/>
        <w:tabs>
          <w:tab w:val="left" w:pos="10260"/>
        </w:tabs>
        <w:autoSpaceDE w:val="0"/>
        <w:autoSpaceDN w:val="0"/>
        <w:adjustRightInd w:val="0"/>
        <w:ind w:right="-6"/>
        <w:jc w:val="both"/>
        <w:rPr>
          <w:rFonts w:ascii="Courier New" w:hAnsi="Courier New" w:cs="Courier New"/>
          <w:sz w:val="20"/>
          <w:szCs w:val="20"/>
        </w:rPr>
      </w:pPr>
      <w:r>
        <w:rPr>
          <w:rFonts w:ascii="Courier New" w:hAnsi="Courier New" w:cs="Courier New"/>
          <w:sz w:val="20"/>
          <w:szCs w:val="20"/>
        </w:rPr>
        <w:t>По настоящему Договору Участник долевого строительства обязуется своевременно и в полном объёме уплатить Застройщику обусловленную настоящим Договором цену объектов долевого строительства и (при наличии разрешения на ввод секции № 1 Корпуса в эксплуатацию) принять соответствующие объекты долевого строительства.</w:t>
      </w:r>
    </w:p>
    <w:p w:rsidR="00B7774A" w:rsidRDefault="00B7774A" w:rsidP="00B7774A">
      <w:pPr>
        <w:pStyle w:val="a7"/>
        <w:numPr>
          <w:ilvl w:val="1"/>
          <w:numId w:val="1"/>
        </w:numPr>
        <w:tabs>
          <w:tab w:val="left" w:pos="10260"/>
        </w:tabs>
        <w:autoSpaceDE w:val="0"/>
        <w:autoSpaceDN w:val="0"/>
        <w:adjustRightInd w:val="0"/>
        <w:ind w:right="-6"/>
        <w:jc w:val="both"/>
        <w:rPr>
          <w:rFonts w:ascii="Courier New" w:hAnsi="Courier New" w:cs="Courier New"/>
          <w:sz w:val="20"/>
          <w:szCs w:val="20"/>
        </w:rPr>
      </w:pPr>
      <w:r>
        <w:rPr>
          <w:rFonts w:ascii="Courier New" w:hAnsi="Courier New" w:cs="Courier New"/>
          <w:sz w:val="20"/>
          <w:szCs w:val="20"/>
        </w:rPr>
        <w:t xml:space="preserve">Участник долевого строительства извещён, что секция № 1 Корпуса (далее – </w:t>
      </w:r>
      <w:r>
        <w:rPr>
          <w:rFonts w:ascii="Courier New" w:hAnsi="Courier New" w:cs="Courier New"/>
          <w:b/>
          <w:sz w:val="20"/>
          <w:szCs w:val="20"/>
        </w:rPr>
        <w:t>«Секция № 1»</w:t>
      </w:r>
      <w:r>
        <w:rPr>
          <w:rFonts w:ascii="Courier New" w:hAnsi="Courier New" w:cs="Courier New"/>
          <w:sz w:val="20"/>
          <w:szCs w:val="20"/>
        </w:rPr>
        <w:t>) является первым этапом (очередью) строительства Корпуса и будет введена в эксплуатацию отдельно от второго этапа строительства Корпуса. Стороны признают, что выполнение второго этапа строительства Корпуса (секции 2, 3, 4) не входит в предмет настоящего Договора.</w:t>
      </w:r>
    </w:p>
    <w:p w:rsidR="00B7774A" w:rsidRDefault="00B7774A" w:rsidP="00B7774A">
      <w:pPr>
        <w:pStyle w:val="a7"/>
        <w:numPr>
          <w:ilvl w:val="1"/>
          <w:numId w:val="1"/>
        </w:numPr>
        <w:tabs>
          <w:tab w:val="left" w:pos="10260"/>
        </w:tabs>
        <w:autoSpaceDE w:val="0"/>
        <w:autoSpaceDN w:val="0"/>
        <w:adjustRightInd w:val="0"/>
        <w:ind w:right="-6"/>
        <w:jc w:val="both"/>
        <w:rPr>
          <w:rFonts w:ascii="Courier New" w:hAnsi="Courier New" w:cs="Courier New"/>
          <w:sz w:val="20"/>
          <w:szCs w:val="20"/>
        </w:rPr>
      </w:pPr>
      <w:r>
        <w:rPr>
          <w:rFonts w:ascii="Courier New" w:hAnsi="Courier New" w:cs="Courier New"/>
          <w:sz w:val="20"/>
          <w:szCs w:val="20"/>
        </w:rPr>
        <w:t>Застройщик осуществляет строительство Секции № 1 на основании:</w:t>
      </w:r>
    </w:p>
    <w:p w:rsidR="00B7774A" w:rsidRDefault="00B7774A" w:rsidP="00B7774A">
      <w:pPr>
        <w:pStyle w:val="a7"/>
        <w:numPr>
          <w:ilvl w:val="0"/>
          <w:numId w:val="2"/>
        </w:numPr>
        <w:jc w:val="both"/>
        <w:rPr>
          <w:rFonts w:ascii="Courier New" w:hAnsi="Courier New" w:cs="Courier New"/>
          <w:sz w:val="20"/>
          <w:szCs w:val="20"/>
        </w:rPr>
      </w:pPr>
      <w:r>
        <w:rPr>
          <w:rFonts w:ascii="Courier New" w:hAnsi="Courier New" w:cs="Courier New"/>
          <w:sz w:val="20"/>
          <w:szCs w:val="20"/>
        </w:rPr>
        <w:t xml:space="preserve">Разрешения на строительство от 22.08.2012 № </w:t>
      </w:r>
      <w:r>
        <w:rPr>
          <w:rFonts w:ascii="Courier New" w:hAnsi="Courier New" w:cs="Courier New"/>
          <w:sz w:val="20"/>
          <w:szCs w:val="20"/>
          <w:lang w:val="en-US"/>
        </w:rPr>
        <w:t>RU</w:t>
      </w:r>
      <w:r>
        <w:rPr>
          <w:rFonts w:ascii="Courier New" w:hAnsi="Courier New" w:cs="Courier New"/>
          <w:sz w:val="20"/>
          <w:szCs w:val="20"/>
        </w:rPr>
        <w:t>50511105-052;</w:t>
      </w:r>
    </w:p>
    <w:p w:rsidR="00B7774A" w:rsidRDefault="00B7774A" w:rsidP="00B7774A">
      <w:pPr>
        <w:numPr>
          <w:ilvl w:val="0"/>
          <w:numId w:val="2"/>
        </w:numPr>
        <w:tabs>
          <w:tab w:val="num" w:pos="1260"/>
          <w:tab w:val="left" w:pos="10260"/>
        </w:tabs>
        <w:ind w:right="-6"/>
        <w:jc w:val="both"/>
        <w:rPr>
          <w:rFonts w:ascii="Courier New" w:hAnsi="Courier New" w:cs="Courier New"/>
          <w:color w:val="000000"/>
          <w:sz w:val="20"/>
          <w:szCs w:val="20"/>
        </w:rPr>
      </w:pPr>
      <w:proofErr w:type="gramStart"/>
      <w:r>
        <w:rPr>
          <w:rFonts w:ascii="Courier New" w:hAnsi="Courier New" w:cs="Courier New"/>
          <w:color w:val="000000"/>
          <w:sz w:val="20"/>
          <w:szCs w:val="20"/>
        </w:rPr>
        <w:t xml:space="preserve">Договора аренды земельного участка от 26.03.2012 № 4725, зарегистрированного 04.05.2012 Управлением Федеральной службы государственной регистрации, кадастра и картографии по Московской области за номером регистрации 50-50-20/024/2012-115 (земельный </w:t>
      </w:r>
      <w:r>
        <w:rPr>
          <w:rFonts w:ascii="Courier New" w:hAnsi="Courier New" w:cs="Courier New"/>
          <w:color w:val="000000"/>
          <w:sz w:val="20"/>
          <w:szCs w:val="20"/>
        </w:rPr>
        <w:lastRenderedPageBreak/>
        <w:t xml:space="preserve">участок с кадастровым номером </w:t>
      </w:r>
      <w:r>
        <w:rPr>
          <w:rFonts w:ascii="Courier New" w:hAnsi="Courier New" w:cs="Courier New"/>
          <w:b/>
          <w:noProof/>
          <w:color w:val="000000"/>
          <w:sz w:val="20"/>
          <w:szCs w:val="20"/>
        </w:rPr>
        <w:t xml:space="preserve">50:20:0030102:86 </w:t>
      </w:r>
      <w:r>
        <w:rPr>
          <w:rFonts w:ascii="Courier New" w:hAnsi="Courier New" w:cs="Courier New"/>
          <w:color w:val="000000"/>
          <w:sz w:val="20"/>
          <w:szCs w:val="20"/>
        </w:rPr>
        <w:t>общей площадью 4 105+/-45 кв. м, из земель населённых пунктов, по адресу:</w:t>
      </w:r>
      <w:proofErr w:type="gramEnd"/>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Московская область, Одинцовский район, г. п. Одинцово, г. Одинцово, 2-й микрорайон, ул. Садовая, ЖД-15/2, южная часть кадастрового квартала 50:20:0030102, для жилищного строительства);</w:t>
      </w:r>
      <w:proofErr w:type="gramEnd"/>
    </w:p>
    <w:p w:rsidR="00B7774A" w:rsidRDefault="00B7774A" w:rsidP="00B7774A">
      <w:pPr>
        <w:numPr>
          <w:ilvl w:val="0"/>
          <w:numId w:val="2"/>
        </w:numPr>
        <w:tabs>
          <w:tab w:val="num" w:pos="1260"/>
          <w:tab w:val="left" w:pos="10260"/>
        </w:tabs>
        <w:ind w:right="-6"/>
        <w:jc w:val="both"/>
        <w:rPr>
          <w:rFonts w:ascii="Courier New" w:hAnsi="Courier New" w:cs="Courier New"/>
          <w:color w:val="000000"/>
          <w:sz w:val="20"/>
          <w:szCs w:val="20"/>
        </w:rPr>
      </w:pPr>
      <w:proofErr w:type="gramStart"/>
      <w:r>
        <w:rPr>
          <w:rFonts w:ascii="Courier New" w:hAnsi="Courier New" w:cs="Courier New"/>
          <w:color w:val="000000"/>
          <w:sz w:val="20"/>
          <w:szCs w:val="20"/>
        </w:rPr>
        <w:t xml:space="preserve">Договора аренды земельного участка от 24.03.2011 № 3878, зарегистрированного 27.04.2011 Управлением Федеральной службы государственной регистрации, кадастра и картографии по Московской области за номером регистрации 50-50-20/015/2011-067 (земельный участок с кадастровым номером </w:t>
      </w:r>
      <w:r>
        <w:rPr>
          <w:rFonts w:ascii="Courier New" w:hAnsi="Courier New" w:cs="Courier New"/>
          <w:b/>
          <w:noProof/>
          <w:color w:val="000000"/>
          <w:sz w:val="20"/>
          <w:szCs w:val="20"/>
        </w:rPr>
        <w:t>50:20:0030102:54</w:t>
      </w:r>
      <w:r>
        <w:rPr>
          <w:rFonts w:ascii="Courier New" w:hAnsi="Courier New" w:cs="Courier New"/>
          <w:color w:val="000000"/>
          <w:sz w:val="20"/>
          <w:szCs w:val="20"/>
        </w:rPr>
        <w:t xml:space="preserve"> общей площадью 5 822 кв. м, из земель населённых пунктов, по адресу:</w:t>
      </w:r>
      <w:proofErr w:type="gramEnd"/>
      <w:r>
        <w:rPr>
          <w:rFonts w:ascii="Courier New" w:hAnsi="Courier New" w:cs="Courier New"/>
          <w:color w:val="000000"/>
          <w:sz w:val="20"/>
          <w:szCs w:val="20"/>
        </w:rPr>
        <w:t xml:space="preserve"> Московская область, Одинцовский район, г. п. Одинцово, г. Одинцово, ул. Садовая, 20а, для строительства жилого дома корпус № 15/2).</w:t>
      </w:r>
    </w:p>
    <w:p w:rsidR="00B7774A" w:rsidRDefault="00B7774A" w:rsidP="00B7774A">
      <w:pPr>
        <w:tabs>
          <w:tab w:val="left" w:pos="10260"/>
        </w:tabs>
        <w:ind w:left="720" w:right="-6"/>
        <w:jc w:val="both"/>
        <w:rPr>
          <w:rFonts w:ascii="Courier New" w:hAnsi="Courier New" w:cs="Courier New"/>
          <w:sz w:val="20"/>
          <w:szCs w:val="20"/>
        </w:rPr>
      </w:pPr>
      <w:r>
        <w:rPr>
          <w:rFonts w:ascii="Courier New" w:hAnsi="Courier New" w:cs="Courier New"/>
          <w:sz w:val="20"/>
          <w:szCs w:val="20"/>
        </w:rPr>
        <w:t>В случае изменения реквизитов указанных документов Застройщик отражает соответствующую информацию в проектной декларации Секции № 1, при этом внесения изменений в настоящий Договор не требуется.</w:t>
      </w:r>
    </w:p>
    <w:p w:rsidR="00B7774A" w:rsidRDefault="00B7774A" w:rsidP="00B7774A">
      <w:pPr>
        <w:pStyle w:val="a7"/>
        <w:numPr>
          <w:ilvl w:val="1"/>
          <w:numId w:val="1"/>
        </w:numPr>
        <w:tabs>
          <w:tab w:val="left" w:pos="10260"/>
        </w:tabs>
        <w:autoSpaceDE w:val="0"/>
        <w:autoSpaceDN w:val="0"/>
        <w:adjustRightInd w:val="0"/>
        <w:ind w:right="-6"/>
        <w:jc w:val="both"/>
        <w:rPr>
          <w:rFonts w:ascii="Courier New" w:hAnsi="Courier New" w:cs="Courier New"/>
          <w:sz w:val="20"/>
          <w:szCs w:val="20"/>
        </w:rPr>
      </w:pPr>
      <w:r>
        <w:rPr>
          <w:rFonts w:ascii="Courier New" w:hAnsi="Courier New" w:cs="Courier New"/>
          <w:sz w:val="20"/>
          <w:szCs w:val="20"/>
        </w:rPr>
        <w:t xml:space="preserve">Под «Объектами долевого строительства» по настоящему Договору понимаются </w:t>
      </w:r>
      <w:r>
        <w:rPr>
          <w:rFonts w:ascii="Courier New" w:hAnsi="Courier New" w:cs="Courier New"/>
          <w:b/>
          <w:sz w:val="20"/>
          <w:szCs w:val="20"/>
        </w:rPr>
        <w:t>квартиры</w:t>
      </w:r>
      <w:r>
        <w:rPr>
          <w:rFonts w:ascii="Courier New" w:hAnsi="Courier New" w:cs="Courier New"/>
          <w:sz w:val="20"/>
          <w:szCs w:val="20"/>
        </w:rPr>
        <w:t xml:space="preserve"> в количестве </w:t>
      </w:r>
      <w:r>
        <w:rPr>
          <w:rFonts w:ascii="Courier New" w:hAnsi="Courier New" w:cs="Courier New"/>
          <w:b/>
          <w:sz w:val="20"/>
          <w:szCs w:val="20"/>
        </w:rPr>
        <w:t>_______________</w:t>
      </w:r>
      <w:r>
        <w:rPr>
          <w:rFonts w:ascii="Courier New" w:hAnsi="Courier New" w:cs="Courier New"/>
          <w:b/>
          <w:sz w:val="20"/>
          <w:szCs w:val="20"/>
        </w:rPr>
        <w:t xml:space="preserve"> </w:t>
      </w:r>
      <w:r>
        <w:rPr>
          <w:rFonts w:ascii="Courier New" w:hAnsi="Courier New" w:cs="Courier New"/>
          <w:sz w:val="20"/>
          <w:szCs w:val="20"/>
        </w:rPr>
        <w:t xml:space="preserve">квартира, полный перечень которых с указанием расположения в составе </w:t>
      </w:r>
      <w:r>
        <w:rPr>
          <w:rFonts w:ascii="Courier New" w:hAnsi="Courier New" w:cs="Courier New"/>
          <w:b/>
          <w:sz w:val="20"/>
          <w:szCs w:val="20"/>
        </w:rPr>
        <w:t>Секции № 1</w:t>
      </w:r>
      <w:r>
        <w:rPr>
          <w:rFonts w:ascii="Courier New" w:hAnsi="Courier New" w:cs="Courier New"/>
          <w:sz w:val="20"/>
          <w:szCs w:val="20"/>
        </w:rPr>
        <w:t xml:space="preserve"> и индивидуальных характеристик по данным рабочей документации Секции № 1 приведён в настоящем пункте</w:t>
      </w:r>
      <w:r>
        <w:rPr>
          <w:rFonts w:ascii="Courier New" w:hAnsi="Courier New" w:cs="Courier New"/>
          <w:b/>
          <w:sz w:val="20"/>
          <w:szCs w:val="20"/>
        </w:rPr>
        <w:t>.</w:t>
      </w:r>
    </w:p>
    <w:p w:rsidR="00B7774A" w:rsidRDefault="00B7774A" w:rsidP="00B7774A">
      <w:pPr>
        <w:tabs>
          <w:tab w:val="num" w:pos="709"/>
          <w:tab w:val="left" w:pos="10260"/>
        </w:tabs>
        <w:autoSpaceDE w:val="0"/>
        <w:autoSpaceDN w:val="0"/>
        <w:adjustRightInd w:val="0"/>
        <w:ind w:left="709" w:right="-6"/>
        <w:jc w:val="both"/>
        <w:rPr>
          <w:rFonts w:ascii="Courier New" w:hAnsi="Courier New" w:cs="Courier New"/>
          <w:sz w:val="20"/>
          <w:szCs w:val="20"/>
        </w:rPr>
      </w:pPr>
      <w:r>
        <w:rPr>
          <w:rFonts w:ascii="Courier New" w:hAnsi="Courier New" w:cs="Courier New"/>
          <w:sz w:val="20"/>
          <w:szCs w:val="20"/>
        </w:rPr>
        <w:t xml:space="preserve">По соглашению Сторон следующие квартиры должны быть построены за счёт денежных средств Участника долевого строительства, уплачиваемых по настоящему Договору, и подлежат передаче Участнику долевого строительства при условии надлежащего исполнения им обязанности по оплате (далее – </w:t>
      </w:r>
      <w:r>
        <w:rPr>
          <w:rFonts w:ascii="Courier New" w:hAnsi="Courier New" w:cs="Courier New"/>
          <w:b/>
          <w:sz w:val="20"/>
          <w:szCs w:val="20"/>
        </w:rPr>
        <w:t>«Квартиры»</w:t>
      </w:r>
      <w:r>
        <w:rPr>
          <w:rFonts w:ascii="Courier New" w:hAnsi="Courier New" w:cs="Courier New"/>
          <w:sz w:val="20"/>
          <w:szCs w:val="20"/>
        </w:rPr>
        <w:t>):</w:t>
      </w:r>
    </w:p>
    <w:tbl>
      <w:tblPr>
        <w:tblW w:w="9360"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24"/>
        <w:gridCol w:w="1463"/>
        <w:gridCol w:w="735"/>
        <w:gridCol w:w="715"/>
        <w:gridCol w:w="747"/>
        <w:gridCol w:w="2151"/>
        <w:gridCol w:w="1419"/>
        <w:gridCol w:w="1606"/>
      </w:tblGrid>
      <w:tr w:rsidR="00B7774A" w:rsidTr="00B7774A">
        <w:trPr>
          <w:trHeight w:val="170"/>
        </w:trPr>
        <w:tc>
          <w:tcPr>
            <w:tcW w:w="524" w:type="dxa"/>
            <w:tcBorders>
              <w:top w:val="single" w:sz="8" w:space="0" w:color="auto"/>
              <w:left w:val="single" w:sz="8" w:space="0" w:color="auto"/>
              <w:bottom w:val="single" w:sz="6" w:space="0" w:color="auto"/>
              <w:right w:val="single" w:sz="6" w:space="0" w:color="auto"/>
            </w:tcBorders>
            <w:shd w:val="clear" w:color="auto" w:fill="FFFFFF"/>
            <w:vAlign w:val="center"/>
            <w:hideMark/>
          </w:tcPr>
          <w:p w:rsidR="00B7774A" w:rsidRDefault="00B777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w:t>
            </w:r>
            <w:proofErr w:type="gramEnd"/>
            <w:r>
              <w:rPr>
                <w:rFonts w:ascii="Times New Roman" w:eastAsia="Times New Roman" w:hAnsi="Times New Roman" w:cs="Times New Roman"/>
                <w:color w:val="000000"/>
                <w:sz w:val="20"/>
                <w:szCs w:val="20"/>
                <w:lang w:eastAsia="ru-RU"/>
              </w:rPr>
              <w:t>/п</w:t>
            </w:r>
          </w:p>
        </w:tc>
        <w:tc>
          <w:tcPr>
            <w:tcW w:w="1463" w:type="dxa"/>
            <w:tcBorders>
              <w:top w:val="single" w:sz="8" w:space="0" w:color="auto"/>
              <w:left w:val="single" w:sz="6" w:space="0" w:color="auto"/>
              <w:bottom w:val="single" w:sz="6" w:space="0" w:color="auto"/>
              <w:right w:val="single" w:sz="6" w:space="0" w:color="auto"/>
            </w:tcBorders>
            <w:shd w:val="clear" w:color="auto" w:fill="FFFFFF"/>
            <w:vAlign w:val="center"/>
            <w:hideMark/>
          </w:tcPr>
          <w:p w:rsidR="00B7774A" w:rsidRDefault="00B7774A">
            <w:pPr>
              <w:ind w:left="-64" w:right="-108"/>
              <w:contextualSpacing/>
              <w:jc w:val="center"/>
              <w:rPr>
                <w:rFonts w:ascii="Times New Roman" w:eastAsia="Times New Roman" w:hAnsi="Times New Roman" w:cs="Times New Roman"/>
                <w:b/>
                <w:bCs/>
                <w:color w:val="000000"/>
                <w:sz w:val="20"/>
                <w:szCs w:val="20"/>
                <w:lang w:eastAsia="ru-RU"/>
              </w:rPr>
            </w:pPr>
            <w:proofErr w:type="gramStart"/>
            <w:r>
              <w:rPr>
                <w:rFonts w:ascii="Times New Roman" w:eastAsia="Times New Roman" w:hAnsi="Times New Roman" w:cs="Times New Roman"/>
                <w:b/>
                <w:bCs/>
                <w:color w:val="000000"/>
                <w:sz w:val="20"/>
                <w:szCs w:val="20"/>
                <w:lang w:eastAsia="ru-RU"/>
              </w:rPr>
              <w:t>Строительный</w:t>
            </w:r>
            <w:proofErr w:type="gramEnd"/>
            <w:r>
              <w:rPr>
                <w:rFonts w:ascii="Times New Roman" w:eastAsia="Times New Roman" w:hAnsi="Times New Roman" w:cs="Times New Roman"/>
                <w:b/>
                <w:bCs/>
                <w:color w:val="000000"/>
                <w:sz w:val="20"/>
                <w:szCs w:val="20"/>
                <w:lang w:eastAsia="ru-RU"/>
              </w:rPr>
              <w:t xml:space="preserve"> № Квартиры</w:t>
            </w:r>
          </w:p>
        </w:tc>
        <w:tc>
          <w:tcPr>
            <w:tcW w:w="735" w:type="dxa"/>
            <w:tcBorders>
              <w:top w:val="single" w:sz="8" w:space="0" w:color="auto"/>
              <w:left w:val="single" w:sz="6" w:space="0" w:color="auto"/>
              <w:bottom w:val="single" w:sz="6" w:space="0" w:color="auto"/>
              <w:right w:val="single" w:sz="6" w:space="0" w:color="auto"/>
            </w:tcBorders>
            <w:shd w:val="clear" w:color="auto" w:fill="FFFFFF"/>
            <w:vAlign w:val="center"/>
            <w:hideMark/>
          </w:tcPr>
          <w:p w:rsidR="00B7774A" w:rsidRDefault="00B7774A">
            <w:pPr>
              <w:ind w:left="-81" w:right="-108"/>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Секция</w:t>
            </w:r>
          </w:p>
        </w:tc>
        <w:tc>
          <w:tcPr>
            <w:tcW w:w="715" w:type="dxa"/>
            <w:tcBorders>
              <w:top w:val="single" w:sz="8" w:space="0" w:color="auto"/>
              <w:left w:val="single" w:sz="6" w:space="0" w:color="auto"/>
              <w:bottom w:val="single" w:sz="6" w:space="0" w:color="auto"/>
              <w:right w:val="single" w:sz="6" w:space="0" w:color="auto"/>
            </w:tcBorders>
            <w:shd w:val="clear" w:color="auto" w:fill="FFFFFF"/>
            <w:vAlign w:val="center"/>
            <w:hideMark/>
          </w:tcPr>
          <w:p w:rsidR="00B7774A" w:rsidRDefault="00B7774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Этаж</w:t>
            </w:r>
          </w:p>
        </w:tc>
        <w:tc>
          <w:tcPr>
            <w:tcW w:w="747" w:type="dxa"/>
            <w:tcBorders>
              <w:top w:val="single" w:sz="8" w:space="0" w:color="auto"/>
              <w:left w:val="single" w:sz="6" w:space="0" w:color="auto"/>
              <w:bottom w:val="single" w:sz="6" w:space="0" w:color="auto"/>
              <w:right w:val="single" w:sz="6" w:space="0" w:color="auto"/>
            </w:tcBorders>
            <w:shd w:val="clear" w:color="auto" w:fill="FFFFFF"/>
            <w:vAlign w:val="center"/>
            <w:hideMark/>
          </w:tcPr>
          <w:p w:rsidR="00B7774A" w:rsidRDefault="00B7774A">
            <w:pPr>
              <w:ind w:left="-108" w:right="-108"/>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 комнат</w:t>
            </w:r>
          </w:p>
        </w:tc>
        <w:tc>
          <w:tcPr>
            <w:tcW w:w="2151" w:type="dxa"/>
            <w:tcBorders>
              <w:top w:val="single" w:sz="8" w:space="0" w:color="auto"/>
              <w:left w:val="single" w:sz="6" w:space="0" w:color="auto"/>
              <w:bottom w:val="single" w:sz="6" w:space="0" w:color="auto"/>
              <w:right w:val="single" w:sz="6" w:space="0" w:color="auto"/>
            </w:tcBorders>
            <w:shd w:val="clear" w:color="auto" w:fill="FFFFFF"/>
            <w:vAlign w:val="center"/>
            <w:hideMark/>
          </w:tcPr>
          <w:p w:rsidR="00B7774A" w:rsidRDefault="00B7774A">
            <w:pPr>
              <w:ind w:left="-84" w:right="-108"/>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Проектная площадь всех частей Квартиры с учётом неотапливаемых помещений, кв. м</w:t>
            </w:r>
          </w:p>
        </w:tc>
        <w:tc>
          <w:tcPr>
            <w:tcW w:w="1419" w:type="dxa"/>
            <w:tcBorders>
              <w:top w:val="single" w:sz="8" w:space="0" w:color="auto"/>
              <w:left w:val="single" w:sz="6" w:space="0" w:color="auto"/>
              <w:bottom w:val="single" w:sz="6" w:space="0" w:color="auto"/>
              <w:right w:val="single" w:sz="6" w:space="0" w:color="auto"/>
            </w:tcBorders>
            <w:shd w:val="clear" w:color="auto" w:fill="FFFFFF"/>
            <w:vAlign w:val="center"/>
            <w:hideMark/>
          </w:tcPr>
          <w:p w:rsidR="00B7774A" w:rsidRDefault="00B7774A">
            <w:pPr>
              <w:ind w:left="-108" w:right="-108"/>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 ч.</w:t>
            </w:r>
          </w:p>
          <w:p w:rsidR="00B7774A" w:rsidRDefault="00B7774A">
            <w:pPr>
              <w:ind w:left="-108" w:right="-108"/>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проектная общая площадь,</w:t>
            </w:r>
          </w:p>
          <w:p w:rsidR="00B7774A" w:rsidRDefault="00B7774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кв. м</w:t>
            </w:r>
          </w:p>
        </w:tc>
        <w:tc>
          <w:tcPr>
            <w:tcW w:w="1606" w:type="dxa"/>
            <w:tcBorders>
              <w:top w:val="single" w:sz="8" w:space="0" w:color="auto"/>
              <w:left w:val="single" w:sz="6" w:space="0" w:color="auto"/>
              <w:bottom w:val="single" w:sz="6" w:space="0" w:color="auto"/>
              <w:right w:val="single" w:sz="8" w:space="0" w:color="auto"/>
            </w:tcBorders>
            <w:shd w:val="clear" w:color="auto" w:fill="FFFFFF"/>
            <w:vAlign w:val="center"/>
            <w:hideMark/>
          </w:tcPr>
          <w:p w:rsidR="00B7774A" w:rsidRDefault="00B7774A">
            <w:pPr>
              <w:ind w:left="-61" w:right="-37"/>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Цена Квартиры (до определения фактической площади), руб.</w:t>
            </w:r>
          </w:p>
        </w:tc>
      </w:tr>
      <w:tr w:rsidR="00B7774A" w:rsidTr="00B7774A">
        <w:trPr>
          <w:trHeight w:val="170"/>
        </w:trPr>
        <w:tc>
          <w:tcPr>
            <w:tcW w:w="524"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B7774A" w:rsidRDefault="00B7774A">
            <w:pPr>
              <w:jc w:val="center"/>
              <w:rPr>
                <w:rFonts w:ascii="Times New Roman" w:eastAsia="Times New Roman" w:hAnsi="Times New Roman" w:cs="Times New Roman"/>
                <w:b/>
                <w:bCs/>
                <w:color w:val="000000"/>
                <w:sz w:val="20"/>
                <w:szCs w:val="20"/>
                <w:lang w:eastAsia="ru-RU"/>
              </w:rPr>
            </w:pPr>
          </w:p>
        </w:tc>
        <w:tc>
          <w:tcPr>
            <w:tcW w:w="73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7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74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215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606" w:type="dxa"/>
            <w:tcBorders>
              <w:top w:val="single" w:sz="6" w:space="0" w:color="auto"/>
              <w:left w:val="single" w:sz="6" w:space="0" w:color="auto"/>
              <w:bottom w:val="single" w:sz="6" w:space="0" w:color="auto"/>
              <w:right w:val="single" w:sz="8" w:space="0" w:color="auto"/>
            </w:tcBorders>
            <w:shd w:val="clear" w:color="auto" w:fill="FFFFFF"/>
            <w:vAlign w:val="center"/>
          </w:tcPr>
          <w:p w:rsidR="00B7774A" w:rsidRDefault="00B7774A">
            <w:pPr>
              <w:jc w:val="center"/>
              <w:rPr>
                <w:rFonts w:ascii="Times New Roman" w:eastAsia="Times New Roman" w:hAnsi="Times New Roman" w:cs="Times New Roman"/>
                <w:color w:val="000000"/>
                <w:sz w:val="20"/>
                <w:szCs w:val="20"/>
                <w:lang w:eastAsia="ru-RU"/>
              </w:rPr>
            </w:pPr>
          </w:p>
        </w:tc>
      </w:tr>
      <w:tr w:rsidR="00B7774A" w:rsidTr="00B7774A">
        <w:trPr>
          <w:trHeight w:val="170"/>
        </w:trPr>
        <w:tc>
          <w:tcPr>
            <w:tcW w:w="524"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B7774A" w:rsidRDefault="00B7774A">
            <w:pPr>
              <w:jc w:val="center"/>
              <w:rPr>
                <w:rFonts w:ascii="Times New Roman" w:eastAsia="Times New Roman" w:hAnsi="Times New Roman" w:cs="Times New Roman"/>
                <w:b/>
                <w:bCs/>
                <w:color w:val="000000"/>
                <w:sz w:val="20"/>
                <w:szCs w:val="20"/>
                <w:lang w:eastAsia="ru-RU"/>
              </w:rPr>
            </w:pPr>
          </w:p>
        </w:tc>
        <w:tc>
          <w:tcPr>
            <w:tcW w:w="73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7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74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215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606" w:type="dxa"/>
            <w:tcBorders>
              <w:top w:val="single" w:sz="6" w:space="0" w:color="auto"/>
              <w:left w:val="single" w:sz="6" w:space="0" w:color="auto"/>
              <w:bottom w:val="single" w:sz="6" w:space="0" w:color="auto"/>
              <w:right w:val="single" w:sz="8" w:space="0" w:color="auto"/>
            </w:tcBorders>
            <w:shd w:val="clear" w:color="auto" w:fill="FFFFFF"/>
            <w:vAlign w:val="center"/>
          </w:tcPr>
          <w:p w:rsidR="00B7774A" w:rsidRDefault="00B7774A">
            <w:pPr>
              <w:jc w:val="center"/>
              <w:rPr>
                <w:rFonts w:ascii="Times New Roman" w:eastAsia="Times New Roman" w:hAnsi="Times New Roman" w:cs="Times New Roman"/>
                <w:color w:val="000000"/>
                <w:sz w:val="20"/>
                <w:szCs w:val="20"/>
                <w:lang w:eastAsia="ru-RU"/>
              </w:rPr>
            </w:pPr>
          </w:p>
        </w:tc>
      </w:tr>
      <w:tr w:rsidR="00B7774A" w:rsidTr="00B7774A">
        <w:trPr>
          <w:trHeight w:val="170"/>
        </w:trPr>
        <w:tc>
          <w:tcPr>
            <w:tcW w:w="524"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B7774A" w:rsidRDefault="00B7774A">
            <w:pPr>
              <w:jc w:val="center"/>
              <w:rPr>
                <w:rFonts w:ascii="Times New Roman" w:eastAsia="Times New Roman" w:hAnsi="Times New Roman" w:cs="Times New Roman"/>
                <w:b/>
                <w:bCs/>
                <w:color w:val="000000"/>
                <w:sz w:val="20"/>
                <w:szCs w:val="20"/>
                <w:lang w:eastAsia="ru-RU"/>
              </w:rPr>
            </w:pPr>
          </w:p>
        </w:tc>
        <w:tc>
          <w:tcPr>
            <w:tcW w:w="73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71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74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215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606" w:type="dxa"/>
            <w:tcBorders>
              <w:top w:val="single" w:sz="6" w:space="0" w:color="auto"/>
              <w:left w:val="single" w:sz="6" w:space="0" w:color="auto"/>
              <w:bottom w:val="single" w:sz="6" w:space="0" w:color="auto"/>
              <w:right w:val="single" w:sz="8" w:space="0" w:color="auto"/>
            </w:tcBorders>
            <w:shd w:val="clear" w:color="auto" w:fill="FFFFFF"/>
            <w:vAlign w:val="center"/>
          </w:tcPr>
          <w:p w:rsidR="00B7774A" w:rsidRDefault="00B7774A">
            <w:pPr>
              <w:jc w:val="center"/>
              <w:rPr>
                <w:rFonts w:ascii="Times New Roman" w:eastAsia="Times New Roman" w:hAnsi="Times New Roman" w:cs="Times New Roman"/>
                <w:color w:val="000000"/>
                <w:sz w:val="20"/>
                <w:szCs w:val="20"/>
                <w:lang w:eastAsia="ru-RU"/>
              </w:rPr>
            </w:pPr>
          </w:p>
        </w:tc>
      </w:tr>
      <w:tr w:rsidR="00B7774A" w:rsidTr="00B7774A">
        <w:trPr>
          <w:trHeight w:val="170"/>
        </w:trPr>
        <w:tc>
          <w:tcPr>
            <w:tcW w:w="4184" w:type="dxa"/>
            <w:gridSpan w:val="5"/>
            <w:tcBorders>
              <w:top w:val="single" w:sz="6" w:space="0" w:color="auto"/>
              <w:left w:val="single" w:sz="8" w:space="0" w:color="auto"/>
              <w:bottom w:val="single" w:sz="8" w:space="0" w:color="auto"/>
              <w:right w:val="single" w:sz="6" w:space="0" w:color="auto"/>
            </w:tcBorders>
            <w:shd w:val="clear" w:color="auto" w:fill="FFFFFF"/>
            <w:noWrap/>
            <w:vAlign w:val="center"/>
            <w:hideMark/>
          </w:tcPr>
          <w:p w:rsidR="00B7774A" w:rsidRDefault="00B7774A">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w:t>
            </w:r>
          </w:p>
        </w:tc>
        <w:tc>
          <w:tcPr>
            <w:tcW w:w="2151" w:type="dxa"/>
            <w:tcBorders>
              <w:top w:val="single" w:sz="6" w:space="0" w:color="auto"/>
              <w:left w:val="single" w:sz="6" w:space="0" w:color="auto"/>
              <w:bottom w:val="single" w:sz="8" w:space="0" w:color="auto"/>
              <w:right w:val="single" w:sz="6" w:space="0" w:color="auto"/>
            </w:tcBorders>
            <w:shd w:val="clear" w:color="auto" w:fill="FFFFFF"/>
            <w:noWrap/>
            <w:vAlign w:val="center"/>
          </w:tcPr>
          <w:p w:rsidR="00B7774A" w:rsidRDefault="00B7774A">
            <w:pPr>
              <w:jc w:val="center"/>
              <w:rPr>
                <w:rFonts w:ascii="Times New Roman" w:eastAsia="Times New Roman" w:hAnsi="Times New Roman" w:cs="Times New Roman"/>
                <w:b/>
                <w:bCs/>
                <w:color w:val="000000"/>
                <w:sz w:val="20"/>
                <w:szCs w:val="20"/>
                <w:lang w:eastAsia="ru-RU"/>
              </w:rPr>
            </w:pPr>
          </w:p>
        </w:tc>
        <w:tc>
          <w:tcPr>
            <w:tcW w:w="1419" w:type="dxa"/>
            <w:tcBorders>
              <w:top w:val="single" w:sz="6" w:space="0" w:color="auto"/>
              <w:left w:val="single" w:sz="6" w:space="0" w:color="auto"/>
              <w:bottom w:val="single" w:sz="8" w:space="0" w:color="auto"/>
              <w:right w:val="single" w:sz="6" w:space="0" w:color="auto"/>
            </w:tcBorders>
            <w:shd w:val="clear" w:color="auto" w:fill="FFFFFF"/>
            <w:vAlign w:val="center"/>
          </w:tcPr>
          <w:p w:rsidR="00B7774A" w:rsidRDefault="00B7774A">
            <w:pPr>
              <w:jc w:val="center"/>
              <w:rPr>
                <w:rFonts w:ascii="Times New Roman" w:eastAsia="Times New Roman" w:hAnsi="Times New Roman" w:cs="Times New Roman"/>
                <w:color w:val="000000"/>
                <w:sz w:val="20"/>
                <w:szCs w:val="20"/>
                <w:lang w:eastAsia="ru-RU"/>
              </w:rPr>
            </w:pPr>
          </w:p>
        </w:tc>
        <w:tc>
          <w:tcPr>
            <w:tcW w:w="1606" w:type="dxa"/>
            <w:tcBorders>
              <w:top w:val="single" w:sz="6" w:space="0" w:color="auto"/>
              <w:left w:val="single" w:sz="6" w:space="0" w:color="auto"/>
              <w:bottom w:val="single" w:sz="8" w:space="0" w:color="auto"/>
              <w:right w:val="single" w:sz="8" w:space="0" w:color="auto"/>
            </w:tcBorders>
            <w:shd w:val="clear" w:color="auto" w:fill="FFFFFF"/>
            <w:vAlign w:val="center"/>
          </w:tcPr>
          <w:p w:rsidR="00B7774A" w:rsidRDefault="00B7774A">
            <w:pPr>
              <w:jc w:val="center"/>
              <w:rPr>
                <w:rFonts w:ascii="Times New Roman" w:eastAsia="Times New Roman" w:hAnsi="Times New Roman" w:cs="Times New Roman"/>
                <w:b/>
                <w:bCs/>
                <w:color w:val="000000"/>
                <w:sz w:val="20"/>
                <w:szCs w:val="20"/>
                <w:lang w:eastAsia="ru-RU"/>
              </w:rPr>
            </w:pPr>
          </w:p>
        </w:tc>
      </w:tr>
    </w:tbl>
    <w:p w:rsidR="00B7774A" w:rsidRDefault="00B7774A" w:rsidP="00B7774A">
      <w:pPr>
        <w:tabs>
          <w:tab w:val="left" w:pos="10260"/>
        </w:tabs>
        <w:autoSpaceDE w:val="0"/>
        <w:autoSpaceDN w:val="0"/>
        <w:adjustRightInd w:val="0"/>
        <w:ind w:left="709" w:right="-6"/>
        <w:jc w:val="both"/>
        <w:rPr>
          <w:rFonts w:ascii="Courier New" w:hAnsi="Courier New" w:cs="Courier New"/>
          <w:sz w:val="20"/>
          <w:szCs w:val="20"/>
        </w:rPr>
      </w:pPr>
      <w:r>
        <w:rPr>
          <w:rFonts w:ascii="Courier New" w:hAnsi="Courier New" w:cs="Courier New"/>
          <w:sz w:val="20"/>
          <w:szCs w:val="20"/>
        </w:rPr>
        <w:t>Графическое описание Квартир приведено в выписках из плана Секции № 1 (без выделения общего имущества), являющихся приложением к настоящему Договору.</w:t>
      </w:r>
    </w:p>
    <w:p w:rsidR="00B7774A" w:rsidRDefault="00B7774A" w:rsidP="00B7774A">
      <w:pPr>
        <w:tabs>
          <w:tab w:val="left" w:pos="10260"/>
        </w:tabs>
        <w:autoSpaceDE w:val="0"/>
        <w:autoSpaceDN w:val="0"/>
        <w:adjustRightInd w:val="0"/>
        <w:ind w:left="709" w:right="-6"/>
        <w:jc w:val="both"/>
        <w:rPr>
          <w:rFonts w:ascii="Courier New" w:hAnsi="Courier New" w:cs="Courier New"/>
          <w:sz w:val="20"/>
          <w:szCs w:val="20"/>
        </w:rPr>
      </w:pPr>
      <w:r>
        <w:rPr>
          <w:rFonts w:ascii="Courier New" w:hAnsi="Courier New" w:cs="Courier New"/>
          <w:sz w:val="20"/>
          <w:szCs w:val="20"/>
        </w:rPr>
        <w:t xml:space="preserve">Фактические показатели площади и окончательная цена Квартир определяются по правилам пунктов </w:t>
      </w:r>
      <w:r w:rsidRPr="005B718F">
        <w:rPr>
          <w:rFonts w:ascii="Courier New" w:hAnsi="Courier New" w:cs="Courier New"/>
          <w:sz w:val="20"/>
          <w:szCs w:val="20"/>
        </w:rPr>
        <w:t xml:space="preserve">2.3., 2.4. </w:t>
      </w:r>
      <w:r>
        <w:rPr>
          <w:rFonts w:ascii="Courier New" w:hAnsi="Courier New" w:cs="Courier New"/>
          <w:sz w:val="20"/>
          <w:szCs w:val="20"/>
        </w:rPr>
        <w:t>настоящего Договора и будут отражены в акте приёма-передачи Квартир (или в одностороннем акте о передаче Квартир, подписываемом Застройщиком в случаях, предусмотренных Федеральным законом и настоящем Договором).</w:t>
      </w:r>
    </w:p>
    <w:p w:rsidR="00B7774A" w:rsidRDefault="00B7774A" w:rsidP="00B7774A">
      <w:pPr>
        <w:pStyle w:val="a7"/>
        <w:numPr>
          <w:ilvl w:val="1"/>
          <w:numId w:val="1"/>
        </w:numPr>
        <w:tabs>
          <w:tab w:val="left" w:pos="10260"/>
        </w:tabs>
        <w:ind w:right="-6"/>
        <w:jc w:val="both"/>
        <w:rPr>
          <w:rFonts w:ascii="Courier New" w:hAnsi="Courier New" w:cs="Courier New"/>
          <w:b/>
          <w:sz w:val="20"/>
          <w:szCs w:val="20"/>
        </w:rPr>
      </w:pPr>
      <w:r>
        <w:rPr>
          <w:rFonts w:ascii="Courier New" w:hAnsi="Courier New" w:cs="Courier New"/>
          <w:sz w:val="20"/>
          <w:szCs w:val="20"/>
        </w:rPr>
        <w:t xml:space="preserve">Проектная декларация Секции № 1 (далее – </w:t>
      </w:r>
      <w:r>
        <w:rPr>
          <w:rFonts w:ascii="Courier New" w:hAnsi="Courier New" w:cs="Courier New"/>
          <w:b/>
          <w:sz w:val="20"/>
          <w:szCs w:val="20"/>
        </w:rPr>
        <w:t>«Проектная декларация»</w:t>
      </w:r>
      <w:r>
        <w:rPr>
          <w:rFonts w:ascii="Courier New" w:hAnsi="Courier New" w:cs="Courier New"/>
          <w:sz w:val="20"/>
          <w:szCs w:val="20"/>
        </w:rPr>
        <w:t xml:space="preserve">) опубликована в сети «Интернет» на сайте </w:t>
      </w:r>
      <w:hyperlink r:id="rId6" w:history="1">
        <w:r>
          <w:rPr>
            <w:rStyle w:val="a3"/>
            <w:rFonts w:ascii="Courier New" w:hAnsi="Courier New" w:cs="Courier New"/>
            <w:sz w:val="20"/>
            <w:szCs w:val="20"/>
            <w:lang w:val="en-US"/>
          </w:rPr>
          <w:t>www</w:t>
        </w:r>
        <w:r>
          <w:rPr>
            <w:rStyle w:val="a3"/>
            <w:rFonts w:ascii="Courier New" w:hAnsi="Courier New" w:cs="Courier New"/>
            <w:sz w:val="20"/>
            <w:szCs w:val="20"/>
          </w:rPr>
          <w:t>.</w:t>
        </w:r>
        <w:proofErr w:type="spellStart"/>
        <w:r>
          <w:rPr>
            <w:rStyle w:val="a3"/>
            <w:rFonts w:ascii="Courier New" w:hAnsi="Courier New" w:cs="Courier New"/>
            <w:sz w:val="20"/>
            <w:szCs w:val="20"/>
            <w:lang w:val="en-US"/>
          </w:rPr>
          <w:t>rmfd</w:t>
        </w:r>
        <w:proofErr w:type="spellEnd"/>
        <w:r>
          <w:rPr>
            <w:rStyle w:val="a3"/>
            <w:rFonts w:ascii="Courier New" w:hAnsi="Courier New" w:cs="Courier New"/>
            <w:sz w:val="20"/>
            <w:szCs w:val="20"/>
          </w:rPr>
          <w:t>.</w:t>
        </w:r>
        <w:proofErr w:type="spellStart"/>
        <w:r>
          <w:rPr>
            <w:rStyle w:val="a3"/>
            <w:rFonts w:ascii="Courier New" w:hAnsi="Courier New" w:cs="Courier New"/>
            <w:sz w:val="20"/>
            <w:szCs w:val="20"/>
            <w:lang w:val="en-US"/>
          </w:rPr>
          <w:t>ru</w:t>
        </w:r>
        <w:proofErr w:type="spellEnd"/>
      </w:hyperlink>
      <w:r>
        <w:rPr>
          <w:rFonts w:ascii="Courier New" w:hAnsi="Courier New" w:cs="Courier New"/>
          <w:sz w:val="20"/>
          <w:szCs w:val="20"/>
        </w:rPr>
        <w:t xml:space="preserve"> и располагается на указанном сайте до получения Застройщиком разрешения на ввод Секции № 1 в эксплуатацию (с учётом всех вносимых в неё изменений и дополнений) или наступления иных обстоятельств, установленных законодательством.</w:t>
      </w:r>
    </w:p>
    <w:p w:rsidR="00B7774A" w:rsidRDefault="00B7774A" w:rsidP="00B7774A">
      <w:pPr>
        <w:pStyle w:val="a7"/>
        <w:numPr>
          <w:ilvl w:val="1"/>
          <w:numId w:val="1"/>
        </w:numPr>
        <w:tabs>
          <w:tab w:val="left" w:pos="10260"/>
        </w:tabs>
        <w:ind w:right="-6"/>
        <w:jc w:val="both"/>
        <w:rPr>
          <w:rFonts w:ascii="Courier New" w:hAnsi="Courier New" w:cs="Courier New"/>
          <w:b/>
          <w:sz w:val="20"/>
          <w:szCs w:val="20"/>
        </w:rPr>
      </w:pPr>
      <w:r>
        <w:rPr>
          <w:rFonts w:ascii="Courier New" w:hAnsi="Courier New" w:cs="Courier New"/>
          <w:sz w:val="20"/>
          <w:szCs w:val="20"/>
        </w:rPr>
        <w:t xml:space="preserve">В соответствии с Проектной декларацией предполагаемый срок получения разрешения на ввод Секции № 1 в эксплуатацию: не позднее </w:t>
      </w:r>
      <w:r>
        <w:rPr>
          <w:rFonts w:ascii="Courier New" w:hAnsi="Courier New" w:cs="Courier New"/>
          <w:sz w:val="20"/>
          <w:szCs w:val="20"/>
        </w:rPr>
        <w:t>___ _________ 20__ года.</w:t>
      </w:r>
    </w:p>
    <w:p w:rsidR="00B7774A" w:rsidRDefault="00B7774A" w:rsidP="00B7774A">
      <w:pPr>
        <w:pStyle w:val="a7"/>
        <w:tabs>
          <w:tab w:val="left" w:pos="10260"/>
        </w:tabs>
        <w:ind w:right="-6"/>
        <w:jc w:val="both"/>
        <w:rPr>
          <w:rFonts w:ascii="Courier New" w:hAnsi="Courier New" w:cs="Courier New"/>
          <w:sz w:val="20"/>
          <w:szCs w:val="20"/>
        </w:rPr>
      </w:pPr>
      <w:r>
        <w:rPr>
          <w:rFonts w:ascii="Courier New" w:hAnsi="Courier New" w:cs="Courier New"/>
          <w:sz w:val="20"/>
          <w:szCs w:val="20"/>
        </w:rPr>
        <w:t>Срок получения разрешения на ввод Секции № 1 в эксплуатацию может быть уточнён с внесением изменений в Проектную декларацию в случае изменения фактических сроков выполнения подрядными организациями строительных работ и (или) задержки выдачи уполномоченным органом такого разрешения.</w:t>
      </w:r>
    </w:p>
    <w:p w:rsidR="00B7774A" w:rsidRDefault="00B7774A" w:rsidP="00B7774A">
      <w:pPr>
        <w:pStyle w:val="a7"/>
        <w:tabs>
          <w:tab w:val="left" w:pos="10260"/>
        </w:tabs>
        <w:ind w:right="-6"/>
        <w:jc w:val="both"/>
        <w:rPr>
          <w:rFonts w:ascii="Courier New" w:hAnsi="Courier New" w:cs="Courier New"/>
          <w:sz w:val="20"/>
          <w:szCs w:val="20"/>
        </w:rPr>
      </w:pPr>
      <w:r>
        <w:rPr>
          <w:rFonts w:ascii="Courier New" w:hAnsi="Courier New" w:cs="Courier New"/>
          <w:sz w:val="20"/>
          <w:szCs w:val="20"/>
        </w:rPr>
        <w:t xml:space="preserve">В случае увеличения предполагаемого срока получения разрешения на ввод Секции № 1 в эксплуатацию, независимо от причин такого увеличения, Застройщик в порядке, установленном Федеральным законом, </w:t>
      </w:r>
      <w:proofErr w:type="gramStart"/>
      <w:r>
        <w:rPr>
          <w:rFonts w:ascii="Courier New" w:hAnsi="Courier New" w:cs="Courier New"/>
          <w:sz w:val="20"/>
          <w:szCs w:val="20"/>
        </w:rPr>
        <w:t>уведомляет об этом Участника долевого строительства и вносит</w:t>
      </w:r>
      <w:proofErr w:type="gramEnd"/>
      <w:r>
        <w:rPr>
          <w:rFonts w:ascii="Courier New" w:hAnsi="Courier New" w:cs="Courier New"/>
          <w:sz w:val="20"/>
          <w:szCs w:val="20"/>
        </w:rPr>
        <w:t xml:space="preserve"> в Проектную декларацию сведения о новом сроке получения ра</w:t>
      </w:r>
      <w:r w:rsidR="005B718F">
        <w:rPr>
          <w:rFonts w:ascii="Courier New" w:hAnsi="Courier New" w:cs="Courier New"/>
          <w:sz w:val="20"/>
          <w:szCs w:val="20"/>
        </w:rPr>
        <w:t>зрешения на ввод в эксплуатацию</w:t>
      </w:r>
      <w:r>
        <w:rPr>
          <w:rFonts w:ascii="Courier New" w:hAnsi="Courier New" w:cs="Courier New"/>
          <w:sz w:val="20"/>
          <w:szCs w:val="20"/>
        </w:rPr>
        <w:t>.</w:t>
      </w:r>
    </w:p>
    <w:p w:rsidR="005B718F" w:rsidRDefault="00B7774A" w:rsidP="005B718F">
      <w:pPr>
        <w:pStyle w:val="a7"/>
        <w:tabs>
          <w:tab w:val="left" w:pos="10260"/>
        </w:tabs>
        <w:ind w:right="-6"/>
        <w:jc w:val="both"/>
        <w:rPr>
          <w:rFonts w:ascii="Courier New" w:hAnsi="Courier New" w:cs="Courier New"/>
          <w:sz w:val="20"/>
          <w:szCs w:val="20"/>
        </w:rPr>
      </w:pPr>
      <w:proofErr w:type="gramStart"/>
      <w:r>
        <w:rPr>
          <w:rFonts w:ascii="Courier New" w:hAnsi="Courier New" w:cs="Courier New"/>
          <w:sz w:val="20"/>
          <w:szCs w:val="20"/>
        </w:rPr>
        <w:t xml:space="preserve">Если увеличение срока получения разрешения на ввод Секции № 1 в эксплуатацию повлияет на срок передачи Квартир, предусмотренный настоящим Договором, Застройщик уведомляет об этом Участника долевого строительства и указывает в таком уведомлении новый срок передачи с учётом того, что новый срок передачи определяется истечением двенадцати или не более двенадцати месяцев со дня получения Застройщиком разрешения на ввод Секции </w:t>
      </w:r>
      <w:r>
        <w:rPr>
          <w:rFonts w:ascii="Courier New" w:hAnsi="Courier New" w:cs="Courier New"/>
          <w:sz w:val="20"/>
          <w:szCs w:val="20"/>
        </w:rPr>
        <w:lastRenderedPageBreak/>
        <w:t>№ 1 в эксплуатацию</w:t>
      </w:r>
      <w:proofErr w:type="gramEnd"/>
      <w:r>
        <w:rPr>
          <w:rFonts w:ascii="Courier New" w:hAnsi="Courier New" w:cs="Courier New"/>
          <w:sz w:val="20"/>
          <w:szCs w:val="20"/>
        </w:rPr>
        <w:t xml:space="preserve"> и должен быть единым для всех участников долев</w:t>
      </w:r>
      <w:r w:rsidR="005B718F">
        <w:rPr>
          <w:rFonts w:ascii="Courier New" w:hAnsi="Courier New" w:cs="Courier New"/>
          <w:sz w:val="20"/>
          <w:szCs w:val="20"/>
        </w:rPr>
        <w:t>ого строительства Секции № 1.</w:t>
      </w:r>
    </w:p>
    <w:p w:rsidR="00B7774A" w:rsidRDefault="00B7774A" w:rsidP="005B718F">
      <w:pPr>
        <w:pStyle w:val="a7"/>
        <w:numPr>
          <w:ilvl w:val="1"/>
          <w:numId w:val="1"/>
        </w:numPr>
        <w:tabs>
          <w:tab w:val="left" w:pos="10260"/>
        </w:tabs>
        <w:ind w:right="-6"/>
        <w:jc w:val="both"/>
        <w:rPr>
          <w:rFonts w:ascii="Courier New" w:hAnsi="Courier New" w:cs="Courier New"/>
          <w:sz w:val="20"/>
          <w:szCs w:val="20"/>
        </w:rPr>
      </w:pPr>
      <w:r>
        <w:rPr>
          <w:rFonts w:ascii="Courier New" w:hAnsi="Courier New" w:cs="Courier New"/>
          <w:sz w:val="20"/>
          <w:szCs w:val="20"/>
        </w:rPr>
        <w:t>По соглашению Сторон Квартиры подлежат передаче Участнику долевого строительства без отделки, то есть без выполнения следующих работ:</w:t>
      </w:r>
    </w:p>
    <w:p w:rsidR="00B7774A" w:rsidRDefault="00B7774A" w:rsidP="00B7774A">
      <w:pPr>
        <w:widowControl w:val="0"/>
        <w:numPr>
          <w:ilvl w:val="0"/>
          <w:numId w:val="3"/>
        </w:numPr>
        <w:tabs>
          <w:tab w:val="clear" w:pos="2149"/>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установка внутриквартирных дверей;</w:t>
      </w:r>
    </w:p>
    <w:p w:rsidR="00B7774A" w:rsidRDefault="00B7774A" w:rsidP="00B7774A">
      <w:pPr>
        <w:widowControl w:val="0"/>
        <w:numPr>
          <w:ilvl w:val="0"/>
          <w:numId w:val="3"/>
        </w:numPr>
        <w:tabs>
          <w:tab w:val="clear" w:pos="2149"/>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устройство подоконников;</w:t>
      </w:r>
    </w:p>
    <w:p w:rsidR="00B7774A" w:rsidRDefault="00B7774A" w:rsidP="00B7774A">
      <w:pPr>
        <w:widowControl w:val="0"/>
        <w:numPr>
          <w:ilvl w:val="0"/>
          <w:numId w:val="3"/>
        </w:numPr>
        <w:tabs>
          <w:tab w:val="clear" w:pos="2149"/>
          <w:tab w:val="left" w:pos="10260"/>
        </w:tabs>
        <w:autoSpaceDE w:val="0"/>
        <w:autoSpaceDN w:val="0"/>
        <w:adjustRightInd w:val="0"/>
        <w:ind w:left="993" w:right="-6" w:hanging="284"/>
        <w:jc w:val="both"/>
        <w:rPr>
          <w:rFonts w:ascii="Courier New" w:hAnsi="Courier New" w:cs="Courier New"/>
          <w:sz w:val="20"/>
          <w:szCs w:val="20"/>
        </w:rPr>
      </w:pPr>
      <w:proofErr w:type="gramStart"/>
      <w:r>
        <w:rPr>
          <w:rFonts w:ascii="Courier New" w:hAnsi="Courier New" w:cs="Courier New"/>
          <w:sz w:val="20"/>
          <w:szCs w:val="20"/>
        </w:rPr>
        <w:t>окончательная отделка, включая: стяжку под полы, настилку линолеума, паркета, установку плинтусов, плитки, штукатурные работы, чистовую отделку стен и потолков (шпатлевка, покраска, оклейка обоями, облицовка плиткой и пр.);</w:t>
      </w:r>
      <w:proofErr w:type="gramEnd"/>
    </w:p>
    <w:p w:rsidR="00B7774A" w:rsidRDefault="00B7774A" w:rsidP="00B7774A">
      <w:pPr>
        <w:widowControl w:val="0"/>
        <w:numPr>
          <w:ilvl w:val="0"/>
          <w:numId w:val="3"/>
        </w:numPr>
        <w:tabs>
          <w:tab w:val="clear" w:pos="2149"/>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 xml:space="preserve">внутриквартирная разводка водопровода и канализации с установкой </w:t>
      </w:r>
      <w:proofErr w:type="spellStart"/>
      <w:r>
        <w:rPr>
          <w:rFonts w:ascii="Courier New" w:hAnsi="Courier New" w:cs="Courier New"/>
          <w:sz w:val="20"/>
          <w:szCs w:val="20"/>
        </w:rPr>
        <w:t>сантехприборов</w:t>
      </w:r>
      <w:proofErr w:type="spellEnd"/>
      <w:r>
        <w:rPr>
          <w:rFonts w:ascii="Courier New" w:hAnsi="Courier New" w:cs="Courier New"/>
          <w:sz w:val="20"/>
          <w:szCs w:val="20"/>
        </w:rPr>
        <w:t xml:space="preserve"> и </w:t>
      </w:r>
      <w:proofErr w:type="spellStart"/>
      <w:r>
        <w:rPr>
          <w:rFonts w:ascii="Courier New" w:hAnsi="Courier New" w:cs="Courier New"/>
          <w:sz w:val="20"/>
          <w:szCs w:val="20"/>
        </w:rPr>
        <w:t>санфаянса</w:t>
      </w:r>
      <w:proofErr w:type="spellEnd"/>
      <w:r>
        <w:rPr>
          <w:rFonts w:ascii="Courier New" w:hAnsi="Courier New" w:cs="Courier New"/>
          <w:sz w:val="20"/>
          <w:szCs w:val="20"/>
        </w:rPr>
        <w:t>;</w:t>
      </w:r>
    </w:p>
    <w:p w:rsidR="00B7774A" w:rsidRDefault="00B7774A" w:rsidP="00B7774A">
      <w:pPr>
        <w:widowControl w:val="0"/>
        <w:numPr>
          <w:ilvl w:val="0"/>
          <w:numId w:val="3"/>
        </w:numPr>
        <w:tabs>
          <w:tab w:val="clear" w:pos="2149"/>
          <w:tab w:val="left" w:pos="10260"/>
        </w:tabs>
        <w:autoSpaceDE w:val="0"/>
        <w:autoSpaceDN w:val="0"/>
        <w:adjustRightInd w:val="0"/>
        <w:ind w:left="993" w:right="-6" w:hanging="284"/>
        <w:jc w:val="both"/>
        <w:rPr>
          <w:rFonts w:ascii="Courier New" w:hAnsi="Courier New" w:cs="Courier New"/>
          <w:sz w:val="20"/>
          <w:szCs w:val="20"/>
        </w:rPr>
      </w:pPr>
      <w:proofErr w:type="gramStart"/>
      <w:r>
        <w:rPr>
          <w:rFonts w:ascii="Courier New" w:hAnsi="Courier New" w:cs="Courier New"/>
          <w:sz w:val="20"/>
          <w:szCs w:val="20"/>
        </w:rPr>
        <w:t>внутриквартирная</w:t>
      </w:r>
      <w:proofErr w:type="gramEnd"/>
      <w:r>
        <w:rPr>
          <w:rFonts w:ascii="Courier New" w:hAnsi="Courier New" w:cs="Courier New"/>
          <w:sz w:val="20"/>
          <w:szCs w:val="20"/>
        </w:rPr>
        <w:t xml:space="preserve"> </w:t>
      </w:r>
      <w:proofErr w:type="spellStart"/>
      <w:r>
        <w:rPr>
          <w:rFonts w:ascii="Courier New" w:hAnsi="Courier New" w:cs="Courier New"/>
          <w:sz w:val="20"/>
          <w:szCs w:val="20"/>
        </w:rPr>
        <w:t>электроразводка</w:t>
      </w:r>
      <w:proofErr w:type="spellEnd"/>
      <w:r>
        <w:rPr>
          <w:rFonts w:ascii="Courier New" w:hAnsi="Courier New" w:cs="Courier New"/>
          <w:sz w:val="20"/>
          <w:szCs w:val="20"/>
        </w:rPr>
        <w:t xml:space="preserve"> с установкой оконечных устройств (выключатели, розетки, осветительные приборы), </w:t>
      </w:r>
      <w:proofErr w:type="spellStart"/>
      <w:r>
        <w:rPr>
          <w:rFonts w:ascii="Courier New" w:hAnsi="Courier New" w:cs="Courier New"/>
          <w:sz w:val="20"/>
          <w:szCs w:val="20"/>
        </w:rPr>
        <w:t>электрозвонков</w:t>
      </w:r>
      <w:proofErr w:type="spellEnd"/>
      <w:r>
        <w:rPr>
          <w:rFonts w:ascii="Courier New" w:hAnsi="Courier New" w:cs="Courier New"/>
          <w:sz w:val="20"/>
          <w:szCs w:val="20"/>
        </w:rPr>
        <w:t>, электроплит;</w:t>
      </w:r>
    </w:p>
    <w:p w:rsidR="00B7774A" w:rsidRDefault="00B7774A" w:rsidP="00B7774A">
      <w:pPr>
        <w:widowControl w:val="0"/>
        <w:numPr>
          <w:ilvl w:val="0"/>
          <w:numId w:val="3"/>
        </w:numPr>
        <w:tabs>
          <w:tab w:val="clear" w:pos="2149"/>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 xml:space="preserve">внутриквартирная разводка сетей ТВ, телефонизации, радиофикации, пожарной сигнализации, </w:t>
      </w:r>
      <w:proofErr w:type="spellStart"/>
      <w:r>
        <w:rPr>
          <w:rFonts w:ascii="Courier New" w:hAnsi="Courier New" w:cs="Courier New"/>
          <w:sz w:val="20"/>
          <w:szCs w:val="20"/>
        </w:rPr>
        <w:t>домофонная</w:t>
      </w:r>
      <w:proofErr w:type="spellEnd"/>
      <w:r>
        <w:rPr>
          <w:rFonts w:ascii="Courier New" w:hAnsi="Courier New" w:cs="Courier New"/>
          <w:sz w:val="20"/>
          <w:szCs w:val="20"/>
        </w:rPr>
        <w:t xml:space="preserve"> сеть с установкой оконечных устройств;</w:t>
      </w:r>
    </w:p>
    <w:p w:rsidR="00B7774A" w:rsidRDefault="00B7774A" w:rsidP="00B7774A">
      <w:pPr>
        <w:widowControl w:val="0"/>
        <w:numPr>
          <w:ilvl w:val="0"/>
          <w:numId w:val="3"/>
        </w:numPr>
        <w:tabs>
          <w:tab w:val="clear" w:pos="2149"/>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 xml:space="preserve">устройство встроенных шкафов, антресолей, </w:t>
      </w:r>
      <w:proofErr w:type="spellStart"/>
      <w:r>
        <w:rPr>
          <w:rFonts w:ascii="Courier New" w:hAnsi="Courier New" w:cs="Courier New"/>
          <w:sz w:val="20"/>
          <w:szCs w:val="20"/>
        </w:rPr>
        <w:t>подстолий</w:t>
      </w:r>
      <w:proofErr w:type="spellEnd"/>
      <w:r>
        <w:rPr>
          <w:rFonts w:ascii="Courier New" w:hAnsi="Courier New" w:cs="Courier New"/>
          <w:sz w:val="20"/>
          <w:szCs w:val="20"/>
        </w:rPr>
        <w:t xml:space="preserve"> и т. п.</w:t>
      </w:r>
    </w:p>
    <w:p w:rsidR="00B7774A" w:rsidRDefault="00B7774A" w:rsidP="00B7774A">
      <w:pPr>
        <w:numPr>
          <w:ilvl w:val="1"/>
          <w:numId w:val="1"/>
        </w:numPr>
        <w:tabs>
          <w:tab w:val="left" w:pos="10260"/>
        </w:tabs>
        <w:autoSpaceDE w:val="0"/>
        <w:autoSpaceDN w:val="0"/>
        <w:adjustRightInd w:val="0"/>
        <w:ind w:left="709" w:right="-6"/>
        <w:jc w:val="both"/>
        <w:rPr>
          <w:rFonts w:ascii="Courier New" w:hAnsi="Courier New" w:cs="Courier New"/>
          <w:sz w:val="20"/>
          <w:szCs w:val="20"/>
        </w:rPr>
      </w:pPr>
      <w:r>
        <w:rPr>
          <w:rFonts w:ascii="Courier New" w:hAnsi="Courier New" w:cs="Courier New"/>
          <w:sz w:val="20"/>
          <w:szCs w:val="20"/>
        </w:rPr>
        <w:t>В соответствии с проектной документацией в Квартирах на момент их передачи Участнику долевого строительства будут выполнены следующие виды работ:</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 xml:space="preserve">имитация межкомнатных перегородок из </w:t>
      </w:r>
      <w:proofErr w:type="spellStart"/>
      <w:r>
        <w:rPr>
          <w:rFonts w:ascii="Courier New" w:hAnsi="Courier New" w:cs="Courier New"/>
          <w:sz w:val="20"/>
          <w:szCs w:val="20"/>
        </w:rPr>
        <w:t>пазогребневых</w:t>
      </w:r>
      <w:proofErr w:type="spellEnd"/>
      <w:r>
        <w:rPr>
          <w:rFonts w:ascii="Courier New" w:hAnsi="Courier New" w:cs="Courier New"/>
          <w:sz w:val="20"/>
          <w:szCs w:val="20"/>
        </w:rPr>
        <w:t xml:space="preserve"> плит высотой в 1 ряд;</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остекление окон пластиковыми стеклопакетами согласно проекту;</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остекление лоджий в «одну нитку»;</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входная дверь в соответствии с проектом;</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система отопления в объёме проекта с использованием оборудования и материалов отечественного производства;</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стояки систем холодного и горячего водоснабжения;</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 xml:space="preserve">стояки систем внутриквартирной вентиляции без установки </w:t>
      </w:r>
      <w:proofErr w:type="spellStart"/>
      <w:r>
        <w:rPr>
          <w:rFonts w:ascii="Courier New" w:hAnsi="Courier New" w:cs="Courier New"/>
          <w:sz w:val="20"/>
          <w:szCs w:val="20"/>
        </w:rPr>
        <w:t>вентрешёток</w:t>
      </w:r>
      <w:proofErr w:type="spellEnd"/>
      <w:r>
        <w:rPr>
          <w:rFonts w:ascii="Courier New" w:hAnsi="Courier New" w:cs="Courier New"/>
          <w:sz w:val="20"/>
          <w:szCs w:val="20"/>
        </w:rPr>
        <w:t>;</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установка квартирных щитков механизации;</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установка закладных деталей для подключения к слаботочным системам;</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 xml:space="preserve">установка автономных дымовых пожарных </w:t>
      </w:r>
      <w:proofErr w:type="spellStart"/>
      <w:r>
        <w:rPr>
          <w:rFonts w:ascii="Courier New" w:hAnsi="Courier New" w:cs="Courier New"/>
          <w:sz w:val="20"/>
          <w:szCs w:val="20"/>
        </w:rPr>
        <w:t>извещателей</w:t>
      </w:r>
      <w:proofErr w:type="spellEnd"/>
      <w:r>
        <w:rPr>
          <w:rFonts w:ascii="Courier New" w:hAnsi="Courier New" w:cs="Courier New"/>
          <w:sz w:val="20"/>
          <w:szCs w:val="20"/>
        </w:rPr>
        <w:t>;</w:t>
      </w:r>
    </w:p>
    <w:p w:rsidR="00B7774A" w:rsidRDefault="00B7774A" w:rsidP="00B7774A">
      <w:pPr>
        <w:widowControl w:val="0"/>
        <w:numPr>
          <w:ilvl w:val="0"/>
          <w:numId w:val="4"/>
        </w:numPr>
        <w:tabs>
          <w:tab w:val="clear" w:pos="900"/>
          <w:tab w:val="left" w:pos="993"/>
          <w:tab w:val="left" w:pos="10260"/>
        </w:tabs>
        <w:autoSpaceDE w:val="0"/>
        <w:autoSpaceDN w:val="0"/>
        <w:adjustRightInd w:val="0"/>
        <w:ind w:left="993" w:right="-6" w:hanging="284"/>
        <w:jc w:val="both"/>
        <w:rPr>
          <w:rFonts w:ascii="Courier New" w:hAnsi="Courier New" w:cs="Courier New"/>
          <w:sz w:val="20"/>
          <w:szCs w:val="20"/>
        </w:rPr>
      </w:pPr>
      <w:r>
        <w:rPr>
          <w:rFonts w:ascii="Courier New" w:hAnsi="Courier New" w:cs="Courier New"/>
          <w:sz w:val="20"/>
          <w:szCs w:val="20"/>
        </w:rPr>
        <w:t>установка счётчиков электроэнергии, горячей и холодной воды.</w:t>
      </w:r>
    </w:p>
    <w:p w:rsidR="00B7774A" w:rsidRDefault="00B7774A" w:rsidP="00B7774A">
      <w:pPr>
        <w:pStyle w:val="1"/>
        <w:ind w:left="720" w:right="-6"/>
        <w:jc w:val="both"/>
        <w:rPr>
          <w:rFonts w:ascii="Courier New" w:hAnsi="Courier New" w:cs="Courier New"/>
        </w:rPr>
      </w:pPr>
      <w:r>
        <w:rPr>
          <w:rFonts w:ascii="Courier New" w:hAnsi="Courier New" w:cs="Courier New"/>
        </w:rPr>
        <w:t>Стороны согласились: в целях сохранности счётчиков электроэнергии, горячей и холодной воды допускается их установка непосредственно при принятии Квартир Участником долевого строительства (либо при подписании Застройщиком одностороннего акта о передаче Квартир).</w:t>
      </w:r>
    </w:p>
    <w:p w:rsidR="00B7774A" w:rsidRDefault="00B7774A" w:rsidP="00B7774A">
      <w:pPr>
        <w:pStyle w:val="1"/>
        <w:numPr>
          <w:ilvl w:val="1"/>
          <w:numId w:val="1"/>
        </w:numPr>
        <w:ind w:right="-6"/>
        <w:jc w:val="both"/>
        <w:rPr>
          <w:rFonts w:ascii="Courier New" w:hAnsi="Courier New" w:cs="Courier New"/>
        </w:rPr>
      </w:pPr>
      <w:r>
        <w:rPr>
          <w:rFonts w:ascii="Courier New" w:hAnsi="Courier New" w:cs="Courier New"/>
        </w:rPr>
        <w:t>Гарантийный срок на Квартиры составляет пять лет со дня получения Застройщиком разрешения на ввод Секции № 1 в эксплуатацию. Гарантийный срок на инженерное и технологическое оборудование, входящее в состав Квартир, составляет три года со дня подписания первого акта о передаче Квартир.</w:t>
      </w:r>
    </w:p>
    <w:p w:rsidR="00B7774A" w:rsidRDefault="00B7774A" w:rsidP="00B7774A">
      <w:pPr>
        <w:pStyle w:val="1"/>
        <w:ind w:right="-6"/>
        <w:jc w:val="both"/>
        <w:rPr>
          <w:rFonts w:ascii="Courier New" w:hAnsi="Courier New" w:cs="Courier New"/>
        </w:rPr>
      </w:pPr>
    </w:p>
    <w:p w:rsidR="00B7774A" w:rsidRDefault="00B7774A" w:rsidP="00B7774A">
      <w:pPr>
        <w:pStyle w:val="1"/>
        <w:ind w:right="-6"/>
        <w:jc w:val="both"/>
        <w:rPr>
          <w:rFonts w:ascii="Courier New" w:hAnsi="Courier New" w:cs="Courier New"/>
        </w:rPr>
      </w:pPr>
    </w:p>
    <w:p w:rsidR="00B7774A" w:rsidRDefault="00B7774A" w:rsidP="00B7774A">
      <w:pPr>
        <w:pStyle w:val="1"/>
        <w:numPr>
          <w:ilvl w:val="0"/>
          <w:numId w:val="5"/>
        </w:numPr>
        <w:ind w:right="-6"/>
        <w:jc w:val="center"/>
        <w:rPr>
          <w:rFonts w:ascii="Courier New" w:hAnsi="Courier New" w:cs="Courier New"/>
          <w:b/>
        </w:rPr>
      </w:pPr>
      <w:r>
        <w:rPr>
          <w:rFonts w:ascii="Courier New" w:hAnsi="Courier New" w:cs="Courier New"/>
          <w:b/>
        </w:rPr>
        <w:t>ЦЕНА ДОГОВОРА, ПОРЯДОК И СРОК ЕЁ УПЛАТЫ</w:t>
      </w:r>
    </w:p>
    <w:p w:rsidR="00B7774A" w:rsidRDefault="00B7774A" w:rsidP="00B7774A">
      <w:pPr>
        <w:pStyle w:val="1"/>
        <w:ind w:left="720" w:right="-6"/>
        <w:jc w:val="both"/>
        <w:rPr>
          <w:rFonts w:ascii="Courier New" w:hAnsi="Courier New" w:cs="Courier New"/>
        </w:rPr>
      </w:pPr>
    </w:p>
    <w:p w:rsidR="00B7774A" w:rsidRDefault="00B7774A" w:rsidP="00B7774A">
      <w:pPr>
        <w:pStyle w:val="a7"/>
        <w:numPr>
          <w:ilvl w:val="1"/>
          <w:numId w:val="5"/>
        </w:numPr>
        <w:ind w:left="709" w:right="-6"/>
        <w:jc w:val="both"/>
        <w:rPr>
          <w:rFonts w:ascii="Courier New" w:hAnsi="Courier New" w:cs="Courier New"/>
          <w:sz w:val="20"/>
          <w:szCs w:val="20"/>
        </w:rPr>
      </w:pPr>
      <w:r>
        <w:rPr>
          <w:rFonts w:ascii="Courier New" w:hAnsi="Courier New" w:cs="Courier New"/>
          <w:sz w:val="20"/>
          <w:szCs w:val="20"/>
        </w:rPr>
        <w:t>Общая стоимость Квартир до определения их фактической площади составляет</w:t>
      </w:r>
      <w:proofErr w:type="gramStart"/>
      <w:r>
        <w:rPr>
          <w:rFonts w:ascii="Courier New" w:hAnsi="Courier New" w:cs="Courier New"/>
          <w:sz w:val="20"/>
          <w:szCs w:val="20"/>
        </w:rPr>
        <w:t xml:space="preserve"> </w:t>
      </w:r>
      <w:r w:rsidR="00ED6F55">
        <w:rPr>
          <w:rFonts w:ascii="Courier New" w:eastAsia="Times New Roman" w:hAnsi="Courier New" w:cs="Courier New"/>
          <w:b/>
          <w:bCs/>
          <w:color w:val="000000"/>
          <w:sz w:val="20"/>
          <w:szCs w:val="20"/>
          <w:lang w:eastAsia="ru-RU"/>
        </w:rPr>
        <w:t>____________</w:t>
      </w:r>
      <w:r>
        <w:rPr>
          <w:rFonts w:ascii="Courier New" w:hAnsi="Courier New" w:cs="Courier New"/>
          <w:b/>
          <w:bCs/>
          <w:sz w:val="20"/>
          <w:szCs w:val="20"/>
        </w:rPr>
        <w:t xml:space="preserve"> (</w:t>
      </w:r>
      <w:r w:rsidR="00ED6F55">
        <w:rPr>
          <w:rFonts w:ascii="Courier New" w:hAnsi="Courier New" w:cs="Courier New"/>
          <w:b/>
          <w:bCs/>
          <w:sz w:val="20"/>
          <w:szCs w:val="20"/>
        </w:rPr>
        <w:t>__________________________________________________</w:t>
      </w:r>
      <w:r>
        <w:rPr>
          <w:rFonts w:ascii="Courier New" w:hAnsi="Courier New" w:cs="Courier New"/>
          <w:b/>
          <w:bCs/>
          <w:sz w:val="20"/>
          <w:szCs w:val="20"/>
        </w:rPr>
        <w:t xml:space="preserve">) </w:t>
      </w:r>
      <w:proofErr w:type="gramEnd"/>
      <w:r>
        <w:rPr>
          <w:rFonts w:ascii="Courier New" w:hAnsi="Courier New" w:cs="Courier New"/>
          <w:b/>
          <w:bCs/>
          <w:sz w:val="20"/>
          <w:szCs w:val="20"/>
        </w:rPr>
        <w:t>рублей</w:t>
      </w:r>
      <w:r>
        <w:rPr>
          <w:rFonts w:ascii="Courier New" w:hAnsi="Courier New" w:cs="Courier New"/>
          <w:sz w:val="20"/>
          <w:szCs w:val="20"/>
        </w:rPr>
        <w:t>, НДС не облагается, исходя из согласованной Сторонами стоимости одного квадратного метра площади Квартир (</w:t>
      </w:r>
      <w:r w:rsidR="00ED6F55">
        <w:rPr>
          <w:rFonts w:ascii="Courier New" w:hAnsi="Courier New" w:cs="Courier New"/>
          <w:sz w:val="20"/>
          <w:szCs w:val="20"/>
        </w:rPr>
        <w:t>___________</w:t>
      </w:r>
      <w:r>
        <w:rPr>
          <w:rFonts w:ascii="Courier New" w:hAnsi="Courier New" w:cs="Courier New"/>
          <w:sz w:val="20"/>
          <w:szCs w:val="20"/>
        </w:rPr>
        <w:t xml:space="preserve"> рублей) и проектной площади всех частей Квартир с учётом неотапливаемых помещений (</w:t>
      </w:r>
      <w:r w:rsidR="00ED6F55">
        <w:rPr>
          <w:rFonts w:ascii="Courier New" w:eastAsia="Times New Roman" w:hAnsi="Courier New" w:cs="Courier New"/>
          <w:bCs/>
          <w:color w:val="000000"/>
          <w:sz w:val="20"/>
          <w:szCs w:val="20"/>
          <w:lang w:eastAsia="ru-RU"/>
        </w:rPr>
        <w:t>___________</w:t>
      </w:r>
      <w:r>
        <w:rPr>
          <w:rFonts w:ascii="Courier New" w:eastAsia="Times New Roman" w:hAnsi="Courier New" w:cs="Courier New"/>
          <w:bCs/>
          <w:color w:val="000000"/>
          <w:sz w:val="20"/>
          <w:szCs w:val="20"/>
          <w:lang w:eastAsia="ru-RU"/>
        </w:rPr>
        <w:t xml:space="preserve"> </w:t>
      </w:r>
      <w:r>
        <w:rPr>
          <w:rFonts w:ascii="Courier New" w:hAnsi="Courier New" w:cs="Courier New"/>
          <w:sz w:val="20"/>
          <w:szCs w:val="20"/>
        </w:rPr>
        <w:t xml:space="preserve">кв. м) (далее также </w:t>
      </w:r>
      <w:r>
        <w:rPr>
          <w:rFonts w:ascii="Courier New" w:hAnsi="Courier New" w:cs="Courier New"/>
          <w:b/>
          <w:sz w:val="20"/>
          <w:szCs w:val="20"/>
        </w:rPr>
        <w:t>«Цена настоящего Договора»</w:t>
      </w:r>
      <w:r>
        <w:rPr>
          <w:rFonts w:ascii="Courier New" w:hAnsi="Courier New" w:cs="Courier New"/>
          <w:sz w:val="20"/>
          <w:szCs w:val="20"/>
        </w:rPr>
        <w:t>).</w:t>
      </w:r>
    </w:p>
    <w:p w:rsidR="00B7774A" w:rsidRDefault="00B7774A" w:rsidP="00B7774A">
      <w:pPr>
        <w:ind w:left="709" w:right="-6"/>
        <w:jc w:val="both"/>
        <w:rPr>
          <w:rFonts w:ascii="Courier New" w:hAnsi="Courier New" w:cs="Courier New"/>
          <w:sz w:val="20"/>
          <w:szCs w:val="20"/>
        </w:rPr>
      </w:pPr>
      <w:r>
        <w:rPr>
          <w:rFonts w:ascii="Courier New" w:hAnsi="Courier New" w:cs="Courier New"/>
          <w:sz w:val="20"/>
          <w:szCs w:val="20"/>
        </w:rPr>
        <w:t xml:space="preserve">Цена каждой Квартиры </w:t>
      </w:r>
      <w:r w:rsidR="005B718F">
        <w:rPr>
          <w:rFonts w:ascii="Courier New" w:hAnsi="Courier New" w:cs="Courier New"/>
          <w:sz w:val="20"/>
          <w:szCs w:val="20"/>
        </w:rPr>
        <w:t>(</w:t>
      </w:r>
      <w:r>
        <w:rPr>
          <w:rFonts w:ascii="Courier New" w:hAnsi="Courier New" w:cs="Courier New"/>
          <w:sz w:val="20"/>
          <w:szCs w:val="20"/>
        </w:rPr>
        <w:t>до определения фактической площади</w:t>
      </w:r>
      <w:r w:rsidR="005B718F">
        <w:rPr>
          <w:rFonts w:ascii="Courier New" w:hAnsi="Courier New" w:cs="Courier New"/>
          <w:sz w:val="20"/>
          <w:szCs w:val="20"/>
        </w:rPr>
        <w:t>)</w:t>
      </w:r>
      <w:r>
        <w:rPr>
          <w:rFonts w:ascii="Courier New" w:hAnsi="Courier New" w:cs="Courier New"/>
          <w:sz w:val="20"/>
          <w:szCs w:val="20"/>
        </w:rPr>
        <w:t xml:space="preserve"> указана в пункте </w:t>
      </w:r>
      <w:r w:rsidRPr="005B718F">
        <w:rPr>
          <w:rFonts w:ascii="Courier New" w:hAnsi="Courier New" w:cs="Courier New"/>
          <w:sz w:val="20"/>
          <w:szCs w:val="20"/>
        </w:rPr>
        <w:t xml:space="preserve">1.4. </w:t>
      </w:r>
      <w:r>
        <w:rPr>
          <w:rFonts w:ascii="Courier New" w:hAnsi="Courier New" w:cs="Courier New"/>
          <w:sz w:val="20"/>
          <w:szCs w:val="20"/>
        </w:rPr>
        <w:t>настоящего Договора.</w:t>
      </w:r>
    </w:p>
    <w:p w:rsidR="00B7774A" w:rsidRDefault="00B7774A" w:rsidP="00B7774A">
      <w:pPr>
        <w:ind w:left="709" w:right="-6"/>
        <w:jc w:val="both"/>
        <w:rPr>
          <w:rFonts w:ascii="Courier New" w:hAnsi="Courier New" w:cs="Courier New"/>
          <w:sz w:val="20"/>
          <w:szCs w:val="20"/>
        </w:rPr>
      </w:pPr>
      <w:r>
        <w:rPr>
          <w:rFonts w:ascii="Courier New" w:hAnsi="Courier New" w:cs="Courier New"/>
          <w:sz w:val="20"/>
          <w:szCs w:val="20"/>
        </w:rPr>
        <w:t xml:space="preserve">Цена Квартир, указанная в настоящем пункте и в пункте </w:t>
      </w:r>
      <w:r w:rsidRPr="005B718F">
        <w:rPr>
          <w:rFonts w:ascii="Courier New" w:hAnsi="Courier New" w:cs="Courier New"/>
          <w:sz w:val="20"/>
          <w:szCs w:val="20"/>
        </w:rPr>
        <w:t xml:space="preserve">1.4. </w:t>
      </w:r>
      <w:r>
        <w:rPr>
          <w:rFonts w:ascii="Courier New" w:hAnsi="Courier New" w:cs="Courier New"/>
          <w:sz w:val="20"/>
          <w:szCs w:val="20"/>
        </w:rPr>
        <w:t xml:space="preserve">настоящего Договора, уточняется по правилам пункта </w:t>
      </w:r>
      <w:r w:rsidRPr="005B718F">
        <w:rPr>
          <w:rFonts w:ascii="Courier New" w:hAnsi="Courier New" w:cs="Courier New"/>
          <w:sz w:val="20"/>
          <w:szCs w:val="20"/>
        </w:rPr>
        <w:t xml:space="preserve">2.4. </w:t>
      </w:r>
      <w:r>
        <w:rPr>
          <w:rFonts w:ascii="Courier New" w:hAnsi="Courier New" w:cs="Courier New"/>
          <w:sz w:val="20"/>
          <w:szCs w:val="20"/>
        </w:rPr>
        <w:t xml:space="preserve">настоящего Договора после получения Застройщиком результатов обмера Секции № 1 органами технической инвентаризации/лицами, осуществляющими кадастровую деятельность, при этом Стороны производят взаиморасчёты по правилам пунктов </w:t>
      </w:r>
      <w:r w:rsidRPr="005B718F">
        <w:rPr>
          <w:rFonts w:ascii="Courier New" w:hAnsi="Courier New" w:cs="Courier New"/>
          <w:sz w:val="20"/>
          <w:szCs w:val="20"/>
        </w:rPr>
        <w:t xml:space="preserve">2.5., 2.6. </w:t>
      </w:r>
      <w:r>
        <w:rPr>
          <w:rFonts w:ascii="Courier New" w:hAnsi="Courier New" w:cs="Courier New"/>
          <w:sz w:val="20"/>
          <w:szCs w:val="20"/>
        </w:rPr>
        <w:t>настоящего Договора.</w:t>
      </w:r>
    </w:p>
    <w:p w:rsidR="00B7774A" w:rsidRDefault="00B7774A" w:rsidP="00B7774A">
      <w:pPr>
        <w:ind w:left="709" w:right="-6"/>
        <w:jc w:val="both"/>
        <w:rPr>
          <w:rFonts w:ascii="Courier New" w:hAnsi="Courier New" w:cs="Courier New"/>
          <w:sz w:val="20"/>
          <w:szCs w:val="20"/>
        </w:rPr>
      </w:pPr>
      <w:r>
        <w:rPr>
          <w:rFonts w:ascii="Courier New" w:hAnsi="Courier New" w:cs="Courier New"/>
          <w:sz w:val="20"/>
          <w:szCs w:val="20"/>
        </w:rPr>
        <w:t>Цена одного квадратного метра площади Квартир согласована Сторонами в фиксированном размере: 68 000 (Шестьдесят восемь тысяч) рублей.</w:t>
      </w:r>
    </w:p>
    <w:p w:rsidR="00B7774A" w:rsidRDefault="00B7774A" w:rsidP="00B7774A">
      <w:pPr>
        <w:pStyle w:val="a7"/>
        <w:numPr>
          <w:ilvl w:val="1"/>
          <w:numId w:val="5"/>
        </w:numPr>
        <w:ind w:left="709" w:right="-6"/>
        <w:jc w:val="both"/>
        <w:rPr>
          <w:rFonts w:ascii="Courier New" w:hAnsi="Courier New" w:cs="Courier New"/>
          <w:sz w:val="20"/>
          <w:szCs w:val="20"/>
        </w:rPr>
      </w:pPr>
      <w:r>
        <w:rPr>
          <w:rFonts w:ascii="Courier New" w:hAnsi="Courier New" w:cs="Courier New"/>
          <w:sz w:val="20"/>
          <w:szCs w:val="20"/>
        </w:rPr>
        <w:t xml:space="preserve">Участник долевого строительства уплачивает Цену настоящего Договора после государственной регистрации настоящего Договора путём перечисления </w:t>
      </w:r>
      <w:r>
        <w:rPr>
          <w:rFonts w:ascii="Courier New" w:hAnsi="Courier New" w:cs="Courier New"/>
          <w:sz w:val="20"/>
          <w:szCs w:val="20"/>
        </w:rPr>
        <w:lastRenderedPageBreak/>
        <w:t xml:space="preserve">денежных средств на расчётный счёт Застройщика, указанный в заключительном разделе настоящего Договора, </w:t>
      </w:r>
      <w:r w:rsidRPr="005B718F">
        <w:rPr>
          <w:rFonts w:ascii="Courier New" w:hAnsi="Courier New" w:cs="Courier New"/>
          <w:sz w:val="20"/>
          <w:szCs w:val="20"/>
        </w:rPr>
        <w:t xml:space="preserve">или иным способом, не запрещённым законодательством Российской Федерации, </w:t>
      </w:r>
      <w:r>
        <w:rPr>
          <w:rFonts w:ascii="Courier New" w:hAnsi="Courier New" w:cs="Courier New"/>
          <w:sz w:val="20"/>
          <w:szCs w:val="20"/>
        </w:rPr>
        <w:t>- со следующей рассрочкой платежа:</w:t>
      </w:r>
    </w:p>
    <w:tbl>
      <w:tblPr>
        <w:tblW w:w="0" w:type="auto"/>
        <w:tblInd w:w="8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3"/>
        <w:gridCol w:w="3976"/>
        <w:gridCol w:w="4111"/>
      </w:tblGrid>
      <w:tr w:rsidR="00B7774A" w:rsidTr="00B7774A">
        <w:trPr>
          <w:trHeight w:val="170"/>
        </w:trPr>
        <w:tc>
          <w:tcPr>
            <w:tcW w:w="843"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rsidR="00B7774A" w:rsidRDefault="00B7774A">
            <w:pPr>
              <w:pStyle w:val="a4"/>
              <w:spacing w:before="0" w:beforeAutospacing="0" w:after="0" w:afterAutospacing="0"/>
              <w:jc w:val="center"/>
              <w:rPr>
                <w:sz w:val="20"/>
                <w:szCs w:val="20"/>
              </w:rPr>
            </w:pPr>
            <w:r>
              <w:rPr>
                <w:bCs/>
                <w:sz w:val="20"/>
                <w:szCs w:val="20"/>
              </w:rPr>
              <w:t xml:space="preserve">№ </w:t>
            </w:r>
            <w:proofErr w:type="gramStart"/>
            <w:r>
              <w:rPr>
                <w:bCs/>
                <w:sz w:val="20"/>
                <w:szCs w:val="20"/>
              </w:rPr>
              <w:t>п</w:t>
            </w:r>
            <w:proofErr w:type="gramEnd"/>
            <w:r>
              <w:rPr>
                <w:bCs/>
                <w:sz w:val="20"/>
                <w:szCs w:val="20"/>
              </w:rPr>
              <w:t>/п</w:t>
            </w:r>
          </w:p>
        </w:tc>
        <w:tc>
          <w:tcPr>
            <w:tcW w:w="3976"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7774A" w:rsidRDefault="00B7774A">
            <w:pPr>
              <w:pStyle w:val="a4"/>
              <w:spacing w:before="0" w:beforeAutospacing="0" w:after="0" w:afterAutospacing="0"/>
              <w:jc w:val="center"/>
              <w:rPr>
                <w:sz w:val="20"/>
                <w:szCs w:val="20"/>
              </w:rPr>
            </w:pPr>
            <w:r>
              <w:rPr>
                <w:bCs/>
                <w:sz w:val="20"/>
                <w:szCs w:val="20"/>
              </w:rPr>
              <w:t xml:space="preserve">Дата платежа, </w:t>
            </w:r>
            <w:proofErr w:type="spellStart"/>
            <w:r>
              <w:rPr>
                <w:bCs/>
                <w:sz w:val="20"/>
                <w:szCs w:val="20"/>
              </w:rPr>
              <w:t>дд.мм</w:t>
            </w:r>
            <w:proofErr w:type="gramStart"/>
            <w:r>
              <w:rPr>
                <w:bCs/>
                <w:sz w:val="20"/>
                <w:szCs w:val="20"/>
              </w:rPr>
              <w:t>.г</w:t>
            </w:r>
            <w:proofErr w:type="gramEnd"/>
            <w:r>
              <w:rPr>
                <w:bCs/>
                <w:sz w:val="20"/>
                <w:szCs w:val="20"/>
              </w:rPr>
              <w:t>ггг</w:t>
            </w:r>
            <w:proofErr w:type="spellEnd"/>
            <w:r>
              <w:rPr>
                <w:bCs/>
                <w:sz w:val="20"/>
                <w:szCs w:val="20"/>
              </w:rPr>
              <w:t>. (не позднее)</w:t>
            </w:r>
          </w:p>
        </w:tc>
        <w:tc>
          <w:tcPr>
            <w:tcW w:w="4111"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rsidR="00B7774A" w:rsidRDefault="00B7774A">
            <w:pPr>
              <w:pStyle w:val="a4"/>
              <w:spacing w:before="0" w:beforeAutospacing="0" w:after="0" w:afterAutospacing="0"/>
              <w:jc w:val="center"/>
              <w:rPr>
                <w:sz w:val="20"/>
                <w:szCs w:val="20"/>
              </w:rPr>
            </w:pPr>
            <w:r>
              <w:rPr>
                <w:bCs/>
                <w:sz w:val="20"/>
                <w:szCs w:val="20"/>
              </w:rPr>
              <w:t>Размер взноса, рублей</w:t>
            </w:r>
          </w:p>
        </w:tc>
      </w:tr>
      <w:tr w:rsidR="00B7774A" w:rsidTr="00ED6F55">
        <w:trPr>
          <w:trHeight w:val="170"/>
        </w:trPr>
        <w:tc>
          <w:tcPr>
            <w:tcW w:w="843"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rsidR="00B7774A" w:rsidRDefault="00B7774A">
            <w:pPr>
              <w:pStyle w:val="a4"/>
              <w:spacing w:before="0" w:beforeAutospacing="0" w:after="0" w:afterAutospacing="0"/>
              <w:jc w:val="center"/>
              <w:rPr>
                <w:sz w:val="20"/>
                <w:szCs w:val="20"/>
              </w:rPr>
            </w:pPr>
            <w:r>
              <w:rPr>
                <w:sz w:val="20"/>
                <w:szCs w:val="20"/>
              </w:rPr>
              <w:t>1.</w:t>
            </w:r>
          </w:p>
        </w:tc>
        <w:tc>
          <w:tcPr>
            <w:tcW w:w="3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B7774A" w:rsidRDefault="00B7774A">
            <w:pPr>
              <w:pStyle w:val="a4"/>
              <w:spacing w:before="0" w:beforeAutospacing="0" w:after="0" w:afterAutospacing="0"/>
              <w:jc w:val="center"/>
              <w:rPr>
                <w:sz w:val="20"/>
                <w:szCs w:val="20"/>
              </w:rPr>
            </w:pPr>
          </w:p>
        </w:tc>
        <w:tc>
          <w:tcPr>
            <w:tcW w:w="4111"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rsidR="00B7774A" w:rsidRDefault="00B7774A">
            <w:pPr>
              <w:pStyle w:val="a4"/>
              <w:spacing w:before="0" w:beforeAutospacing="0" w:after="0" w:afterAutospacing="0"/>
              <w:ind w:left="-107"/>
              <w:jc w:val="center"/>
              <w:rPr>
                <w:sz w:val="20"/>
                <w:szCs w:val="20"/>
              </w:rPr>
            </w:pPr>
          </w:p>
        </w:tc>
      </w:tr>
      <w:tr w:rsidR="00B7774A" w:rsidTr="00ED6F55">
        <w:trPr>
          <w:trHeight w:val="170"/>
        </w:trPr>
        <w:tc>
          <w:tcPr>
            <w:tcW w:w="843"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rsidR="00B7774A" w:rsidRDefault="00B7774A">
            <w:pPr>
              <w:pStyle w:val="a4"/>
              <w:spacing w:before="0" w:beforeAutospacing="0" w:after="0" w:afterAutospacing="0"/>
              <w:jc w:val="center"/>
              <w:rPr>
                <w:sz w:val="20"/>
                <w:szCs w:val="20"/>
              </w:rPr>
            </w:pPr>
            <w:r>
              <w:rPr>
                <w:sz w:val="20"/>
                <w:szCs w:val="20"/>
              </w:rPr>
              <w:t>2.</w:t>
            </w:r>
          </w:p>
        </w:tc>
        <w:tc>
          <w:tcPr>
            <w:tcW w:w="3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B7774A" w:rsidRDefault="00B7774A">
            <w:pPr>
              <w:pStyle w:val="a4"/>
              <w:spacing w:before="0" w:beforeAutospacing="0" w:after="0" w:afterAutospacing="0"/>
              <w:jc w:val="center"/>
              <w:rPr>
                <w:sz w:val="20"/>
                <w:szCs w:val="20"/>
              </w:rPr>
            </w:pPr>
          </w:p>
        </w:tc>
        <w:tc>
          <w:tcPr>
            <w:tcW w:w="4111"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rsidR="00B7774A" w:rsidRDefault="00B7774A">
            <w:pPr>
              <w:pStyle w:val="a4"/>
              <w:spacing w:before="0" w:beforeAutospacing="0" w:after="0" w:afterAutospacing="0"/>
              <w:ind w:left="-107"/>
              <w:jc w:val="center"/>
              <w:rPr>
                <w:sz w:val="20"/>
                <w:szCs w:val="20"/>
              </w:rPr>
            </w:pPr>
          </w:p>
        </w:tc>
      </w:tr>
      <w:tr w:rsidR="00B7774A" w:rsidTr="00ED6F55">
        <w:trPr>
          <w:trHeight w:val="170"/>
        </w:trPr>
        <w:tc>
          <w:tcPr>
            <w:tcW w:w="4819" w:type="dxa"/>
            <w:gridSpan w:val="2"/>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hideMark/>
          </w:tcPr>
          <w:p w:rsidR="00B7774A" w:rsidRDefault="00B7774A">
            <w:pPr>
              <w:pStyle w:val="a4"/>
              <w:spacing w:before="0" w:beforeAutospacing="0" w:after="0" w:afterAutospacing="0"/>
              <w:jc w:val="center"/>
              <w:rPr>
                <w:b/>
                <w:sz w:val="20"/>
                <w:szCs w:val="20"/>
              </w:rPr>
            </w:pPr>
            <w:r>
              <w:rPr>
                <w:b/>
                <w:sz w:val="20"/>
                <w:szCs w:val="20"/>
              </w:rPr>
              <w:t>Итого, руб.:</w:t>
            </w:r>
          </w:p>
        </w:tc>
        <w:tc>
          <w:tcPr>
            <w:tcW w:w="4111"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B7774A" w:rsidRDefault="00B7774A">
            <w:pPr>
              <w:pStyle w:val="a4"/>
              <w:spacing w:before="0" w:beforeAutospacing="0" w:after="0" w:afterAutospacing="0"/>
              <w:ind w:left="-107"/>
              <w:jc w:val="center"/>
              <w:rPr>
                <w:b/>
                <w:sz w:val="20"/>
                <w:szCs w:val="20"/>
              </w:rPr>
            </w:pPr>
          </w:p>
        </w:tc>
      </w:tr>
    </w:tbl>
    <w:p w:rsidR="00B7774A" w:rsidRDefault="00B7774A" w:rsidP="00B7774A">
      <w:pPr>
        <w:pStyle w:val="1"/>
        <w:numPr>
          <w:ilvl w:val="1"/>
          <w:numId w:val="5"/>
        </w:numPr>
        <w:tabs>
          <w:tab w:val="left" w:pos="10260"/>
        </w:tabs>
        <w:ind w:left="709" w:right="-6" w:hanging="709"/>
        <w:jc w:val="both"/>
        <w:rPr>
          <w:rFonts w:ascii="Courier New" w:hAnsi="Courier New" w:cs="Courier New"/>
        </w:rPr>
      </w:pPr>
      <w:r>
        <w:rPr>
          <w:rFonts w:ascii="Courier New" w:hAnsi="Courier New" w:cs="Courier New"/>
          <w:b/>
        </w:rPr>
        <w:t>Фактическая</w:t>
      </w:r>
      <w:r>
        <w:rPr>
          <w:rFonts w:ascii="Courier New" w:hAnsi="Courier New" w:cs="Courier New"/>
        </w:rPr>
        <w:t xml:space="preserve"> площадь каждой Квартиры определяется по данным первого обмера Секции № 1 органами технической инвентаризации/лицами, осуществляющими кадастровую деятельность. При этом Стороны согласились, что первые обмеры Секции № 1 будут проводиться силами выбранной Застройщиком организации, имеющей на это право в соответствии с законодательством, и Стороны будут доверять результатам обмеров, выполненным соответствующей организацией.</w:t>
      </w:r>
    </w:p>
    <w:p w:rsidR="00B7774A" w:rsidRDefault="00B7774A" w:rsidP="00B7774A">
      <w:pPr>
        <w:pStyle w:val="1"/>
        <w:tabs>
          <w:tab w:val="left" w:pos="10260"/>
        </w:tabs>
        <w:ind w:left="709" w:right="-6"/>
        <w:jc w:val="both"/>
        <w:rPr>
          <w:rFonts w:ascii="Courier New" w:hAnsi="Courier New" w:cs="Courier New"/>
        </w:rPr>
      </w:pPr>
      <w:proofErr w:type="gramStart"/>
      <w:r>
        <w:rPr>
          <w:rFonts w:ascii="Courier New" w:hAnsi="Courier New" w:cs="Courier New"/>
        </w:rPr>
        <w:t>Стороны допускают отклонение фактических показателей площади Квартиры от проектных, возникающее по результатам фактического выполнения строительства, при этом такое отклонение не рассматривается Сторонами как существенное изменение размера Квартиры.</w:t>
      </w:r>
      <w:proofErr w:type="gramEnd"/>
    </w:p>
    <w:p w:rsidR="00B7774A" w:rsidRDefault="00B7774A" w:rsidP="00B7774A">
      <w:pPr>
        <w:pStyle w:val="1"/>
        <w:numPr>
          <w:ilvl w:val="1"/>
          <w:numId w:val="5"/>
        </w:numPr>
        <w:tabs>
          <w:tab w:val="left" w:pos="10260"/>
        </w:tabs>
        <w:ind w:left="709" w:right="-6" w:hanging="709"/>
        <w:jc w:val="both"/>
        <w:rPr>
          <w:rFonts w:ascii="Courier New" w:hAnsi="Courier New" w:cs="Courier New"/>
        </w:rPr>
      </w:pPr>
      <w:r>
        <w:rPr>
          <w:rFonts w:ascii="Courier New" w:hAnsi="Courier New" w:cs="Courier New"/>
        </w:rPr>
        <w:t>Окончательная цена настоящего Договора является суммой окончательных цен Квартир.</w:t>
      </w:r>
    </w:p>
    <w:p w:rsidR="00B7774A" w:rsidRDefault="00B7774A" w:rsidP="00B7774A">
      <w:pPr>
        <w:pStyle w:val="1"/>
        <w:tabs>
          <w:tab w:val="left" w:pos="10260"/>
        </w:tabs>
        <w:ind w:left="709" w:right="-6"/>
        <w:jc w:val="both"/>
        <w:rPr>
          <w:rFonts w:ascii="Courier New" w:hAnsi="Courier New" w:cs="Courier New"/>
        </w:rPr>
      </w:pPr>
      <w:r>
        <w:rPr>
          <w:rFonts w:ascii="Courier New" w:hAnsi="Courier New" w:cs="Courier New"/>
        </w:rPr>
        <w:t xml:space="preserve">Окончательная цена </w:t>
      </w:r>
      <w:r>
        <w:rPr>
          <w:rFonts w:ascii="Courier New" w:hAnsi="Courier New" w:cs="Courier New"/>
          <w:b/>
        </w:rPr>
        <w:t>каждой Квартиры</w:t>
      </w:r>
      <w:r>
        <w:rPr>
          <w:rFonts w:ascii="Courier New" w:hAnsi="Courier New" w:cs="Courier New"/>
        </w:rPr>
        <w:t xml:space="preserve"> определяется путём умножения стоимости одного квадратного метра площади в размере</w:t>
      </w:r>
      <w:proofErr w:type="gramStart"/>
      <w:r>
        <w:rPr>
          <w:rFonts w:ascii="Courier New" w:hAnsi="Courier New" w:cs="Courier New"/>
        </w:rPr>
        <w:t xml:space="preserve"> </w:t>
      </w:r>
      <w:r w:rsidR="00F854A8">
        <w:rPr>
          <w:rFonts w:ascii="Courier New" w:hAnsi="Courier New" w:cs="Courier New"/>
        </w:rPr>
        <w:t>___________</w:t>
      </w:r>
      <w:r>
        <w:rPr>
          <w:rFonts w:ascii="Courier New" w:hAnsi="Courier New" w:cs="Courier New"/>
        </w:rPr>
        <w:t xml:space="preserve"> (</w:t>
      </w:r>
      <w:r w:rsidR="00F854A8">
        <w:rPr>
          <w:rFonts w:ascii="Courier New" w:hAnsi="Courier New" w:cs="Courier New"/>
        </w:rPr>
        <w:t>____________________</w:t>
      </w:r>
      <w:r>
        <w:rPr>
          <w:rFonts w:ascii="Courier New" w:hAnsi="Courier New" w:cs="Courier New"/>
        </w:rPr>
        <w:t xml:space="preserve">) </w:t>
      </w:r>
      <w:proofErr w:type="gramEnd"/>
      <w:r>
        <w:rPr>
          <w:rFonts w:ascii="Courier New" w:hAnsi="Courier New" w:cs="Courier New"/>
        </w:rPr>
        <w:t xml:space="preserve">рублей на </w:t>
      </w:r>
      <w:r>
        <w:rPr>
          <w:rFonts w:ascii="Courier New" w:hAnsi="Courier New" w:cs="Courier New"/>
          <w:b/>
        </w:rPr>
        <w:t>фактическую</w:t>
      </w:r>
      <w:r>
        <w:rPr>
          <w:rFonts w:ascii="Courier New" w:hAnsi="Courier New" w:cs="Courier New"/>
        </w:rPr>
        <w:t xml:space="preserve"> полную площадь всех частей Квартиры с учётом неотапливаемых помещений (балконов, лоджий).</w:t>
      </w:r>
    </w:p>
    <w:p w:rsidR="00B7774A" w:rsidRDefault="00B7774A" w:rsidP="00B7774A">
      <w:pPr>
        <w:pStyle w:val="1"/>
        <w:tabs>
          <w:tab w:val="left" w:pos="10260"/>
        </w:tabs>
        <w:ind w:left="720" w:right="-6"/>
        <w:jc w:val="both"/>
        <w:rPr>
          <w:rFonts w:ascii="Courier New" w:hAnsi="Courier New" w:cs="Courier New"/>
        </w:rPr>
      </w:pPr>
      <w:proofErr w:type="gramStart"/>
      <w:r>
        <w:rPr>
          <w:rFonts w:ascii="Courier New" w:hAnsi="Courier New" w:cs="Courier New"/>
        </w:rPr>
        <w:t>Застройщик письменно извещает Участника долевого строительства (его правопреемников, приобретателей прав) о фактической площади и окончательной цене каждой Квартиры, определённой по правилам настоящего пункта, после получения результатов обмера Секции № 1 органами технической инвентаризации/лицами, осуществляющими кадастровую деятельность, но не позднее даты направления Участнику долевого строительства сообщения о завершении строительства Секции № 1 и о готовности Квартир к передаче.</w:t>
      </w:r>
      <w:proofErr w:type="gramEnd"/>
    </w:p>
    <w:p w:rsidR="00B7774A" w:rsidRDefault="00B7774A" w:rsidP="00B7774A">
      <w:pPr>
        <w:pStyle w:val="1"/>
        <w:tabs>
          <w:tab w:val="left" w:pos="10260"/>
        </w:tabs>
        <w:ind w:left="720" w:right="-6"/>
        <w:jc w:val="both"/>
        <w:rPr>
          <w:rFonts w:ascii="Courier New" w:hAnsi="Courier New" w:cs="Courier New"/>
        </w:rPr>
      </w:pPr>
      <w:r>
        <w:rPr>
          <w:rFonts w:ascii="Courier New" w:hAnsi="Courier New" w:cs="Courier New"/>
        </w:rPr>
        <w:t xml:space="preserve">Получение Участником долевого строительства (его правопреемниками, приобретателями прав) извещения о фактической площади и окончательной цене Квартиры является основанием для проведения Сторонами взаиморасчётов, предусмотренных пунктами </w:t>
      </w:r>
      <w:r w:rsidRPr="005B718F">
        <w:rPr>
          <w:rFonts w:ascii="Courier New" w:hAnsi="Courier New" w:cs="Courier New"/>
        </w:rPr>
        <w:t xml:space="preserve">2.5., 2.6. </w:t>
      </w:r>
      <w:r>
        <w:rPr>
          <w:rFonts w:ascii="Courier New" w:hAnsi="Courier New" w:cs="Courier New"/>
        </w:rPr>
        <w:t>настоящего Договора.</w:t>
      </w:r>
    </w:p>
    <w:p w:rsidR="00B7774A" w:rsidRPr="005B718F" w:rsidRDefault="00B7774A" w:rsidP="00B7774A">
      <w:pPr>
        <w:numPr>
          <w:ilvl w:val="1"/>
          <w:numId w:val="5"/>
        </w:numPr>
        <w:ind w:left="709" w:right="-6" w:hanging="709"/>
        <w:jc w:val="both"/>
        <w:rPr>
          <w:rFonts w:ascii="Courier New" w:hAnsi="Courier New" w:cs="Courier New"/>
          <w:sz w:val="20"/>
          <w:szCs w:val="20"/>
        </w:rPr>
      </w:pPr>
      <w:r>
        <w:rPr>
          <w:rFonts w:ascii="Courier New" w:hAnsi="Courier New" w:cs="Courier New"/>
          <w:sz w:val="20"/>
          <w:szCs w:val="20"/>
        </w:rPr>
        <w:t xml:space="preserve">Если окончательная цена Квартиры, определённая по правилам пункта </w:t>
      </w:r>
      <w:r w:rsidRPr="005B718F">
        <w:rPr>
          <w:rFonts w:ascii="Courier New" w:hAnsi="Courier New" w:cs="Courier New"/>
          <w:sz w:val="20"/>
          <w:szCs w:val="20"/>
        </w:rPr>
        <w:t>2.4. настоящего Договора, превысит денежную сумму, ранее уплаченную Застройщику за данную Квартиру по настоящему Договору, Участник долевого строительства (его правопреемники, приобретатели прав) уплачивает Застройщику разницу между окончательной ценой Квартиры и денежной суммой, уплаченной Застройщику за Квартиру до этого момента.</w:t>
      </w:r>
    </w:p>
    <w:p w:rsidR="00B7774A" w:rsidRPr="005B718F" w:rsidRDefault="00B7774A" w:rsidP="00B7774A">
      <w:pPr>
        <w:ind w:left="720" w:right="-6"/>
        <w:jc w:val="both"/>
        <w:rPr>
          <w:rFonts w:ascii="Courier New" w:hAnsi="Courier New" w:cs="Courier New"/>
          <w:sz w:val="20"/>
          <w:szCs w:val="20"/>
        </w:rPr>
      </w:pPr>
      <w:proofErr w:type="gramStart"/>
      <w:r w:rsidRPr="005B718F">
        <w:rPr>
          <w:rFonts w:ascii="Courier New" w:hAnsi="Courier New" w:cs="Courier New"/>
          <w:sz w:val="20"/>
          <w:szCs w:val="20"/>
        </w:rPr>
        <w:t xml:space="preserve">Участник долевого строительства (его правопреемники, приобретатели прав) исполняет обязанность по оплате, предусмотренную настоящим пунктом, </w:t>
      </w:r>
      <w:r w:rsidRPr="005B718F">
        <w:rPr>
          <w:rFonts w:ascii="Courier New" w:hAnsi="Courier New" w:cs="Courier New"/>
          <w:b/>
          <w:sz w:val="20"/>
          <w:szCs w:val="20"/>
        </w:rPr>
        <w:t>в течение десяти рабочих дней</w:t>
      </w:r>
      <w:r w:rsidRPr="005B718F">
        <w:rPr>
          <w:rFonts w:ascii="Courier New" w:hAnsi="Courier New" w:cs="Courier New"/>
          <w:sz w:val="20"/>
          <w:szCs w:val="20"/>
        </w:rPr>
        <w:t xml:space="preserve"> со дня получения от Застройщика письменного извещения о фактической площади и окончательной цене Квартиры, но </w:t>
      </w:r>
      <w:r w:rsidRPr="005B718F">
        <w:rPr>
          <w:rFonts w:ascii="Courier New" w:hAnsi="Courier New" w:cs="Courier New"/>
          <w:b/>
          <w:sz w:val="20"/>
          <w:szCs w:val="20"/>
        </w:rPr>
        <w:t>до</w:t>
      </w:r>
      <w:r w:rsidRPr="005B718F">
        <w:rPr>
          <w:rFonts w:ascii="Courier New" w:hAnsi="Courier New" w:cs="Courier New"/>
          <w:sz w:val="20"/>
          <w:szCs w:val="20"/>
        </w:rPr>
        <w:t xml:space="preserve"> подписания акта приёма-передачи Квартиры, - путём перечисления денежных средств на расчётный счёт Застройщика, указанный в заключительном разделе настоящего Договора.</w:t>
      </w:r>
      <w:proofErr w:type="gramEnd"/>
    </w:p>
    <w:p w:rsidR="00B7774A" w:rsidRDefault="00B7774A" w:rsidP="00B7774A">
      <w:pPr>
        <w:numPr>
          <w:ilvl w:val="1"/>
          <w:numId w:val="5"/>
        </w:numPr>
        <w:tabs>
          <w:tab w:val="left" w:pos="10260"/>
        </w:tabs>
        <w:ind w:left="709" w:right="-6" w:hanging="709"/>
        <w:jc w:val="both"/>
        <w:rPr>
          <w:rFonts w:ascii="Courier New" w:hAnsi="Courier New" w:cs="Courier New"/>
          <w:sz w:val="20"/>
          <w:szCs w:val="20"/>
        </w:rPr>
      </w:pPr>
      <w:r w:rsidRPr="005B718F">
        <w:rPr>
          <w:rFonts w:ascii="Courier New" w:hAnsi="Courier New" w:cs="Courier New"/>
          <w:sz w:val="20"/>
          <w:szCs w:val="20"/>
        </w:rPr>
        <w:t xml:space="preserve">Если окончательная цена Квартиры, определённая по правилам пункта 2.4. </w:t>
      </w:r>
      <w:r>
        <w:rPr>
          <w:rFonts w:ascii="Courier New" w:hAnsi="Courier New" w:cs="Courier New"/>
          <w:sz w:val="20"/>
          <w:szCs w:val="20"/>
        </w:rPr>
        <w:t>настоящего Договора, окажется ниже денежной суммы, ранее полученной Застройщиком за данную Квартиру по настоящему Договору, Застройщик возвращает Участнику долевого строительства разницу между денежной суммой, полученной Застройщиком за Квартиру, и окончательной ценой Квартиры.</w:t>
      </w:r>
    </w:p>
    <w:p w:rsidR="00B7774A" w:rsidRDefault="00B7774A" w:rsidP="00B7774A">
      <w:pPr>
        <w:tabs>
          <w:tab w:val="left" w:pos="10260"/>
        </w:tabs>
        <w:ind w:left="709" w:right="-6"/>
        <w:jc w:val="both"/>
        <w:rPr>
          <w:rFonts w:ascii="Courier New" w:hAnsi="Courier New" w:cs="Courier New"/>
          <w:sz w:val="20"/>
          <w:szCs w:val="20"/>
        </w:rPr>
      </w:pPr>
      <w:proofErr w:type="gramStart"/>
      <w:r>
        <w:rPr>
          <w:rFonts w:ascii="Courier New" w:hAnsi="Courier New" w:cs="Courier New"/>
          <w:sz w:val="20"/>
          <w:szCs w:val="20"/>
        </w:rPr>
        <w:t xml:space="preserve">Застройщик исполняет указанную обязанность в течение трёх месяцев со дня направления Участнику долевого строительства сообщения о завершении строительства Секции № 1 и о готовности Квартиры к передаче – путём перечисления денежных средств на </w:t>
      </w:r>
      <w:r w:rsidR="00F854A8">
        <w:rPr>
          <w:rFonts w:ascii="Courier New" w:hAnsi="Courier New" w:cs="Courier New"/>
          <w:sz w:val="20"/>
          <w:szCs w:val="20"/>
        </w:rPr>
        <w:t>банковский</w:t>
      </w:r>
      <w:r>
        <w:rPr>
          <w:rFonts w:ascii="Courier New" w:hAnsi="Courier New" w:cs="Courier New"/>
          <w:sz w:val="20"/>
          <w:szCs w:val="20"/>
        </w:rPr>
        <w:t xml:space="preserve"> счёт Участника долевого строительства, указанный в заключительном разделе настоящего Договора (а если право требования на Квартиру перешло к цессионарию (новому кредитору) по сделке уступки права требования, то исполнение</w:t>
      </w:r>
      <w:proofErr w:type="gramEnd"/>
      <w:r>
        <w:rPr>
          <w:rFonts w:ascii="Courier New" w:hAnsi="Courier New" w:cs="Courier New"/>
          <w:sz w:val="20"/>
          <w:szCs w:val="20"/>
        </w:rPr>
        <w:t xml:space="preserve"> </w:t>
      </w:r>
      <w:proofErr w:type="gramStart"/>
      <w:r>
        <w:rPr>
          <w:rFonts w:ascii="Courier New" w:hAnsi="Courier New" w:cs="Courier New"/>
          <w:sz w:val="20"/>
          <w:szCs w:val="20"/>
        </w:rPr>
        <w:t>Застройщиком вышеуказанной обязанности производится на банковский счёт, реквизиты которого цессионарий должен своевременно письменно сообщить Застройщику).</w:t>
      </w:r>
      <w:proofErr w:type="gramEnd"/>
    </w:p>
    <w:p w:rsidR="00B7774A" w:rsidRDefault="00B7774A" w:rsidP="00B7774A">
      <w:pPr>
        <w:numPr>
          <w:ilvl w:val="1"/>
          <w:numId w:val="5"/>
        </w:numPr>
        <w:tabs>
          <w:tab w:val="left" w:pos="10260"/>
        </w:tabs>
        <w:ind w:left="709" w:right="-6" w:hanging="709"/>
        <w:jc w:val="both"/>
        <w:rPr>
          <w:rFonts w:ascii="Courier New" w:hAnsi="Courier New" w:cs="Courier New"/>
          <w:sz w:val="20"/>
          <w:szCs w:val="20"/>
        </w:rPr>
      </w:pPr>
      <w:r>
        <w:rPr>
          <w:rFonts w:ascii="Courier New" w:hAnsi="Courier New" w:cs="Courier New"/>
          <w:sz w:val="20"/>
          <w:szCs w:val="20"/>
        </w:rPr>
        <w:t xml:space="preserve">Цена настоящего Договора представляет собой сумму денежных средств на возмещение затрат по строительству Квартир и денежных средств на оплату </w:t>
      </w:r>
      <w:r>
        <w:rPr>
          <w:rFonts w:ascii="Courier New" w:hAnsi="Courier New" w:cs="Courier New"/>
          <w:sz w:val="20"/>
          <w:szCs w:val="20"/>
        </w:rPr>
        <w:lastRenderedPageBreak/>
        <w:t>иных расходов Застройщика. Денежные средства, уплаченные по настоящему Договору в счёт оплаты иных расходов Застройщика, используются Застройщиком по своему усмотрению, в том числе (</w:t>
      </w:r>
      <w:proofErr w:type="gramStart"/>
      <w:r>
        <w:rPr>
          <w:rFonts w:ascii="Courier New" w:hAnsi="Courier New" w:cs="Courier New"/>
          <w:sz w:val="20"/>
          <w:szCs w:val="20"/>
        </w:rPr>
        <w:t>но</w:t>
      </w:r>
      <w:proofErr w:type="gramEnd"/>
      <w:r>
        <w:rPr>
          <w:rFonts w:ascii="Courier New" w:hAnsi="Courier New" w:cs="Courier New"/>
          <w:sz w:val="20"/>
          <w:szCs w:val="20"/>
        </w:rPr>
        <w:t xml:space="preserve"> не ограничиваясь) на содержание службы Застройщика, погашение кредитов и займов, процентов и комиссий по кредитам и займам, уплату штрафных санкций по договорам, оплату арендной платы, содержание недвижимого имущества, благоустройство территории, а также на иные цели.</w:t>
      </w:r>
    </w:p>
    <w:p w:rsidR="00B7774A" w:rsidRDefault="00B7774A" w:rsidP="00B7774A">
      <w:pPr>
        <w:pStyle w:val="1"/>
        <w:numPr>
          <w:ilvl w:val="1"/>
          <w:numId w:val="5"/>
        </w:numPr>
        <w:tabs>
          <w:tab w:val="left" w:pos="10260"/>
        </w:tabs>
        <w:ind w:left="709" w:right="-6" w:hanging="709"/>
        <w:jc w:val="both"/>
        <w:rPr>
          <w:rFonts w:ascii="Courier New" w:hAnsi="Courier New" w:cs="Courier New"/>
        </w:rPr>
      </w:pPr>
      <w:r>
        <w:rPr>
          <w:rFonts w:ascii="Courier New" w:hAnsi="Courier New" w:cs="Courier New"/>
        </w:rPr>
        <w:t>Разница между Ценой настоящего Договора и стоимостью строительства Квартир (в случае её наличия) остаётся у Застройщика.</w:t>
      </w:r>
    </w:p>
    <w:p w:rsidR="00B7774A" w:rsidRDefault="00B7774A" w:rsidP="00B7774A">
      <w:pPr>
        <w:pStyle w:val="1"/>
        <w:numPr>
          <w:ilvl w:val="1"/>
          <w:numId w:val="5"/>
        </w:numPr>
        <w:tabs>
          <w:tab w:val="left" w:pos="10260"/>
        </w:tabs>
        <w:ind w:left="709" w:right="-6" w:hanging="709"/>
        <w:jc w:val="both"/>
        <w:rPr>
          <w:rFonts w:ascii="Courier New" w:hAnsi="Courier New" w:cs="Courier New"/>
        </w:rPr>
      </w:pPr>
      <w:r>
        <w:rPr>
          <w:rFonts w:ascii="Courier New" w:hAnsi="Courier New" w:cs="Courier New"/>
        </w:rPr>
        <w:t xml:space="preserve">Обязательства Участника долевого строительства по настоящему Договору считаются исполненными с момента уплаты Застройщику полностью Цены настоящего Договора (с учётом уточнения окончательной цены Квартир по правилам настоящего Договора) и подписания с Застройщиком акта приёма-передачи Квартир. Обязательства Участника долевого строительства по каждой Квартире считаются исполненными с момента уплаты Застройщику полностью цены соответствующей Квартиры, окончательный размер которой определяется по правилам пункта </w:t>
      </w:r>
      <w:r w:rsidRPr="005B718F">
        <w:rPr>
          <w:rFonts w:ascii="Courier New" w:hAnsi="Courier New" w:cs="Courier New"/>
        </w:rPr>
        <w:t xml:space="preserve">2.4. </w:t>
      </w:r>
      <w:r>
        <w:rPr>
          <w:rFonts w:ascii="Courier New" w:hAnsi="Courier New" w:cs="Courier New"/>
        </w:rPr>
        <w:t>настоящего Договора, и подписания с Застройщиком акта приёма-передачи такой Квартиры.</w:t>
      </w:r>
    </w:p>
    <w:p w:rsidR="00B7774A" w:rsidRDefault="00B7774A" w:rsidP="00B7774A">
      <w:pPr>
        <w:pStyle w:val="1"/>
        <w:tabs>
          <w:tab w:val="left" w:pos="10260"/>
        </w:tabs>
        <w:ind w:left="709" w:right="-6"/>
        <w:jc w:val="both"/>
        <w:rPr>
          <w:rFonts w:ascii="Courier New" w:hAnsi="Courier New" w:cs="Courier New"/>
        </w:rPr>
      </w:pPr>
    </w:p>
    <w:p w:rsidR="00B7774A" w:rsidRDefault="00B7774A" w:rsidP="00B7774A">
      <w:pPr>
        <w:pStyle w:val="1"/>
        <w:tabs>
          <w:tab w:val="left" w:pos="10260"/>
        </w:tabs>
        <w:ind w:left="709" w:right="-6"/>
        <w:jc w:val="both"/>
        <w:rPr>
          <w:rFonts w:ascii="Courier New" w:hAnsi="Courier New" w:cs="Courier New"/>
        </w:rPr>
      </w:pPr>
    </w:p>
    <w:p w:rsidR="00B7774A" w:rsidRDefault="00B7774A" w:rsidP="00B7774A">
      <w:pPr>
        <w:pStyle w:val="a7"/>
        <w:numPr>
          <w:ilvl w:val="0"/>
          <w:numId w:val="5"/>
        </w:numPr>
        <w:tabs>
          <w:tab w:val="left" w:pos="10260"/>
        </w:tabs>
        <w:ind w:left="709" w:right="-6"/>
        <w:jc w:val="center"/>
        <w:rPr>
          <w:rFonts w:ascii="Courier New" w:hAnsi="Courier New" w:cs="Courier New"/>
          <w:b/>
          <w:sz w:val="20"/>
          <w:szCs w:val="20"/>
        </w:rPr>
      </w:pPr>
      <w:r>
        <w:rPr>
          <w:rFonts w:ascii="Courier New" w:hAnsi="Courier New" w:cs="Courier New"/>
          <w:b/>
          <w:sz w:val="20"/>
          <w:szCs w:val="20"/>
        </w:rPr>
        <w:t>ОБЕСПЕЧЕНИЕ ОБЯЗАТЕЛЬСТВ ЗАСТРОЙЩИКА</w:t>
      </w:r>
    </w:p>
    <w:p w:rsidR="00B7774A" w:rsidRDefault="00B7774A" w:rsidP="00B7774A">
      <w:pPr>
        <w:tabs>
          <w:tab w:val="left" w:pos="10260"/>
        </w:tabs>
        <w:ind w:left="-11" w:right="-6"/>
        <w:jc w:val="both"/>
        <w:rPr>
          <w:rFonts w:ascii="Courier New" w:hAnsi="Courier New" w:cs="Courier New"/>
          <w:sz w:val="20"/>
          <w:szCs w:val="20"/>
        </w:rPr>
      </w:pPr>
    </w:p>
    <w:p w:rsidR="00B7774A" w:rsidRDefault="00B7774A" w:rsidP="00B7774A">
      <w:pPr>
        <w:pStyle w:val="a7"/>
        <w:numPr>
          <w:ilvl w:val="1"/>
          <w:numId w:val="5"/>
        </w:numPr>
        <w:tabs>
          <w:tab w:val="left" w:pos="10260"/>
        </w:tabs>
        <w:ind w:left="709" w:right="-6"/>
        <w:jc w:val="both"/>
        <w:rPr>
          <w:rFonts w:ascii="Courier New" w:hAnsi="Courier New" w:cs="Courier New"/>
          <w:sz w:val="20"/>
          <w:szCs w:val="20"/>
        </w:rPr>
      </w:pPr>
      <w:r>
        <w:rPr>
          <w:rFonts w:ascii="Courier New" w:hAnsi="Courier New" w:cs="Courier New"/>
          <w:sz w:val="20"/>
          <w:szCs w:val="20"/>
        </w:rPr>
        <w:t>Обязательства Застройщика по настоящему Договору обеспечиваются залогом в порядке, установленном статьями 13-15 Федерального закона.</w:t>
      </w:r>
    </w:p>
    <w:p w:rsidR="00B7774A" w:rsidRDefault="00B7774A" w:rsidP="00B7774A">
      <w:pPr>
        <w:pStyle w:val="a7"/>
        <w:numPr>
          <w:ilvl w:val="1"/>
          <w:numId w:val="5"/>
        </w:numPr>
        <w:tabs>
          <w:tab w:val="left" w:pos="10260"/>
        </w:tabs>
        <w:ind w:left="709" w:right="-6"/>
        <w:jc w:val="both"/>
        <w:rPr>
          <w:rFonts w:ascii="Courier New" w:hAnsi="Courier New" w:cs="Courier New"/>
          <w:sz w:val="20"/>
          <w:szCs w:val="20"/>
        </w:rPr>
      </w:pPr>
      <w:r>
        <w:rPr>
          <w:rFonts w:ascii="Courier New" w:hAnsi="Courier New" w:cs="Courier New"/>
          <w:sz w:val="20"/>
          <w:szCs w:val="20"/>
        </w:rPr>
        <w:t>На дату заключения настоящего Договора обязательство Застройщика по передаче Квартир также обеспечивается по правилам статьи 15.2. Федерального закона - страхованием гражданской ответственности Застройщика за неисполнение или ненадлежащее исполнение обязательства по передаче Квартир по настоящему Договору.</w:t>
      </w:r>
    </w:p>
    <w:p w:rsidR="00B7774A" w:rsidRDefault="00B7774A" w:rsidP="00B7774A">
      <w:pPr>
        <w:pStyle w:val="a7"/>
        <w:tabs>
          <w:tab w:val="left" w:pos="10260"/>
        </w:tabs>
        <w:ind w:left="709" w:right="-6"/>
        <w:jc w:val="both"/>
        <w:rPr>
          <w:rFonts w:ascii="Courier New" w:hAnsi="Courier New" w:cs="Courier New"/>
          <w:sz w:val="20"/>
          <w:szCs w:val="20"/>
        </w:rPr>
      </w:pPr>
      <w:r>
        <w:rPr>
          <w:rFonts w:ascii="Courier New" w:hAnsi="Courier New" w:cs="Courier New"/>
          <w:sz w:val="20"/>
          <w:szCs w:val="20"/>
        </w:rPr>
        <w:t xml:space="preserve">Договор страхования указанной гражданской ответственности (далее – </w:t>
      </w:r>
      <w:r>
        <w:rPr>
          <w:rFonts w:ascii="Courier New" w:hAnsi="Courier New" w:cs="Courier New"/>
          <w:b/>
          <w:sz w:val="20"/>
          <w:szCs w:val="20"/>
        </w:rPr>
        <w:t>«Договор страхования»</w:t>
      </w:r>
      <w:r>
        <w:rPr>
          <w:rFonts w:ascii="Courier New" w:hAnsi="Courier New" w:cs="Courier New"/>
          <w:sz w:val="20"/>
          <w:szCs w:val="20"/>
        </w:rPr>
        <w:t>) заключается Застройщиком со страховой организацией, имеющей лицензию на соответствующий вид деятельности и отвечающей требованиям статьи 15.2. Федерального закона (далее также – «Страховщик»).</w:t>
      </w:r>
    </w:p>
    <w:p w:rsidR="00B7774A" w:rsidRDefault="00B7774A" w:rsidP="00B7774A">
      <w:pPr>
        <w:pStyle w:val="a7"/>
        <w:tabs>
          <w:tab w:val="left" w:pos="10260"/>
        </w:tabs>
        <w:ind w:left="709" w:right="-6"/>
        <w:jc w:val="both"/>
        <w:rPr>
          <w:rFonts w:ascii="Courier New" w:hAnsi="Courier New" w:cs="Courier New"/>
          <w:sz w:val="20"/>
          <w:szCs w:val="20"/>
        </w:rPr>
      </w:pPr>
      <w:r>
        <w:rPr>
          <w:rFonts w:ascii="Courier New" w:hAnsi="Courier New" w:cs="Courier New"/>
          <w:sz w:val="20"/>
          <w:szCs w:val="20"/>
        </w:rPr>
        <w:t xml:space="preserve">Договор страхования </w:t>
      </w:r>
      <w:proofErr w:type="gramStart"/>
      <w:r>
        <w:rPr>
          <w:rFonts w:ascii="Courier New" w:hAnsi="Courier New" w:cs="Courier New"/>
          <w:sz w:val="20"/>
          <w:szCs w:val="20"/>
        </w:rPr>
        <w:t>подписывается Застройщиком одновременно с настоящим Договором и передаётся</w:t>
      </w:r>
      <w:proofErr w:type="gramEnd"/>
      <w:r>
        <w:rPr>
          <w:rFonts w:ascii="Courier New" w:hAnsi="Courier New" w:cs="Courier New"/>
          <w:sz w:val="20"/>
          <w:szCs w:val="20"/>
        </w:rPr>
        <w:t xml:space="preserve"> в орган, осуществляющий государственную регистрацию прав на недвижимое имущество и сделок с ним, в составе документов, необходимых для государственной регистрации настоящего Договора.</w:t>
      </w:r>
    </w:p>
    <w:p w:rsidR="00B7774A" w:rsidRDefault="00B7774A" w:rsidP="00B7774A">
      <w:pPr>
        <w:pStyle w:val="a7"/>
        <w:tabs>
          <w:tab w:val="left" w:pos="10260"/>
        </w:tabs>
        <w:ind w:left="709" w:right="-6"/>
        <w:jc w:val="both"/>
        <w:rPr>
          <w:rFonts w:ascii="Courier New" w:hAnsi="Courier New" w:cs="Courier New"/>
          <w:sz w:val="20"/>
          <w:szCs w:val="20"/>
        </w:rPr>
      </w:pPr>
      <w:r>
        <w:rPr>
          <w:rFonts w:ascii="Courier New" w:hAnsi="Courier New" w:cs="Courier New"/>
          <w:sz w:val="20"/>
          <w:szCs w:val="20"/>
        </w:rPr>
        <w:t xml:space="preserve">Договор страхования </w:t>
      </w:r>
      <w:proofErr w:type="gramStart"/>
      <w:r>
        <w:rPr>
          <w:rFonts w:ascii="Courier New" w:hAnsi="Courier New" w:cs="Courier New"/>
          <w:sz w:val="20"/>
          <w:szCs w:val="20"/>
        </w:rPr>
        <w:t>считается заключённым с момента государственной регистрации настоящего Договора и действует</w:t>
      </w:r>
      <w:proofErr w:type="gramEnd"/>
      <w:r>
        <w:rPr>
          <w:rFonts w:ascii="Courier New" w:hAnsi="Courier New" w:cs="Courier New"/>
          <w:sz w:val="20"/>
          <w:szCs w:val="20"/>
        </w:rPr>
        <w:t xml:space="preserve"> до предусмотренного настоящим Договором срока передачи Квартир Участнику долевого строительства.</w:t>
      </w:r>
    </w:p>
    <w:p w:rsidR="00B7774A" w:rsidRDefault="00B7774A" w:rsidP="00B7774A">
      <w:pPr>
        <w:pStyle w:val="a7"/>
        <w:tabs>
          <w:tab w:val="left" w:pos="10260"/>
        </w:tabs>
        <w:ind w:left="709" w:right="-6"/>
        <w:jc w:val="both"/>
        <w:rPr>
          <w:rFonts w:ascii="Courier New" w:hAnsi="Courier New" w:cs="Courier New"/>
          <w:sz w:val="20"/>
          <w:szCs w:val="20"/>
        </w:rPr>
      </w:pPr>
      <w:r>
        <w:rPr>
          <w:rFonts w:ascii="Courier New" w:hAnsi="Courier New" w:cs="Courier New"/>
          <w:sz w:val="20"/>
          <w:szCs w:val="20"/>
        </w:rPr>
        <w:t>Реквизиты Договора страхования, заключённого Застройщиком в обеспечение обязательства по передаче Квартир, и сведения о Страховщике указываются в Проектной декларации в соответствии с требованиями Федерального закона.</w:t>
      </w:r>
    </w:p>
    <w:p w:rsidR="00B7774A" w:rsidRDefault="00B7774A" w:rsidP="00B7774A">
      <w:pPr>
        <w:pStyle w:val="a7"/>
        <w:numPr>
          <w:ilvl w:val="1"/>
          <w:numId w:val="5"/>
        </w:numPr>
        <w:tabs>
          <w:tab w:val="left" w:pos="10260"/>
        </w:tabs>
        <w:ind w:left="709" w:right="-6"/>
        <w:jc w:val="both"/>
        <w:rPr>
          <w:rFonts w:ascii="Courier New" w:hAnsi="Courier New" w:cs="Courier New"/>
          <w:sz w:val="20"/>
          <w:szCs w:val="20"/>
        </w:rPr>
      </w:pPr>
      <w:r>
        <w:rPr>
          <w:rFonts w:ascii="Courier New" w:hAnsi="Courier New" w:cs="Courier New"/>
          <w:sz w:val="20"/>
          <w:szCs w:val="20"/>
        </w:rPr>
        <w:t>Выгодоприобретателем по Договору страхования является Участник долевого строительства. При этом допускается замена выгодоприобретателя, названного в Договоре страхования, в отношении всех или части Квартир другим лицом (другими лицами) в случае уступки права требования по настоящему Договору – с уведомлением об этом в письменной форме Страховщика.</w:t>
      </w:r>
    </w:p>
    <w:p w:rsidR="00B7774A" w:rsidRDefault="00B7774A" w:rsidP="00B7774A">
      <w:pPr>
        <w:pStyle w:val="a7"/>
        <w:numPr>
          <w:ilvl w:val="1"/>
          <w:numId w:val="5"/>
        </w:numPr>
        <w:tabs>
          <w:tab w:val="left" w:pos="10260"/>
        </w:tabs>
        <w:ind w:left="709" w:right="-6"/>
        <w:jc w:val="both"/>
        <w:rPr>
          <w:rFonts w:ascii="Courier New" w:hAnsi="Courier New" w:cs="Courier New"/>
          <w:sz w:val="20"/>
          <w:szCs w:val="20"/>
        </w:rPr>
      </w:pPr>
      <w:proofErr w:type="gramStart"/>
      <w:r>
        <w:rPr>
          <w:rFonts w:ascii="Courier New" w:hAnsi="Courier New" w:cs="Courier New"/>
          <w:sz w:val="20"/>
          <w:szCs w:val="20"/>
        </w:rPr>
        <w:t xml:space="preserve">В случае расторжения или досрочного прекращения Договора страхования Страховщик обязан уведомить об этом Участника долевого строительства (его правопреемников, приобретателей прав – в случае замены выгодоприобретателя по Договору страхования) и уполномоченный орган, осуществляющий государственный контроль/надзор в области долевого строительства многоквартирных домов и иных объектов недвижимости, </w:t>
      </w:r>
      <w:r>
        <w:rPr>
          <w:rFonts w:ascii="Courier New" w:hAnsi="Courier New" w:cs="Courier New"/>
          <w:b/>
          <w:sz w:val="20"/>
          <w:szCs w:val="20"/>
        </w:rPr>
        <w:t>в течение семи рабочих дней</w:t>
      </w:r>
      <w:r>
        <w:rPr>
          <w:rFonts w:ascii="Courier New" w:hAnsi="Courier New" w:cs="Courier New"/>
          <w:sz w:val="20"/>
          <w:szCs w:val="20"/>
        </w:rPr>
        <w:t xml:space="preserve">, а также </w:t>
      </w:r>
      <w:r>
        <w:rPr>
          <w:rFonts w:ascii="Courier New" w:hAnsi="Courier New" w:cs="Courier New"/>
          <w:b/>
          <w:sz w:val="20"/>
          <w:szCs w:val="20"/>
        </w:rPr>
        <w:t>в течение трёх рабочих дней</w:t>
      </w:r>
      <w:r>
        <w:rPr>
          <w:rFonts w:ascii="Courier New" w:hAnsi="Courier New" w:cs="Courier New"/>
          <w:sz w:val="20"/>
          <w:szCs w:val="20"/>
        </w:rPr>
        <w:t xml:space="preserve"> – орган, осуществляющий государственную регистрацию</w:t>
      </w:r>
      <w:proofErr w:type="gramEnd"/>
      <w:r>
        <w:rPr>
          <w:rFonts w:ascii="Courier New" w:hAnsi="Courier New" w:cs="Courier New"/>
          <w:sz w:val="20"/>
          <w:szCs w:val="20"/>
        </w:rPr>
        <w:t xml:space="preserve"> прав на недвижимое имущество и сделок с ним.</w:t>
      </w:r>
    </w:p>
    <w:p w:rsidR="00B7774A" w:rsidRDefault="00B7774A" w:rsidP="00B7774A">
      <w:pPr>
        <w:pStyle w:val="a7"/>
        <w:numPr>
          <w:ilvl w:val="1"/>
          <w:numId w:val="5"/>
        </w:numPr>
        <w:tabs>
          <w:tab w:val="left" w:pos="10260"/>
        </w:tabs>
        <w:ind w:left="709" w:right="-6"/>
        <w:jc w:val="both"/>
        <w:rPr>
          <w:rFonts w:ascii="Courier New" w:hAnsi="Courier New" w:cs="Courier New"/>
          <w:sz w:val="20"/>
          <w:szCs w:val="20"/>
        </w:rPr>
      </w:pPr>
      <w:r>
        <w:rPr>
          <w:rFonts w:ascii="Courier New" w:hAnsi="Courier New" w:cs="Courier New"/>
          <w:sz w:val="20"/>
          <w:szCs w:val="20"/>
        </w:rPr>
        <w:t xml:space="preserve">В случае расторжения или досрочного прекращения Договора страхования Застройщик </w:t>
      </w:r>
      <w:r>
        <w:rPr>
          <w:rFonts w:ascii="Courier New" w:hAnsi="Courier New" w:cs="Courier New"/>
          <w:b/>
          <w:sz w:val="20"/>
          <w:szCs w:val="20"/>
        </w:rPr>
        <w:t>в течение пятнадцати дней</w:t>
      </w:r>
      <w:r>
        <w:rPr>
          <w:rFonts w:ascii="Courier New" w:hAnsi="Courier New" w:cs="Courier New"/>
          <w:sz w:val="20"/>
          <w:szCs w:val="20"/>
        </w:rPr>
        <w:t xml:space="preserve"> </w:t>
      </w:r>
      <w:proofErr w:type="gramStart"/>
      <w:r>
        <w:rPr>
          <w:rFonts w:ascii="Courier New" w:hAnsi="Courier New" w:cs="Courier New"/>
          <w:sz w:val="20"/>
          <w:szCs w:val="20"/>
        </w:rPr>
        <w:t>с даты</w:t>
      </w:r>
      <w:proofErr w:type="gramEnd"/>
      <w:r>
        <w:rPr>
          <w:rFonts w:ascii="Courier New" w:hAnsi="Courier New" w:cs="Courier New"/>
          <w:sz w:val="20"/>
          <w:szCs w:val="20"/>
        </w:rPr>
        <w:t xml:space="preserve"> такого расторжения/прекращения обязан заключить другой Договор страхования.</w:t>
      </w:r>
    </w:p>
    <w:p w:rsidR="00B7774A" w:rsidRDefault="00B7774A" w:rsidP="00B7774A">
      <w:pPr>
        <w:pStyle w:val="a7"/>
        <w:numPr>
          <w:ilvl w:val="1"/>
          <w:numId w:val="5"/>
        </w:numPr>
        <w:tabs>
          <w:tab w:val="left" w:pos="10260"/>
        </w:tabs>
        <w:ind w:left="709" w:right="-6"/>
        <w:jc w:val="both"/>
        <w:rPr>
          <w:rFonts w:ascii="Courier New" w:hAnsi="Courier New" w:cs="Courier New"/>
          <w:sz w:val="20"/>
          <w:szCs w:val="20"/>
        </w:rPr>
      </w:pPr>
      <w:r>
        <w:rPr>
          <w:rFonts w:ascii="Courier New" w:hAnsi="Courier New" w:cs="Courier New"/>
          <w:sz w:val="20"/>
          <w:szCs w:val="20"/>
        </w:rPr>
        <w:t xml:space="preserve">В случае отзыва лицензии у страховой организации, с которой у Застройщика заключён Договор страхования, либо назначения в такой страховой организации временной администрации Застройщик </w:t>
      </w:r>
      <w:r>
        <w:rPr>
          <w:rFonts w:ascii="Courier New" w:hAnsi="Courier New" w:cs="Courier New"/>
          <w:b/>
          <w:sz w:val="20"/>
          <w:szCs w:val="20"/>
        </w:rPr>
        <w:t>в течение пятнадцати дней</w:t>
      </w:r>
      <w:r>
        <w:rPr>
          <w:rFonts w:ascii="Courier New" w:hAnsi="Courier New" w:cs="Courier New"/>
          <w:sz w:val="20"/>
          <w:szCs w:val="20"/>
        </w:rPr>
        <w:t xml:space="preserve"> </w:t>
      </w:r>
      <w:proofErr w:type="gramStart"/>
      <w:r>
        <w:rPr>
          <w:rFonts w:ascii="Courier New" w:hAnsi="Courier New" w:cs="Courier New"/>
          <w:sz w:val="20"/>
          <w:szCs w:val="20"/>
        </w:rPr>
        <w:t>с даты наступления</w:t>
      </w:r>
      <w:proofErr w:type="gramEnd"/>
      <w:r>
        <w:rPr>
          <w:rFonts w:ascii="Courier New" w:hAnsi="Courier New" w:cs="Courier New"/>
          <w:sz w:val="20"/>
          <w:szCs w:val="20"/>
        </w:rPr>
        <w:t xml:space="preserve"> любого из указанных событий обязан (по своему выбору):</w:t>
      </w:r>
    </w:p>
    <w:p w:rsidR="00B7774A" w:rsidRDefault="00B7774A" w:rsidP="00B7774A">
      <w:pPr>
        <w:pStyle w:val="a7"/>
        <w:numPr>
          <w:ilvl w:val="0"/>
          <w:numId w:val="6"/>
        </w:numPr>
        <w:tabs>
          <w:tab w:val="left" w:pos="10260"/>
        </w:tabs>
        <w:ind w:right="-6"/>
        <w:jc w:val="both"/>
        <w:rPr>
          <w:rFonts w:ascii="Courier New" w:hAnsi="Courier New" w:cs="Courier New"/>
          <w:sz w:val="20"/>
          <w:szCs w:val="20"/>
        </w:rPr>
      </w:pPr>
      <w:r>
        <w:rPr>
          <w:rFonts w:ascii="Courier New" w:hAnsi="Courier New" w:cs="Courier New"/>
          <w:sz w:val="20"/>
          <w:szCs w:val="20"/>
        </w:rPr>
        <w:t>заключить Договор страхования с другой страховой организацией или</w:t>
      </w:r>
    </w:p>
    <w:p w:rsidR="00B7774A" w:rsidRDefault="00B7774A" w:rsidP="00B7774A">
      <w:pPr>
        <w:pStyle w:val="a7"/>
        <w:numPr>
          <w:ilvl w:val="0"/>
          <w:numId w:val="6"/>
        </w:numPr>
        <w:tabs>
          <w:tab w:val="left" w:pos="10260"/>
        </w:tabs>
        <w:ind w:right="-6"/>
        <w:jc w:val="both"/>
        <w:rPr>
          <w:rFonts w:ascii="Courier New" w:hAnsi="Courier New" w:cs="Courier New"/>
          <w:sz w:val="20"/>
          <w:szCs w:val="20"/>
        </w:rPr>
      </w:pPr>
      <w:r>
        <w:rPr>
          <w:rFonts w:ascii="Courier New" w:hAnsi="Courier New" w:cs="Courier New"/>
          <w:sz w:val="20"/>
          <w:szCs w:val="20"/>
        </w:rPr>
        <w:lastRenderedPageBreak/>
        <w:t>оформить своё участие в обществе взаимного страхования гражданской ответственности застройщиков, имеющем соответствующую лицензию и созданном исключительно для осуществления такого вида страхования, или</w:t>
      </w:r>
    </w:p>
    <w:p w:rsidR="00B7774A" w:rsidRDefault="00B7774A" w:rsidP="00B7774A">
      <w:pPr>
        <w:pStyle w:val="a7"/>
        <w:numPr>
          <w:ilvl w:val="0"/>
          <w:numId w:val="6"/>
        </w:numPr>
        <w:tabs>
          <w:tab w:val="left" w:pos="10260"/>
        </w:tabs>
        <w:ind w:right="-6"/>
        <w:jc w:val="both"/>
        <w:rPr>
          <w:rFonts w:ascii="Courier New" w:hAnsi="Courier New" w:cs="Courier New"/>
          <w:sz w:val="20"/>
          <w:szCs w:val="20"/>
        </w:rPr>
      </w:pPr>
      <w:r>
        <w:rPr>
          <w:rFonts w:ascii="Courier New" w:hAnsi="Courier New" w:cs="Courier New"/>
          <w:sz w:val="20"/>
          <w:szCs w:val="20"/>
        </w:rPr>
        <w:t>заключить договор поручительства с банком по правилам статьи 15.1. Федерального закона.</w:t>
      </w:r>
    </w:p>
    <w:p w:rsidR="00B7774A" w:rsidRDefault="00B7774A" w:rsidP="00B7774A">
      <w:pPr>
        <w:pStyle w:val="a7"/>
        <w:numPr>
          <w:ilvl w:val="1"/>
          <w:numId w:val="5"/>
        </w:numPr>
        <w:tabs>
          <w:tab w:val="left" w:pos="10260"/>
        </w:tabs>
        <w:ind w:left="709" w:right="-6"/>
        <w:jc w:val="both"/>
        <w:rPr>
          <w:rFonts w:ascii="Courier New" w:hAnsi="Courier New" w:cs="Courier New"/>
          <w:sz w:val="20"/>
          <w:szCs w:val="20"/>
        </w:rPr>
      </w:pPr>
      <w:r>
        <w:rPr>
          <w:rFonts w:ascii="Courier New" w:hAnsi="Courier New" w:cs="Courier New"/>
          <w:sz w:val="20"/>
          <w:szCs w:val="20"/>
        </w:rPr>
        <w:t>Участник долевого строительства подтверждает, что при подписании настоящего Договора получил от Застройщика сведения о Страховщике, условиях страхования, а также копию Договора страхования, подписанного между Застройщиком и Страховщиком одновременно с настоящим Договором, и Правил страхования.</w:t>
      </w:r>
    </w:p>
    <w:p w:rsidR="00B7774A" w:rsidRDefault="00B7774A" w:rsidP="00B7774A">
      <w:pPr>
        <w:tabs>
          <w:tab w:val="left" w:pos="10260"/>
        </w:tabs>
        <w:ind w:right="-6"/>
        <w:jc w:val="both"/>
        <w:rPr>
          <w:rFonts w:ascii="Courier New" w:hAnsi="Courier New" w:cs="Courier New"/>
          <w:sz w:val="20"/>
          <w:szCs w:val="20"/>
        </w:rPr>
      </w:pPr>
    </w:p>
    <w:p w:rsidR="00B7774A" w:rsidRDefault="00B7774A" w:rsidP="00B7774A">
      <w:pPr>
        <w:tabs>
          <w:tab w:val="left" w:pos="10260"/>
        </w:tabs>
        <w:ind w:right="-6"/>
        <w:jc w:val="both"/>
        <w:rPr>
          <w:rFonts w:ascii="Courier New" w:hAnsi="Courier New" w:cs="Courier New"/>
          <w:sz w:val="20"/>
          <w:szCs w:val="20"/>
        </w:rPr>
      </w:pPr>
    </w:p>
    <w:p w:rsidR="00B7774A" w:rsidRDefault="00B7774A" w:rsidP="00B7774A">
      <w:pPr>
        <w:pStyle w:val="a7"/>
        <w:numPr>
          <w:ilvl w:val="0"/>
          <w:numId w:val="5"/>
        </w:numPr>
        <w:tabs>
          <w:tab w:val="left" w:pos="10260"/>
        </w:tabs>
        <w:ind w:left="709" w:right="-6"/>
        <w:jc w:val="center"/>
        <w:rPr>
          <w:rFonts w:ascii="Courier New" w:hAnsi="Courier New" w:cs="Courier New"/>
          <w:b/>
          <w:sz w:val="20"/>
          <w:szCs w:val="20"/>
        </w:rPr>
      </w:pPr>
      <w:r>
        <w:rPr>
          <w:rFonts w:ascii="Courier New" w:hAnsi="Courier New" w:cs="Courier New"/>
          <w:b/>
          <w:sz w:val="20"/>
          <w:szCs w:val="20"/>
        </w:rPr>
        <w:t>ПОРЯДОК И СРОК ПЕРЕДАЧИ КВАРТИР</w:t>
      </w:r>
    </w:p>
    <w:p w:rsidR="00B7774A" w:rsidRDefault="00B7774A" w:rsidP="00B7774A">
      <w:pPr>
        <w:tabs>
          <w:tab w:val="num" w:pos="709"/>
          <w:tab w:val="left" w:pos="10260"/>
        </w:tabs>
        <w:ind w:left="709" w:right="-6"/>
        <w:jc w:val="both"/>
        <w:rPr>
          <w:rFonts w:ascii="Courier New" w:hAnsi="Courier New" w:cs="Courier New"/>
          <w:b/>
          <w:bCs/>
          <w:sz w:val="20"/>
          <w:szCs w:val="20"/>
        </w:rPr>
      </w:pPr>
    </w:p>
    <w:p w:rsidR="00B7774A" w:rsidRDefault="00B7774A" w:rsidP="00B7774A">
      <w:pPr>
        <w:pStyle w:val="a7"/>
        <w:numPr>
          <w:ilvl w:val="1"/>
          <w:numId w:val="7"/>
        </w:numPr>
        <w:tabs>
          <w:tab w:val="left" w:pos="10260"/>
        </w:tabs>
        <w:ind w:right="-6"/>
        <w:jc w:val="both"/>
        <w:rPr>
          <w:rFonts w:ascii="Courier New" w:hAnsi="Courier New" w:cs="Courier New"/>
          <w:sz w:val="20"/>
          <w:szCs w:val="20"/>
        </w:rPr>
      </w:pPr>
      <w:r>
        <w:rPr>
          <w:rFonts w:ascii="Courier New" w:hAnsi="Courier New" w:cs="Courier New"/>
          <w:sz w:val="20"/>
          <w:szCs w:val="20"/>
        </w:rPr>
        <w:t xml:space="preserve">Застройщик передаёт Участнику долевого строительства Квартиры (после получения разрешения на ввод Секции № 1 в эксплуатацию) в следующий срок: не позднее </w:t>
      </w:r>
      <w:r w:rsidR="00122260">
        <w:rPr>
          <w:rFonts w:ascii="Courier New" w:hAnsi="Courier New" w:cs="Courier New"/>
          <w:sz w:val="20"/>
          <w:szCs w:val="20"/>
        </w:rPr>
        <w:t>___ __________ 20__ года</w:t>
      </w:r>
      <w:r>
        <w:rPr>
          <w:rFonts w:ascii="Courier New" w:hAnsi="Courier New" w:cs="Courier New"/>
          <w:sz w:val="20"/>
          <w:szCs w:val="20"/>
        </w:rPr>
        <w:t>.</w:t>
      </w:r>
    </w:p>
    <w:p w:rsidR="00B7774A" w:rsidRDefault="00B7774A" w:rsidP="00B7774A">
      <w:pPr>
        <w:tabs>
          <w:tab w:val="num" w:pos="709"/>
          <w:tab w:val="left" w:pos="10260"/>
        </w:tabs>
        <w:ind w:left="709" w:right="-6"/>
        <w:jc w:val="both"/>
        <w:rPr>
          <w:rFonts w:ascii="Courier New" w:hAnsi="Courier New" w:cs="Courier New"/>
          <w:sz w:val="20"/>
          <w:szCs w:val="20"/>
        </w:rPr>
      </w:pPr>
      <w:r>
        <w:rPr>
          <w:rFonts w:ascii="Courier New" w:hAnsi="Courier New" w:cs="Courier New"/>
          <w:sz w:val="20"/>
          <w:szCs w:val="20"/>
        </w:rPr>
        <w:t>Указанный в настоящем пункте срок передачи един для всех участников долевого строительства Секции № 1.</w:t>
      </w:r>
    </w:p>
    <w:p w:rsidR="00B7774A" w:rsidRDefault="00B7774A" w:rsidP="00B7774A">
      <w:pPr>
        <w:pStyle w:val="ConsPlusNormal"/>
        <w:numPr>
          <w:ilvl w:val="1"/>
          <w:numId w:val="7"/>
        </w:numPr>
        <w:tabs>
          <w:tab w:val="left" w:pos="10260"/>
        </w:tabs>
        <w:ind w:right="-6"/>
        <w:jc w:val="both"/>
        <w:rPr>
          <w:rFonts w:ascii="Courier New" w:hAnsi="Courier New" w:cs="Courier New"/>
        </w:rPr>
      </w:pPr>
      <w:r>
        <w:rPr>
          <w:rFonts w:ascii="Courier New" w:hAnsi="Courier New" w:cs="Courier New"/>
        </w:rPr>
        <w:t>Застройщик направляет Участнику долевого строительства сообщение о завершении строительства Секции № 1 и о готовности Квартир к передаче, а также предупреждает Участника долевого строительства о необходимости принятия Квартир и о последствиях его бездействия, предусмотренных Федеральным законом, не менее чем за месяц до истечения срока, установленного настоящим Договором для передачи Квартир.</w:t>
      </w:r>
    </w:p>
    <w:p w:rsidR="00B7774A" w:rsidRDefault="00B7774A" w:rsidP="00B7774A">
      <w:pPr>
        <w:pStyle w:val="1"/>
        <w:numPr>
          <w:ilvl w:val="1"/>
          <w:numId w:val="7"/>
        </w:numPr>
        <w:tabs>
          <w:tab w:val="left" w:pos="10260"/>
        </w:tabs>
        <w:ind w:left="709" w:right="-6"/>
        <w:jc w:val="both"/>
        <w:rPr>
          <w:rFonts w:ascii="Courier New" w:hAnsi="Courier New" w:cs="Courier New"/>
        </w:rPr>
      </w:pPr>
      <w:r>
        <w:rPr>
          <w:rFonts w:ascii="Courier New" w:hAnsi="Courier New" w:cs="Courier New"/>
        </w:rPr>
        <w:t xml:space="preserve">Застройщик передаёт, а Участник долевого строительства принимает Квартиру по акту приёма-передачи, подписываемому Сторонами. Стороны признают, что обязанность по передаче Квартиры возникает у Застройщика при условии и не ранее полной оплаты Участником долевого строительства (его правопреемниками, приобретателями прав) цены такой Квартиры, определяемой по правилам пункта </w:t>
      </w:r>
      <w:r w:rsidRPr="005B718F">
        <w:rPr>
          <w:rFonts w:ascii="Courier New" w:hAnsi="Courier New" w:cs="Courier New"/>
        </w:rPr>
        <w:t xml:space="preserve">2.4. </w:t>
      </w:r>
      <w:r>
        <w:rPr>
          <w:rFonts w:ascii="Courier New" w:hAnsi="Courier New" w:cs="Courier New"/>
        </w:rPr>
        <w:t>настоящего Договора.</w:t>
      </w:r>
    </w:p>
    <w:p w:rsidR="00B7774A" w:rsidRPr="005B718F" w:rsidRDefault="00B7774A" w:rsidP="00B7774A">
      <w:pPr>
        <w:pStyle w:val="1"/>
        <w:tabs>
          <w:tab w:val="left" w:pos="10260"/>
        </w:tabs>
        <w:ind w:left="709" w:right="-6"/>
        <w:jc w:val="both"/>
        <w:rPr>
          <w:rFonts w:ascii="Courier New" w:hAnsi="Courier New" w:cs="Courier New"/>
        </w:rPr>
      </w:pPr>
      <w:proofErr w:type="gramStart"/>
      <w:r w:rsidRPr="005B718F">
        <w:rPr>
          <w:rFonts w:ascii="Courier New" w:hAnsi="Courier New" w:cs="Courier New"/>
        </w:rPr>
        <w:t>Если оплата цены Квартир не произведена Участником долевого строительства (его правопреемниками, приобретателями прав)</w:t>
      </w:r>
      <w:r w:rsidR="00BD34ED" w:rsidRPr="005B718F">
        <w:rPr>
          <w:rFonts w:ascii="Courier New" w:hAnsi="Courier New" w:cs="Courier New"/>
        </w:rPr>
        <w:t xml:space="preserve"> или произведена неполностью, при этом </w:t>
      </w:r>
      <w:r w:rsidR="009D5245" w:rsidRPr="005B718F">
        <w:rPr>
          <w:rFonts w:ascii="Courier New" w:hAnsi="Courier New" w:cs="Courier New"/>
        </w:rPr>
        <w:t xml:space="preserve">просрочка </w:t>
      </w:r>
      <w:r w:rsidR="00BD34ED" w:rsidRPr="005B718F">
        <w:rPr>
          <w:rFonts w:ascii="Courier New" w:hAnsi="Courier New" w:cs="Courier New"/>
        </w:rPr>
        <w:t>платежа составляет более двух месяцев</w:t>
      </w:r>
      <w:r w:rsidR="009D5245" w:rsidRPr="005B718F">
        <w:rPr>
          <w:rFonts w:ascii="Courier New" w:hAnsi="Courier New" w:cs="Courier New"/>
        </w:rPr>
        <w:t xml:space="preserve"> либо</w:t>
      </w:r>
      <w:r w:rsidRPr="005B718F">
        <w:rPr>
          <w:rFonts w:ascii="Courier New" w:hAnsi="Courier New" w:cs="Courier New"/>
        </w:rPr>
        <w:t xml:space="preserve"> </w:t>
      </w:r>
      <w:r w:rsidR="009D5245" w:rsidRPr="005B718F">
        <w:rPr>
          <w:rFonts w:ascii="Courier New" w:hAnsi="Courier New" w:cs="Courier New"/>
        </w:rPr>
        <w:t xml:space="preserve">имела место более трёх раз в течение двенадцати месяцев, </w:t>
      </w:r>
      <w:r w:rsidRPr="005B718F">
        <w:rPr>
          <w:rFonts w:ascii="Courier New" w:hAnsi="Courier New" w:cs="Courier New"/>
        </w:rPr>
        <w:t xml:space="preserve">Застройщик </w:t>
      </w:r>
      <w:r w:rsidR="009D5245" w:rsidRPr="005B718F">
        <w:rPr>
          <w:rFonts w:ascii="Courier New" w:hAnsi="Courier New" w:cs="Courier New"/>
        </w:rPr>
        <w:t xml:space="preserve">вправе в одностороннем (внесудебном) порядке </w:t>
      </w:r>
      <w:r w:rsidRPr="005B718F">
        <w:rPr>
          <w:rFonts w:ascii="Courier New" w:hAnsi="Courier New" w:cs="Courier New"/>
        </w:rPr>
        <w:t xml:space="preserve">отказаться от исполнения настоящего Договора </w:t>
      </w:r>
      <w:r w:rsidR="00BD34ED" w:rsidRPr="005B718F">
        <w:rPr>
          <w:rFonts w:ascii="Courier New" w:hAnsi="Courier New" w:cs="Courier New"/>
        </w:rPr>
        <w:t xml:space="preserve">в порядке, предусмотренном </w:t>
      </w:r>
      <w:r w:rsidR="009D5245" w:rsidRPr="005B718F">
        <w:rPr>
          <w:rFonts w:ascii="Courier New" w:hAnsi="Courier New" w:cs="Courier New"/>
        </w:rPr>
        <w:t>статьей 9 Федерального закона</w:t>
      </w:r>
      <w:r w:rsidRPr="005B718F">
        <w:rPr>
          <w:rFonts w:ascii="Courier New" w:hAnsi="Courier New" w:cs="Courier New"/>
        </w:rPr>
        <w:t>.</w:t>
      </w:r>
      <w:proofErr w:type="gramEnd"/>
    </w:p>
    <w:p w:rsidR="00B7774A" w:rsidRDefault="00B7774A" w:rsidP="00B7774A">
      <w:pPr>
        <w:pStyle w:val="1"/>
        <w:numPr>
          <w:ilvl w:val="1"/>
          <w:numId w:val="7"/>
        </w:numPr>
        <w:tabs>
          <w:tab w:val="left" w:pos="10260"/>
        </w:tabs>
        <w:ind w:left="709" w:right="-6"/>
        <w:jc w:val="both"/>
        <w:rPr>
          <w:rFonts w:ascii="Courier New" w:hAnsi="Courier New" w:cs="Courier New"/>
        </w:rPr>
      </w:pPr>
      <w:r>
        <w:rPr>
          <w:rFonts w:ascii="Courier New" w:hAnsi="Courier New" w:cs="Courier New"/>
        </w:rPr>
        <w:t xml:space="preserve">Участник долевого строительства (его правопреемники, приобретатели прав) </w:t>
      </w:r>
      <w:r>
        <w:rPr>
          <w:rFonts w:ascii="Courier New" w:hAnsi="Courier New" w:cs="Courier New"/>
          <w:b/>
        </w:rPr>
        <w:t>в течение семи рабочих дней</w:t>
      </w:r>
      <w:r>
        <w:rPr>
          <w:rFonts w:ascii="Courier New" w:hAnsi="Courier New" w:cs="Courier New"/>
        </w:rPr>
        <w:t xml:space="preserve"> со дня получения от Застройщика сообщения, указанного в пункте 4.2. настоящего Договора, обязан приступить к принятию Квартиры и совершить одно из следующих действий:</w:t>
      </w:r>
    </w:p>
    <w:p w:rsidR="00B7774A" w:rsidRDefault="00B7774A" w:rsidP="00B7774A">
      <w:pPr>
        <w:pStyle w:val="1"/>
        <w:numPr>
          <w:ilvl w:val="0"/>
          <w:numId w:val="8"/>
        </w:numPr>
        <w:tabs>
          <w:tab w:val="left" w:pos="1418"/>
        </w:tabs>
        <w:ind w:left="1418" w:right="-6" w:hanging="709"/>
        <w:jc w:val="both"/>
        <w:rPr>
          <w:rFonts w:ascii="Courier New" w:hAnsi="Courier New" w:cs="Courier New"/>
        </w:rPr>
      </w:pPr>
      <w:r>
        <w:rPr>
          <w:rFonts w:ascii="Courier New" w:hAnsi="Courier New" w:cs="Courier New"/>
        </w:rPr>
        <w:t>принять Квартиру, подписав с Застройщиком акт приёма-передачи; либо</w:t>
      </w:r>
    </w:p>
    <w:p w:rsidR="00B7774A" w:rsidRDefault="00B7774A" w:rsidP="00B7774A">
      <w:pPr>
        <w:pStyle w:val="1"/>
        <w:numPr>
          <w:ilvl w:val="0"/>
          <w:numId w:val="8"/>
        </w:numPr>
        <w:tabs>
          <w:tab w:val="left" w:pos="1418"/>
        </w:tabs>
        <w:ind w:left="1418" w:right="-6" w:hanging="709"/>
        <w:jc w:val="both"/>
        <w:rPr>
          <w:rFonts w:ascii="Courier New" w:hAnsi="Courier New" w:cs="Courier New"/>
        </w:rPr>
      </w:pPr>
      <w:proofErr w:type="gramStart"/>
      <w:r>
        <w:rPr>
          <w:rFonts w:ascii="Courier New" w:hAnsi="Courier New" w:cs="Courier New"/>
        </w:rPr>
        <w:t xml:space="preserve">если при принятии Квартиры обнаружены её несоответствия обязательным требованиям, указанным в части 1 статьи 7 Федерального закона, - потребовать от Застройщика составления акта о недостатках, в котором указываются несоответствия Квартиры этим требованиям (далее – </w:t>
      </w:r>
      <w:r>
        <w:rPr>
          <w:rFonts w:ascii="Courier New" w:hAnsi="Courier New" w:cs="Courier New"/>
          <w:b/>
        </w:rPr>
        <w:t>«Акт о недостатках»</w:t>
      </w:r>
      <w:r>
        <w:rPr>
          <w:rFonts w:ascii="Courier New" w:hAnsi="Courier New" w:cs="Courier New"/>
        </w:rPr>
        <w:t>), и отказаться в письменной форме от принятия Квартиры до исполнения Застройщиком следующей обязанности: безвозмездного устранения недостатков, зафиксированных Сторонами в Акте о недостатках, в разумный срок</w:t>
      </w:r>
      <w:proofErr w:type="gramEnd"/>
      <w:r>
        <w:rPr>
          <w:rFonts w:ascii="Courier New" w:hAnsi="Courier New" w:cs="Courier New"/>
        </w:rPr>
        <w:t>, который должен быть определён в Акте о недостатках. При этом Стороны пришли к соглашению, что Участник долевого строительства не вправе требовать соразмерного уменьшения цены Квартиры или компенсации расходов по устранению недостатков.</w:t>
      </w:r>
    </w:p>
    <w:p w:rsidR="00B7774A" w:rsidRDefault="00B7774A" w:rsidP="00B7774A">
      <w:pPr>
        <w:pStyle w:val="1"/>
        <w:tabs>
          <w:tab w:val="left" w:pos="709"/>
        </w:tabs>
        <w:ind w:left="709" w:right="-6"/>
        <w:jc w:val="both"/>
        <w:rPr>
          <w:rFonts w:ascii="Courier New" w:hAnsi="Courier New" w:cs="Courier New"/>
        </w:rPr>
      </w:pPr>
      <w:r>
        <w:rPr>
          <w:rFonts w:ascii="Courier New" w:hAnsi="Courier New" w:cs="Courier New"/>
        </w:rPr>
        <w:t>Участник долевого строительства считается просрочившим исполнение своей обязанности по принятию Квартир/Квартиры, если в срок, установленный настоящим пунктом, он не совершит одного из вышеуказанных действий.</w:t>
      </w:r>
    </w:p>
    <w:p w:rsidR="00B7774A" w:rsidRDefault="00B7774A" w:rsidP="00B7774A">
      <w:pPr>
        <w:pStyle w:val="1"/>
        <w:numPr>
          <w:ilvl w:val="1"/>
          <w:numId w:val="7"/>
        </w:numPr>
        <w:tabs>
          <w:tab w:val="left" w:pos="10260"/>
        </w:tabs>
        <w:ind w:left="709" w:right="-6"/>
        <w:jc w:val="both"/>
        <w:rPr>
          <w:rFonts w:ascii="Courier New" w:hAnsi="Courier New" w:cs="Courier New"/>
        </w:rPr>
      </w:pPr>
      <w:r>
        <w:rPr>
          <w:rFonts w:ascii="Courier New" w:hAnsi="Courier New" w:cs="Courier New"/>
        </w:rPr>
        <w:t>Застройщик вправе составить односторонний акт о передаче Квартиры Участнику долевого строительства (его правопреемникам, приобретателям прав) в порядке, предусмотренном Федеральным законом, при уклонении или отказе Участника долевого строительства от принятия Квартиры.</w:t>
      </w:r>
    </w:p>
    <w:p w:rsidR="00B7774A" w:rsidRDefault="00B7774A" w:rsidP="00B7774A">
      <w:pPr>
        <w:pStyle w:val="1"/>
        <w:numPr>
          <w:ilvl w:val="1"/>
          <w:numId w:val="7"/>
        </w:numPr>
        <w:tabs>
          <w:tab w:val="left" w:pos="10260"/>
        </w:tabs>
        <w:ind w:left="709" w:right="-6"/>
        <w:jc w:val="both"/>
        <w:rPr>
          <w:rFonts w:ascii="Courier New" w:hAnsi="Courier New" w:cs="Courier New"/>
        </w:rPr>
      </w:pPr>
      <w:r>
        <w:rPr>
          <w:rFonts w:ascii="Courier New" w:hAnsi="Courier New" w:cs="Courier New"/>
        </w:rPr>
        <w:t xml:space="preserve">Участник долевого строительства (его правопреемники, приобретатели прав) несёт риски случайной гибели или случайного повреждения Квартиры, ответственность за перепланировку (переоборудование, переустройство) </w:t>
      </w:r>
      <w:r>
        <w:rPr>
          <w:rFonts w:ascii="Courier New" w:hAnsi="Courier New" w:cs="Courier New"/>
        </w:rPr>
        <w:lastRenderedPageBreak/>
        <w:t>Квартиры с момента подписания Сторонами акта приёма-передачи Квартиры либо с момента подписания Застройщиком одностороннего акта о передаче Квартиры.</w:t>
      </w:r>
    </w:p>
    <w:p w:rsidR="00B7774A" w:rsidRDefault="00B7774A" w:rsidP="00B7774A">
      <w:pPr>
        <w:pStyle w:val="1"/>
        <w:numPr>
          <w:ilvl w:val="1"/>
          <w:numId w:val="7"/>
        </w:numPr>
        <w:tabs>
          <w:tab w:val="left" w:pos="10260"/>
        </w:tabs>
        <w:ind w:left="709" w:right="-6"/>
        <w:jc w:val="both"/>
        <w:rPr>
          <w:rFonts w:ascii="Courier New" w:hAnsi="Courier New" w:cs="Courier New"/>
        </w:rPr>
      </w:pPr>
      <w:r>
        <w:rPr>
          <w:rFonts w:ascii="Courier New" w:hAnsi="Courier New" w:cs="Courier New"/>
        </w:rPr>
        <w:t>Участник долевого строительства (его правопреемники, приобретатели прав) несёт бремя расходов по содержанию Квартиры и общего имущества в Секции № 1 с момента подписания Сторонами акта приёма-передачи Квартиры либо с момента подписания Застройщиком одностороннего акта о передаче Квартиры.</w:t>
      </w:r>
    </w:p>
    <w:p w:rsidR="00B7774A" w:rsidRDefault="00B7774A" w:rsidP="00B7774A">
      <w:pPr>
        <w:pStyle w:val="1"/>
        <w:numPr>
          <w:ilvl w:val="1"/>
          <w:numId w:val="7"/>
        </w:numPr>
        <w:tabs>
          <w:tab w:val="left" w:pos="10260"/>
        </w:tabs>
        <w:ind w:left="709" w:right="-6"/>
        <w:jc w:val="both"/>
        <w:rPr>
          <w:rFonts w:ascii="Courier New" w:hAnsi="Courier New" w:cs="Courier New"/>
        </w:rPr>
      </w:pPr>
      <w:r>
        <w:rPr>
          <w:rFonts w:ascii="Courier New" w:hAnsi="Courier New" w:cs="Courier New"/>
        </w:rPr>
        <w:t>Застройщик вправе поручить оказание услуг по управлению Секцией № 1 выбранной по своему усмотрению управляющей организации, если к моменту ввода Секции № 1 в эксплуатацию уполномоченным органом не проведён открытый конкурс по отбору управляющей организации в порядке, установленном законодательством Российской Федерации, и по итогам этого конкурса не отобрана иная управляющая организация.</w:t>
      </w:r>
    </w:p>
    <w:p w:rsidR="00B7774A" w:rsidRDefault="00B7774A" w:rsidP="00B7774A">
      <w:pPr>
        <w:pStyle w:val="1"/>
        <w:numPr>
          <w:ilvl w:val="1"/>
          <w:numId w:val="7"/>
        </w:numPr>
        <w:tabs>
          <w:tab w:val="left" w:pos="10260"/>
        </w:tabs>
        <w:ind w:left="709" w:right="-6"/>
        <w:jc w:val="both"/>
        <w:rPr>
          <w:rFonts w:ascii="Courier New" w:hAnsi="Courier New" w:cs="Courier New"/>
        </w:rPr>
      </w:pPr>
      <w:r>
        <w:rPr>
          <w:rFonts w:ascii="Courier New" w:hAnsi="Courier New" w:cs="Courier New"/>
        </w:rPr>
        <w:t>С момента передачи Застройщиком Квартир Участник долевого строительства (его правопреемники, приобретатели прав) самостоятельно и за свой счёт оплачивает услуги по управлению Секцией № 1, коммунальные услуги и иные расходы по Квартирам, по содержанию и ремонту общего имущества.</w:t>
      </w:r>
    </w:p>
    <w:p w:rsidR="00B7774A" w:rsidRDefault="00B7774A" w:rsidP="00B7774A">
      <w:pPr>
        <w:numPr>
          <w:ilvl w:val="1"/>
          <w:numId w:val="7"/>
        </w:numPr>
        <w:tabs>
          <w:tab w:val="left" w:pos="10260"/>
        </w:tabs>
        <w:ind w:right="-6"/>
        <w:jc w:val="both"/>
        <w:rPr>
          <w:rFonts w:ascii="Courier New" w:hAnsi="Courier New" w:cs="Courier New"/>
          <w:sz w:val="20"/>
          <w:szCs w:val="20"/>
        </w:rPr>
      </w:pPr>
      <w:r>
        <w:rPr>
          <w:rFonts w:ascii="Courier New" w:hAnsi="Courier New" w:cs="Courier New"/>
          <w:sz w:val="20"/>
          <w:szCs w:val="20"/>
        </w:rPr>
        <w:t>Участник долевого строительства (его правопреемники, приобретатели прав) вправе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приёма-передачи соответствующей Квартиры или подписания Застройщиком одностороннего акта о передаче Квартиры.</w:t>
      </w:r>
      <w:r>
        <w:rPr>
          <w:rFonts w:ascii="Courier New" w:hAnsi="Courier New" w:cs="Courier New"/>
          <w:iCs/>
          <w:sz w:val="20"/>
          <w:szCs w:val="20"/>
        </w:rPr>
        <w:t xml:space="preserve"> Любые действия и расходы, связанные с такой регистрацией, не входят в обязательства Застройщика.</w:t>
      </w:r>
    </w:p>
    <w:p w:rsidR="00B7774A" w:rsidRDefault="00B7774A" w:rsidP="00B7774A">
      <w:pPr>
        <w:numPr>
          <w:ilvl w:val="1"/>
          <w:numId w:val="7"/>
        </w:numPr>
        <w:tabs>
          <w:tab w:val="left" w:pos="10260"/>
        </w:tabs>
        <w:ind w:right="-6"/>
        <w:jc w:val="both"/>
        <w:rPr>
          <w:rFonts w:ascii="Courier New" w:hAnsi="Courier New" w:cs="Courier New"/>
          <w:sz w:val="20"/>
          <w:szCs w:val="20"/>
        </w:rPr>
      </w:pPr>
      <w:r>
        <w:rPr>
          <w:rFonts w:ascii="Courier New" w:hAnsi="Courier New" w:cs="Courier New"/>
          <w:sz w:val="20"/>
          <w:szCs w:val="20"/>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Секции № 1, которая не может быть отчуждена или передана отдельно от права собственности на Квартиру.</w:t>
      </w:r>
    </w:p>
    <w:p w:rsidR="00B7774A" w:rsidRDefault="00B7774A" w:rsidP="00B7774A">
      <w:pPr>
        <w:pStyle w:val="1"/>
        <w:numPr>
          <w:ilvl w:val="1"/>
          <w:numId w:val="7"/>
        </w:numPr>
        <w:tabs>
          <w:tab w:val="left" w:pos="10260"/>
        </w:tabs>
        <w:ind w:left="709" w:right="-6"/>
        <w:jc w:val="both"/>
        <w:rPr>
          <w:rFonts w:ascii="Courier New" w:hAnsi="Courier New" w:cs="Courier New"/>
          <w:u w:val="single"/>
        </w:rPr>
      </w:pPr>
      <w:r>
        <w:rPr>
          <w:rFonts w:ascii="Courier New" w:hAnsi="Courier New" w:cs="Courier New"/>
        </w:rPr>
        <w:t>Обязательства Застройщика по настоящему Договору считаются исполненными с момента подписания Сторонами акта приёма-передачи Квартир или подписания Застройщиком одностороннего акта о передаче Квартир.</w:t>
      </w:r>
    </w:p>
    <w:p w:rsidR="00B7774A" w:rsidRDefault="00B7774A" w:rsidP="00B7774A">
      <w:pPr>
        <w:pStyle w:val="1"/>
        <w:tabs>
          <w:tab w:val="left" w:pos="10260"/>
        </w:tabs>
        <w:ind w:left="709" w:right="-6"/>
        <w:jc w:val="both"/>
        <w:rPr>
          <w:rFonts w:ascii="Courier New" w:hAnsi="Courier New" w:cs="Courier New"/>
          <w:u w:val="single"/>
        </w:rPr>
      </w:pPr>
      <w:r>
        <w:rPr>
          <w:rFonts w:ascii="Courier New" w:hAnsi="Courier New" w:cs="Courier New"/>
        </w:rPr>
        <w:t>Обязательства Застройщика по настоящему Договору по каждой Квартире считаются исполненными с момента подписания Сторонами акта приёма-передачи соответствующей Квартиры или подписания Застройщиком одностороннего акта о передаче такой Квартиры.</w:t>
      </w:r>
    </w:p>
    <w:p w:rsidR="00B7774A" w:rsidRDefault="00B7774A" w:rsidP="00B7774A">
      <w:pPr>
        <w:pStyle w:val="1"/>
        <w:tabs>
          <w:tab w:val="left" w:pos="10260"/>
        </w:tabs>
        <w:ind w:right="-6"/>
        <w:jc w:val="both"/>
        <w:rPr>
          <w:rFonts w:ascii="Courier New" w:hAnsi="Courier New" w:cs="Courier New"/>
        </w:rPr>
      </w:pPr>
    </w:p>
    <w:p w:rsidR="00B7774A" w:rsidRDefault="00B7774A" w:rsidP="00B7774A">
      <w:pPr>
        <w:pStyle w:val="1"/>
        <w:tabs>
          <w:tab w:val="left" w:pos="10260"/>
        </w:tabs>
        <w:ind w:right="-6"/>
        <w:jc w:val="both"/>
        <w:rPr>
          <w:rFonts w:ascii="Courier New" w:hAnsi="Courier New" w:cs="Courier New"/>
          <w:u w:val="single"/>
        </w:rPr>
      </w:pPr>
    </w:p>
    <w:p w:rsidR="00B7774A" w:rsidRDefault="00B7774A" w:rsidP="00B7774A">
      <w:pPr>
        <w:numPr>
          <w:ilvl w:val="0"/>
          <w:numId w:val="5"/>
        </w:numPr>
        <w:tabs>
          <w:tab w:val="left" w:pos="10260"/>
        </w:tabs>
        <w:ind w:left="709" w:right="-6"/>
        <w:jc w:val="center"/>
        <w:rPr>
          <w:rFonts w:ascii="Courier New" w:hAnsi="Courier New" w:cs="Courier New"/>
          <w:b/>
          <w:sz w:val="20"/>
          <w:szCs w:val="20"/>
        </w:rPr>
      </w:pPr>
      <w:r>
        <w:rPr>
          <w:rFonts w:ascii="Courier New" w:hAnsi="Courier New" w:cs="Courier New"/>
          <w:b/>
          <w:sz w:val="20"/>
          <w:szCs w:val="20"/>
        </w:rPr>
        <w:t>УСТУПКА ПРАВА ТРЕБОВАНИЯ И ПЕРЕВОД ДОЛГА ПО НАСТОЯЩЕМУ ДОГОВОРУ</w:t>
      </w:r>
    </w:p>
    <w:p w:rsidR="00B7774A" w:rsidRDefault="00B7774A" w:rsidP="00B7774A">
      <w:pPr>
        <w:tabs>
          <w:tab w:val="num" w:pos="2160"/>
          <w:tab w:val="left" w:pos="10260"/>
        </w:tabs>
        <w:ind w:left="720" w:right="-6"/>
        <w:rPr>
          <w:rFonts w:ascii="Courier New" w:hAnsi="Courier New" w:cs="Courier New"/>
          <w:b/>
          <w:sz w:val="20"/>
          <w:szCs w:val="20"/>
        </w:rPr>
      </w:pPr>
    </w:p>
    <w:p w:rsidR="00B7774A" w:rsidRDefault="00B7774A" w:rsidP="00B7774A">
      <w:pPr>
        <w:pStyle w:val="a7"/>
        <w:numPr>
          <w:ilvl w:val="1"/>
          <w:numId w:val="9"/>
        </w:numPr>
        <w:tabs>
          <w:tab w:val="num" w:pos="1800"/>
          <w:tab w:val="left" w:pos="10260"/>
        </w:tabs>
        <w:ind w:left="709" w:right="-6"/>
        <w:jc w:val="both"/>
        <w:rPr>
          <w:rFonts w:ascii="Courier New" w:hAnsi="Courier New" w:cs="Courier New"/>
          <w:sz w:val="20"/>
          <w:szCs w:val="20"/>
        </w:rPr>
      </w:pPr>
      <w:r>
        <w:rPr>
          <w:rFonts w:ascii="Courier New" w:hAnsi="Courier New" w:cs="Courier New"/>
          <w:sz w:val="20"/>
          <w:szCs w:val="20"/>
        </w:rPr>
        <w:t xml:space="preserve">Уступка прав требования/перевод долга, принадлежащих Участнику долевого строительства (его правопреемникам, приобретателям прав) по настоящему Договору, третьему лицу (далее также - </w:t>
      </w:r>
      <w:r>
        <w:rPr>
          <w:rFonts w:ascii="Courier New" w:hAnsi="Courier New" w:cs="Courier New"/>
          <w:b/>
          <w:sz w:val="20"/>
          <w:szCs w:val="20"/>
        </w:rPr>
        <w:t>«новый кредитор»</w:t>
      </w:r>
      <w:r>
        <w:rPr>
          <w:rFonts w:ascii="Courier New" w:hAnsi="Courier New" w:cs="Courier New"/>
          <w:sz w:val="20"/>
          <w:szCs w:val="20"/>
        </w:rPr>
        <w:t>), а равно любые иные действия, которые влекут или могут повлечь отчуждение или обременение указанных прав, запрещаются при отсутствии на это предварительного письменного согласия Застройщика.</w:t>
      </w:r>
    </w:p>
    <w:p w:rsidR="00B7774A" w:rsidRDefault="00B7774A" w:rsidP="00B7774A">
      <w:pPr>
        <w:pStyle w:val="a7"/>
        <w:tabs>
          <w:tab w:val="left" w:pos="10260"/>
        </w:tabs>
        <w:ind w:left="709" w:right="-6"/>
        <w:jc w:val="both"/>
        <w:rPr>
          <w:rFonts w:ascii="Courier New" w:hAnsi="Courier New" w:cs="Courier New"/>
          <w:sz w:val="20"/>
          <w:szCs w:val="20"/>
        </w:rPr>
      </w:pPr>
      <w:r>
        <w:rPr>
          <w:rFonts w:ascii="Courier New" w:hAnsi="Courier New" w:cs="Courier New"/>
          <w:sz w:val="20"/>
          <w:szCs w:val="20"/>
        </w:rPr>
        <w:t>При наличии такого согласия уступка прав допускается только после полной оплаты Застройщику цены Квартир, в отношении которых производится уступка прав, либо на условиях одновременного перевода долга на нового кредитора.</w:t>
      </w:r>
    </w:p>
    <w:p w:rsidR="00B7774A" w:rsidRDefault="00B7774A" w:rsidP="00B7774A">
      <w:pPr>
        <w:pStyle w:val="1"/>
        <w:numPr>
          <w:ilvl w:val="1"/>
          <w:numId w:val="9"/>
        </w:numPr>
        <w:tabs>
          <w:tab w:val="num" w:pos="709"/>
          <w:tab w:val="num" w:pos="1620"/>
          <w:tab w:val="left" w:pos="10260"/>
        </w:tabs>
        <w:ind w:left="709" w:right="-6"/>
        <w:jc w:val="both"/>
        <w:rPr>
          <w:rFonts w:ascii="Courier New" w:hAnsi="Courier New" w:cs="Courier New"/>
        </w:rPr>
      </w:pPr>
      <w:r>
        <w:rPr>
          <w:rFonts w:ascii="Courier New" w:hAnsi="Courier New" w:cs="Courier New"/>
        </w:rPr>
        <w:t>Уступка прав требования/перевод долга, принадлежащих Участнику долевого строительства (его правопреемникам, приобретателям прав) по настоящему Договору, иное распоряжение ими совершается по договору уступки (далее - «Договор уступки»).</w:t>
      </w:r>
    </w:p>
    <w:p w:rsidR="00B7774A" w:rsidRDefault="00B7774A" w:rsidP="00B7774A">
      <w:pPr>
        <w:numPr>
          <w:ilvl w:val="1"/>
          <w:numId w:val="9"/>
        </w:numPr>
        <w:tabs>
          <w:tab w:val="num" w:pos="709"/>
          <w:tab w:val="left" w:pos="10260"/>
        </w:tabs>
        <w:ind w:left="709" w:right="-6"/>
        <w:jc w:val="both"/>
        <w:rPr>
          <w:rFonts w:ascii="Courier New" w:hAnsi="Courier New" w:cs="Courier New"/>
          <w:sz w:val="20"/>
          <w:szCs w:val="20"/>
        </w:rPr>
      </w:pPr>
      <w:r>
        <w:rPr>
          <w:rFonts w:ascii="Courier New" w:hAnsi="Courier New" w:cs="Courier New"/>
          <w:sz w:val="20"/>
          <w:szCs w:val="20"/>
        </w:rPr>
        <w:t>Уступка прав/перевод долга по настоящему Договору, иное распоряжение правами, основанными на настоящем Договоре, допускаются до подписания Сторонами акта приёма-передачи соответствующих Квартир (либо составления Застройщиком одностороннего акта о передаче Квартир).</w:t>
      </w:r>
    </w:p>
    <w:p w:rsidR="00B7774A" w:rsidRDefault="00B7774A" w:rsidP="00B7774A">
      <w:pPr>
        <w:numPr>
          <w:ilvl w:val="1"/>
          <w:numId w:val="9"/>
        </w:numPr>
        <w:tabs>
          <w:tab w:val="num" w:pos="709"/>
          <w:tab w:val="left" w:pos="10260"/>
        </w:tabs>
        <w:ind w:left="709" w:right="-6"/>
        <w:jc w:val="both"/>
        <w:rPr>
          <w:rFonts w:ascii="Courier New" w:hAnsi="Courier New" w:cs="Courier New"/>
          <w:sz w:val="20"/>
          <w:szCs w:val="20"/>
        </w:rPr>
      </w:pPr>
      <w:r>
        <w:rPr>
          <w:rFonts w:ascii="Courier New" w:hAnsi="Courier New" w:cs="Courier New"/>
          <w:bCs/>
          <w:sz w:val="20"/>
          <w:szCs w:val="20"/>
        </w:rPr>
        <w:t>Право требования к Застройщику считается перешедшим к новому кредитору с момента государственной регистрации Договора уступки и выполнения сторонами Договора уступки условий перехода прав, предусмотренных ими в Договоре уступки (в зависимости от того, какое из обстоятельств наступит позднее).</w:t>
      </w:r>
    </w:p>
    <w:p w:rsidR="00B7774A" w:rsidRDefault="00B7774A" w:rsidP="00B7774A">
      <w:pPr>
        <w:pStyle w:val="1"/>
        <w:numPr>
          <w:ilvl w:val="1"/>
          <w:numId w:val="9"/>
        </w:numPr>
        <w:tabs>
          <w:tab w:val="num" w:pos="709"/>
          <w:tab w:val="num" w:pos="1620"/>
          <w:tab w:val="left" w:pos="10260"/>
        </w:tabs>
        <w:ind w:left="709" w:right="-6"/>
        <w:jc w:val="both"/>
        <w:rPr>
          <w:rFonts w:ascii="Courier New" w:hAnsi="Courier New" w:cs="Courier New"/>
        </w:rPr>
      </w:pPr>
      <w:r>
        <w:rPr>
          <w:rFonts w:ascii="Courier New" w:hAnsi="Courier New" w:cs="Courier New"/>
        </w:rPr>
        <w:t xml:space="preserve">После перехода к новому кредитору права требования, основанного на настоящем Договоре, первоначальный кредитор самостоятельно или совместно с новым кредитором письменно уведомляет Застройщика о состоявшемся переходе </w:t>
      </w:r>
      <w:r>
        <w:rPr>
          <w:rFonts w:ascii="Courier New" w:hAnsi="Courier New" w:cs="Courier New"/>
        </w:rPr>
        <w:lastRenderedPageBreak/>
        <w:t>права требования (долга) к новому кредитору с приложением следующих доказательств состоявшегося перехода прав:</w:t>
      </w:r>
    </w:p>
    <w:p w:rsidR="00B7774A" w:rsidRDefault="00B7774A" w:rsidP="00B7774A">
      <w:pPr>
        <w:pStyle w:val="1"/>
        <w:tabs>
          <w:tab w:val="num" w:pos="1620"/>
          <w:tab w:val="left" w:pos="10260"/>
        </w:tabs>
        <w:ind w:left="709" w:right="-6"/>
        <w:jc w:val="both"/>
        <w:rPr>
          <w:rFonts w:ascii="Courier New" w:hAnsi="Courier New" w:cs="Courier New"/>
        </w:rPr>
      </w:pPr>
      <w:r>
        <w:rPr>
          <w:rFonts w:ascii="Courier New" w:hAnsi="Courier New" w:cs="Courier New"/>
        </w:rPr>
        <w:t>- подлинника Договора уступки со штампом регистрационной надписи на нём, подтверждающим государственную регистрацию Договора уступки;</w:t>
      </w:r>
    </w:p>
    <w:p w:rsidR="00B7774A" w:rsidRDefault="00B7774A" w:rsidP="00B7774A">
      <w:pPr>
        <w:pStyle w:val="1"/>
        <w:tabs>
          <w:tab w:val="num" w:pos="1620"/>
          <w:tab w:val="left" w:pos="10260"/>
        </w:tabs>
        <w:ind w:left="709" w:right="-6"/>
        <w:jc w:val="both"/>
        <w:rPr>
          <w:rFonts w:ascii="Courier New" w:hAnsi="Courier New" w:cs="Courier New"/>
        </w:rPr>
      </w:pPr>
      <w:r>
        <w:rPr>
          <w:rFonts w:ascii="Courier New" w:hAnsi="Courier New" w:cs="Courier New"/>
        </w:rPr>
        <w:t>- подлинника акта, подписанного между сторонами Договора уступки, подтверждающего исполнение между ними всех обязанностей по Договору уступки и условий перехода прав к новому кредитору.</w:t>
      </w:r>
    </w:p>
    <w:p w:rsidR="00B7774A" w:rsidRDefault="00B7774A" w:rsidP="00B7774A">
      <w:pPr>
        <w:pStyle w:val="1"/>
        <w:numPr>
          <w:ilvl w:val="1"/>
          <w:numId w:val="9"/>
        </w:numPr>
        <w:tabs>
          <w:tab w:val="num" w:pos="709"/>
          <w:tab w:val="num" w:pos="1620"/>
          <w:tab w:val="left" w:pos="10260"/>
        </w:tabs>
        <w:ind w:left="709" w:right="-6"/>
        <w:jc w:val="both"/>
        <w:rPr>
          <w:rFonts w:ascii="Courier New" w:hAnsi="Courier New" w:cs="Courier New"/>
        </w:rPr>
      </w:pPr>
      <w:r>
        <w:rPr>
          <w:rFonts w:ascii="Courier New" w:hAnsi="Courier New" w:cs="Courier New"/>
        </w:rPr>
        <w:t>Обязательства перед новым кредитором возникают у Застройщика при условии и не ранее получения Застройщиком письменного уведомления о состоявшемся переходе права к новому кредитору и доказательств состоявшегося перехода права - при условии, если на такую уступку было получено предварительное письменное согласие Застройщика.</w:t>
      </w:r>
    </w:p>
    <w:p w:rsidR="00B7774A" w:rsidRDefault="00B7774A" w:rsidP="00B7774A">
      <w:pPr>
        <w:tabs>
          <w:tab w:val="num" w:pos="709"/>
        </w:tabs>
        <w:autoSpaceDE w:val="0"/>
        <w:autoSpaceDN w:val="0"/>
        <w:adjustRightInd w:val="0"/>
        <w:ind w:left="709"/>
        <w:jc w:val="both"/>
        <w:outlineLvl w:val="4"/>
        <w:rPr>
          <w:rFonts w:ascii="Courier New" w:hAnsi="Courier New" w:cs="Courier New"/>
          <w:sz w:val="20"/>
          <w:szCs w:val="20"/>
          <w:lang w:eastAsia="en-US"/>
        </w:rPr>
      </w:pPr>
      <w:r>
        <w:rPr>
          <w:rFonts w:ascii="Courier New" w:hAnsi="Courier New" w:cs="Courier New"/>
          <w:sz w:val="20"/>
          <w:szCs w:val="20"/>
          <w:lang w:eastAsia="en-US"/>
        </w:rPr>
        <w:t>Если на уступку не было получено письменное согласие Застройщика либо Застройщик не был письменно уведомлен о состоявшемся переходе прав к новому кредитору (с приложением доказательств такого перехода), новый кредитор несёт риск вызванных этим для него неблагоприятных последствий.</w:t>
      </w:r>
    </w:p>
    <w:p w:rsidR="00B7774A" w:rsidRDefault="00B7774A" w:rsidP="00B7774A">
      <w:pPr>
        <w:pStyle w:val="a7"/>
        <w:numPr>
          <w:ilvl w:val="1"/>
          <w:numId w:val="9"/>
        </w:numPr>
        <w:tabs>
          <w:tab w:val="num" w:pos="709"/>
        </w:tabs>
        <w:autoSpaceDE w:val="0"/>
        <w:autoSpaceDN w:val="0"/>
        <w:adjustRightInd w:val="0"/>
        <w:ind w:left="709"/>
        <w:jc w:val="both"/>
        <w:outlineLvl w:val="4"/>
        <w:rPr>
          <w:rFonts w:ascii="Courier New" w:hAnsi="Courier New" w:cs="Courier New"/>
          <w:sz w:val="20"/>
          <w:szCs w:val="20"/>
        </w:rPr>
      </w:pPr>
      <w:proofErr w:type="gramStart"/>
      <w:r>
        <w:rPr>
          <w:rFonts w:ascii="Courier New" w:hAnsi="Courier New" w:cs="Courier New"/>
          <w:bCs/>
          <w:sz w:val="20"/>
          <w:szCs w:val="20"/>
        </w:rPr>
        <w:t xml:space="preserve">В результате состоявшейся уступки прав по настоящему Договору право требования первоначального кредитора на передачу Квартир (всех или части) и все обязанности первоначального кредитора перед Застройщиком по соответствующим Квартирам переходят к новому кредитору на тех же условиях, которые существовали к моменту перехода прав, - </w:t>
      </w:r>
      <w:r>
        <w:rPr>
          <w:rFonts w:ascii="Courier New" w:hAnsi="Courier New" w:cs="Courier New"/>
          <w:sz w:val="20"/>
          <w:szCs w:val="20"/>
        </w:rPr>
        <w:t xml:space="preserve">с учётом следующих особенностей: если на момент уступки цена соответствующей Квартиры оплачена Застройщику неполностью, срок погашения долга </w:t>
      </w:r>
      <w:r>
        <w:rPr>
          <w:rFonts w:ascii="Courier New" w:hAnsi="Courier New" w:cs="Courier New"/>
          <w:color w:val="000000"/>
          <w:sz w:val="20"/>
          <w:szCs w:val="20"/>
        </w:rPr>
        <w:t>Застройщику</w:t>
      </w:r>
      <w:proofErr w:type="gramEnd"/>
      <w:r>
        <w:rPr>
          <w:rFonts w:ascii="Courier New" w:hAnsi="Courier New" w:cs="Courier New"/>
          <w:color w:val="000000"/>
          <w:sz w:val="20"/>
          <w:szCs w:val="20"/>
        </w:rPr>
        <w:t xml:space="preserve"> со стороны нового кредитора не должен превышать тридцати календарных дней со дня государственной регистрации Договора уступки. Остальные обязанности перед Застройщиком подлежат исполнению новым кредитором с соблюдением всех условий </w:t>
      </w:r>
      <w:r>
        <w:rPr>
          <w:rFonts w:ascii="Courier New" w:hAnsi="Courier New" w:cs="Courier New"/>
          <w:sz w:val="20"/>
          <w:szCs w:val="20"/>
        </w:rPr>
        <w:t xml:space="preserve">и сроков, </w:t>
      </w:r>
      <w:r>
        <w:rPr>
          <w:rFonts w:ascii="Courier New" w:hAnsi="Courier New" w:cs="Courier New"/>
          <w:color w:val="000000"/>
          <w:sz w:val="20"/>
          <w:szCs w:val="20"/>
        </w:rPr>
        <w:t xml:space="preserve">предусмотренных настоящим Договором (в редакции </w:t>
      </w:r>
      <w:r>
        <w:rPr>
          <w:rFonts w:ascii="Courier New" w:hAnsi="Courier New" w:cs="Courier New"/>
          <w:sz w:val="20"/>
          <w:szCs w:val="20"/>
        </w:rPr>
        <w:t xml:space="preserve">всех </w:t>
      </w:r>
      <w:r>
        <w:rPr>
          <w:rFonts w:ascii="Courier New" w:hAnsi="Courier New" w:cs="Courier New"/>
          <w:color w:val="000000"/>
          <w:sz w:val="20"/>
          <w:szCs w:val="20"/>
        </w:rPr>
        <w:t>изменений и дополнений к нему, которые будут действовать к моменту получения Застройщиком уведомления о состоявшемся переходе прав к новому кредитору и доказательств перехода прав).</w:t>
      </w:r>
    </w:p>
    <w:p w:rsidR="00B7774A" w:rsidRDefault="00B7774A" w:rsidP="00B7774A">
      <w:pPr>
        <w:tabs>
          <w:tab w:val="left" w:pos="10260"/>
        </w:tabs>
        <w:ind w:left="709" w:right="-6"/>
        <w:jc w:val="both"/>
        <w:rPr>
          <w:rFonts w:ascii="Courier New" w:hAnsi="Courier New" w:cs="Courier New"/>
          <w:sz w:val="20"/>
          <w:szCs w:val="20"/>
        </w:rPr>
      </w:pPr>
      <w:r>
        <w:rPr>
          <w:rFonts w:ascii="Courier New" w:hAnsi="Courier New" w:cs="Courier New"/>
          <w:bCs/>
          <w:sz w:val="20"/>
          <w:szCs w:val="20"/>
        </w:rPr>
        <w:t>Вознаграждение за уступку прав в случае, если оно предусмотрено условиями Договора уступки, не входит в предмет и цену настоящего Договора, не меняет цену Квартир, предусмотренную настоящим Договором, а также порядок её определения и изменения.</w:t>
      </w:r>
    </w:p>
    <w:p w:rsidR="00B7774A" w:rsidRDefault="00B7774A" w:rsidP="00B7774A">
      <w:pPr>
        <w:numPr>
          <w:ilvl w:val="1"/>
          <w:numId w:val="9"/>
        </w:numPr>
        <w:tabs>
          <w:tab w:val="num" w:pos="709"/>
          <w:tab w:val="left" w:pos="10260"/>
        </w:tabs>
        <w:ind w:left="709" w:right="-6"/>
        <w:jc w:val="both"/>
        <w:rPr>
          <w:rFonts w:ascii="Courier New" w:hAnsi="Courier New" w:cs="Courier New"/>
          <w:sz w:val="20"/>
          <w:szCs w:val="20"/>
        </w:rPr>
      </w:pPr>
      <w:r>
        <w:rPr>
          <w:rFonts w:ascii="Courier New" w:hAnsi="Courier New" w:cs="Courier New"/>
          <w:bCs/>
          <w:sz w:val="20"/>
          <w:szCs w:val="20"/>
        </w:rPr>
        <w:t>После получения письменного уведомления о состоявшемся переходе прав по настоящему Договору к новому кредитору и доказательств такого перехода Застройщик письменно уведомляет Страховщика о замене выгодоприобретателя по Договору страхования в части соответствующих Квартир/Квартиры.</w:t>
      </w:r>
    </w:p>
    <w:p w:rsidR="00B7774A" w:rsidRDefault="00B7774A" w:rsidP="00B7774A">
      <w:pPr>
        <w:numPr>
          <w:ilvl w:val="1"/>
          <w:numId w:val="9"/>
        </w:numPr>
        <w:tabs>
          <w:tab w:val="left" w:pos="10260"/>
        </w:tabs>
        <w:ind w:left="709" w:right="-6"/>
        <w:jc w:val="both"/>
        <w:rPr>
          <w:rFonts w:ascii="Courier New" w:hAnsi="Courier New" w:cs="Courier New"/>
          <w:sz w:val="20"/>
          <w:szCs w:val="20"/>
        </w:rPr>
      </w:pPr>
      <w:r>
        <w:rPr>
          <w:rFonts w:ascii="Courier New" w:hAnsi="Courier New" w:cs="Courier New"/>
          <w:sz w:val="20"/>
          <w:szCs w:val="20"/>
        </w:rPr>
        <w:t xml:space="preserve">При уступке права требования (переводе долга) по настоящему Договору обязанность по передаче новому кредитору документов, удостоверяющих уступаемое право, и сведений, имеющих значение для осуществления этого права (включая, </w:t>
      </w:r>
      <w:proofErr w:type="gramStart"/>
      <w:r>
        <w:rPr>
          <w:rFonts w:ascii="Courier New" w:hAnsi="Courier New" w:cs="Courier New"/>
          <w:sz w:val="20"/>
          <w:szCs w:val="20"/>
        </w:rPr>
        <w:t>но</w:t>
      </w:r>
      <w:proofErr w:type="gramEnd"/>
      <w:r>
        <w:rPr>
          <w:rFonts w:ascii="Courier New" w:hAnsi="Courier New" w:cs="Courier New"/>
          <w:sz w:val="20"/>
          <w:szCs w:val="20"/>
        </w:rPr>
        <w:t xml:space="preserve"> не ограничиваясь: копий настоящего Договора со всеми изменениями и дополнениями; копий документов об оплате; копий Договора страхования, заключённого Застройщиком в соответствии с разделом </w:t>
      </w:r>
      <w:r>
        <w:rPr>
          <w:rFonts w:ascii="Courier New" w:hAnsi="Courier New" w:cs="Courier New"/>
          <w:sz w:val="20"/>
          <w:szCs w:val="20"/>
          <w:lang w:val="en-US"/>
        </w:rPr>
        <w:t>III</w:t>
      </w:r>
      <w:r>
        <w:rPr>
          <w:rFonts w:ascii="Courier New" w:hAnsi="Courier New" w:cs="Courier New"/>
          <w:sz w:val="20"/>
          <w:szCs w:val="20"/>
        </w:rPr>
        <w:t xml:space="preserve"> настоящего Договора, Правил страхования), лежит на лице, уступающем права.</w:t>
      </w:r>
    </w:p>
    <w:p w:rsidR="00B7774A" w:rsidRDefault="00B7774A" w:rsidP="00B7774A">
      <w:pPr>
        <w:tabs>
          <w:tab w:val="left" w:pos="10260"/>
        </w:tabs>
        <w:ind w:left="709" w:right="-6"/>
        <w:jc w:val="both"/>
        <w:rPr>
          <w:rFonts w:ascii="Courier New" w:hAnsi="Courier New" w:cs="Courier New"/>
          <w:bCs/>
          <w:sz w:val="20"/>
          <w:szCs w:val="20"/>
        </w:rPr>
      </w:pPr>
    </w:p>
    <w:p w:rsidR="00B7774A" w:rsidRDefault="00B7774A" w:rsidP="00B7774A">
      <w:pPr>
        <w:tabs>
          <w:tab w:val="left" w:pos="10260"/>
        </w:tabs>
        <w:ind w:left="709" w:right="-6"/>
        <w:jc w:val="both"/>
        <w:rPr>
          <w:rFonts w:ascii="Courier New" w:hAnsi="Courier New" w:cs="Courier New"/>
          <w:sz w:val="20"/>
          <w:szCs w:val="20"/>
        </w:rPr>
      </w:pPr>
    </w:p>
    <w:p w:rsidR="00B7774A" w:rsidRDefault="00B7774A" w:rsidP="00B7774A">
      <w:pPr>
        <w:numPr>
          <w:ilvl w:val="0"/>
          <w:numId w:val="5"/>
        </w:numPr>
        <w:tabs>
          <w:tab w:val="left" w:pos="10260"/>
        </w:tabs>
        <w:ind w:left="709" w:right="-6"/>
        <w:jc w:val="center"/>
        <w:rPr>
          <w:rFonts w:ascii="Courier New" w:hAnsi="Courier New" w:cs="Courier New"/>
          <w:b/>
          <w:sz w:val="20"/>
          <w:szCs w:val="20"/>
        </w:rPr>
      </w:pPr>
      <w:r>
        <w:rPr>
          <w:rFonts w:ascii="Courier New" w:hAnsi="Courier New" w:cs="Courier New"/>
          <w:b/>
          <w:sz w:val="20"/>
          <w:szCs w:val="20"/>
        </w:rPr>
        <w:t>ПРАВА И ОБЯЗАННОСТИ СТОРОН</w:t>
      </w:r>
    </w:p>
    <w:p w:rsidR="00B7774A" w:rsidRDefault="00B7774A" w:rsidP="00B7774A">
      <w:pPr>
        <w:tabs>
          <w:tab w:val="left" w:pos="10260"/>
        </w:tabs>
        <w:ind w:left="720" w:right="-6"/>
        <w:rPr>
          <w:rFonts w:ascii="Courier New" w:hAnsi="Courier New" w:cs="Courier New"/>
          <w:b/>
          <w:sz w:val="20"/>
          <w:szCs w:val="20"/>
        </w:rPr>
      </w:pPr>
    </w:p>
    <w:p w:rsidR="00B7774A" w:rsidRDefault="00B7774A" w:rsidP="00B7774A">
      <w:pPr>
        <w:pStyle w:val="a7"/>
        <w:numPr>
          <w:ilvl w:val="1"/>
          <w:numId w:val="10"/>
        </w:numPr>
        <w:tabs>
          <w:tab w:val="left" w:pos="10260"/>
        </w:tabs>
        <w:ind w:left="709" w:right="-6"/>
        <w:jc w:val="both"/>
        <w:rPr>
          <w:rFonts w:ascii="Courier New" w:hAnsi="Courier New" w:cs="Courier New"/>
          <w:sz w:val="20"/>
          <w:szCs w:val="20"/>
        </w:rPr>
      </w:pPr>
      <w:r>
        <w:rPr>
          <w:rFonts w:ascii="Courier New" w:hAnsi="Courier New" w:cs="Courier New"/>
          <w:sz w:val="20"/>
          <w:szCs w:val="20"/>
        </w:rPr>
        <w:t>Застройщик осуществляет строительство Секции № 1 силами привлечённых подрядных организаций; соблюдает сроки предоставления отчётности застройщика в уполномоченный орган и выполнения иных обязательств, предусмотренных Федеральным законом и иными нормативными правовыми актами Российской Федерации.</w:t>
      </w:r>
    </w:p>
    <w:p w:rsidR="00B7774A" w:rsidRDefault="00B7774A" w:rsidP="00B7774A">
      <w:pPr>
        <w:numPr>
          <w:ilvl w:val="1"/>
          <w:numId w:val="10"/>
        </w:numPr>
        <w:tabs>
          <w:tab w:val="left" w:pos="10260"/>
        </w:tabs>
        <w:ind w:left="709" w:right="-6"/>
        <w:jc w:val="both"/>
        <w:rPr>
          <w:rFonts w:ascii="Courier New" w:hAnsi="Courier New" w:cs="Courier New"/>
          <w:sz w:val="20"/>
          <w:szCs w:val="20"/>
        </w:rPr>
      </w:pPr>
      <w:r>
        <w:rPr>
          <w:rFonts w:ascii="Courier New" w:hAnsi="Courier New" w:cs="Courier New"/>
          <w:sz w:val="20"/>
          <w:szCs w:val="20"/>
        </w:rPr>
        <w:t>Застройщик вправе до получения разрешения на ввод Секции № 1 в эксплуатацию вносить изменения в проектную документацию, не запрещённые законодательством Российской Федерации. При этом Застройщик вносит в Проектную декларацию изменения о фактах внесения изменений в проектную документацию в порядке, установленном Федеральным законом.</w:t>
      </w:r>
    </w:p>
    <w:p w:rsidR="00B7774A" w:rsidRDefault="00B7774A" w:rsidP="00B7774A">
      <w:pPr>
        <w:numPr>
          <w:ilvl w:val="1"/>
          <w:numId w:val="10"/>
        </w:numPr>
        <w:tabs>
          <w:tab w:val="left" w:pos="10260"/>
        </w:tabs>
        <w:ind w:left="709" w:right="-6"/>
        <w:jc w:val="both"/>
        <w:rPr>
          <w:rFonts w:ascii="Courier New" w:hAnsi="Courier New" w:cs="Courier New"/>
          <w:sz w:val="20"/>
          <w:szCs w:val="20"/>
        </w:rPr>
      </w:pPr>
      <w:r>
        <w:rPr>
          <w:rFonts w:ascii="Courier New" w:hAnsi="Courier New" w:cs="Courier New"/>
          <w:sz w:val="20"/>
          <w:szCs w:val="20"/>
        </w:rPr>
        <w:t xml:space="preserve">Застройщик </w:t>
      </w:r>
      <w:proofErr w:type="gramStart"/>
      <w:r>
        <w:rPr>
          <w:rFonts w:ascii="Courier New" w:hAnsi="Courier New" w:cs="Courier New"/>
          <w:sz w:val="20"/>
          <w:szCs w:val="20"/>
        </w:rPr>
        <w:t>ведёт бухгалтерский учёт и предоставляет</w:t>
      </w:r>
      <w:proofErr w:type="gramEnd"/>
      <w:r>
        <w:rPr>
          <w:rFonts w:ascii="Courier New" w:hAnsi="Courier New" w:cs="Courier New"/>
          <w:sz w:val="20"/>
          <w:szCs w:val="20"/>
        </w:rPr>
        <w:t xml:space="preserve"> информацию уполномоченным органам в порядке, установленном законодательством.</w:t>
      </w:r>
    </w:p>
    <w:p w:rsidR="00B7774A" w:rsidRDefault="00B7774A" w:rsidP="00B7774A">
      <w:pPr>
        <w:numPr>
          <w:ilvl w:val="1"/>
          <w:numId w:val="10"/>
        </w:numPr>
        <w:tabs>
          <w:tab w:val="left" w:pos="10260"/>
        </w:tabs>
        <w:ind w:left="709" w:right="-6"/>
        <w:jc w:val="both"/>
        <w:rPr>
          <w:rFonts w:ascii="Courier New" w:hAnsi="Courier New" w:cs="Courier New"/>
          <w:sz w:val="20"/>
          <w:szCs w:val="20"/>
        </w:rPr>
      </w:pPr>
      <w:r>
        <w:rPr>
          <w:rFonts w:ascii="Courier New" w:hAnsi="Courier New" w:cs="Courier New"/>
          <w:sz w:val="20"/>
          <w:szCs w:val="20"/>
        </w:rPr>
        <w:t xml:space="preserve">Застройщик обеспечивает соответствие качества строительно-монтажных работ строительным нормам и правилам и проектной документации, соответствие качества работ в Квартире – пункту </w:t>
      </w:r>
      <w:r w:rsidRPr="007D1709">
        <w:rPr>
          <w:rFonts w:ascii="Courier New" w:hAnsi="Courier New" w:cs="Courier New"/>
          <w:sz w:val="20"/>
          <w:szCs w:val="20"/>
        </w:rPr>
        <w:t xml:space="preserve">1.8. </w:t>
      </w:r>
      <w:r>
        <w:rPr>
          <w:rFonts w:ascii="Courier New" w:hAnsi="Courier New" w:cs="Courier New"/>
          <w:sz w:val="20"/>
          <w:szCs w:val="20"/>
        </w:rPr>
        <w:t>настоящего Договора.</w:t>
      </w:r>
    </w:p>
    <w:p w:rsidR="00B7774A" w:rsidRDefault="00B7774A" w:rsidP="00B7774A">
      <w:pPr>
        <w:numPr>
          <w:ilvl w:val="1"/>
          <w:numId w:val="10"/>
        </w:numPr>
        <w:tabs>
          <w:tab w:val="left" w:pos="10260"/>
        </w:tabs>
        <w:ind w:left="709" w:right="-6"/>
        <w:jc w:val="both"/>
        <w:rPr>
          <w:rFonts w:ascii="Courier New" w:hAnsi="Courier New" w:cs="Courier New"/>
          <w:sz w:val="20"/>
          <w:szCs w:val="20"/>
        </w:rPr>
      </w:pPr>
      <w:r>
        <w:rPr>
          <w:rFonts w:ascii="Courier New" w:hAnsi="Courier New" w:cs="Courier New"/>
          <w:sz w:val="20"/>
          <w:szCs w:val="20"/>
        </w:rPr>
        <w:lastRenderedPageBreak/>
        <w:t>Застройщик для государственной регистрации Участником долевого строительства (его правопреемниками, приобретателями прав) права собственности на Квартиры направляет в орган, осуществляющий государственную регистрацию прав на недвижимое имущество и сделок с ним</w:t>
      </w:r>
      <w:r>
        <w:rPr>
          <w:rFonts w:ascii="Courier New" w:hAnsi="Courier New" w:cs="Courier New"/>
          <w:b/>
          <w:sz w:val="20"/>
          <w:szCs w:val="20"/>
        </w:rPr>
        <w:t>,</w:t>
      </w:r>
      <w:r>
        <w:rPr>
          <w:rFonts w:ascii="Courier New" w:hAnsi="Courier New" w:cs="Courier New"/>
          <w:sz w:val="20"/>
          <w:szCs w:val="20"/>
        </w:rPr>
        <w:t xml:space="preserve"> нотариально удостоверенную копию разрешения на ввод Секции № 1 в эксплуатацию в срок, предусмотренный Федеральным законом.</w:t>
      </w:r>
    </w:p>
    <w:p w:rsidR="00B7774A" w:rsidRDefault="00B7774A" w:rsidP="00B7774A">
      <w:pPr>
        <w:numPr>
          <w:ilvl w:val="1"/>
          <w:numId w:val="10"/>
        </w:numPr>
        <w:tabs>
          <w:tab w:val="left" w:pos="10260"/>
        </w:tabs>
        <w:ind w:left="709" w:right="-6"/>
        <w:jc w:val="both"/>
        <w:rPr>
          <w:rFonts w:ascii="Courier New" w:hAnsi="Courier New" w:cs="Courier New"/>
          <w:sz w:val="20"/>
          <w:szCs w:val="20"/>
        </w:rPr>
      </w:pPr>
      <w:r>
        <w:rPr>
          <w:rFonts w:ascii="Courier New" w:hAnsi="Courier New" w:cs="Courier New"/>
          <w:sz w:val="20"/>
          <w:szCs w:val="20"/>
        </w:rPr>
        <w:t xml:space="preserve">Участник долевого строительства (его правопреемники, приобретатели прав) уплачивает Цену настоящего Договора в порядке и сроки, предусмотренные разделом </w:t>
      </w:r>
      <w:r>
        <w:rPr>
          <w:rFonts w:ascii="Courier New" w:hAnsi="Courier New" w:cs="Courier New"/>
          <w:sz w:val="20"/>
          <w:szCs w:val="20"/>
          <w:lang w:val="en-US"/>
        </w:rPr>
        <w:t>II</w:t>
      </w:r>
      <w:r>
        <w:rPr>
          <w:rFonts w:ascii="Courier New" w:hAnsi="Courier New" w:cs="Courier New"/>
          <w:sz w:val="20"/>
          <w:szCs w:val="20"/>
        </w:rPr>
        <w:t xml:space="preserve"> настоящего Договора, и обязан принять Квартиры по правилам раздела </w:t>
      </w:r>
      <w:r>
        <w:rPr>
          <w:rFonts w:ascii="Courier New" w:hAnsi="Courier New" w:cs="Courier New"/>
          <w:sz w:val="20"/>
          <w:szCs w:val="20"/>
          <w:lang w:val="en-US"/>
        </w:rPr>
        <w:t>IV</w:t>
      </w:r>
      <w:r>
        <w:rPr>
          <w:rFonts w:ascii="Courier New" w:hAnsi="Courier New" w:cs="Courier New"/>
          <w:sz w:val="20"/>
          <w:szCs w:val="20"/>
        </w:rPr>
        <w:t xml:space="preserve"> настоящего Договора.</w:t>
      </w:r>
    </w:p>
    <w:p w:rsidR="00B7774A" w:rsidRDefault="00B7774A" w:rsidP="00B7774A">
      <w:pPr>
        <w:pStyle w:val="1"/>
        <w:tabs>
          <w:tab w:val="num" w:pos="709"/>
          <w:tab w:val="left" w:pos="10260"/>
        </w:tabs>
        <w:ind w:left="709" w:right="-6"/>
        <w:jc w:val="both"/>
        <w:rPr>
          <w:rFonts w:ascii="Courier New" w:hAnsi="Courier New" w:cs="Courier New"/>
        </w:rPr>
      </w:pPr>
    </w:p>
    <w:p w:rsidR="00B7774A" w:rsidRDefault="00B7774A" w:rsidP="00B7774A">
      <w:pPr>
        <w:pStyle w:val="1"/>
        <w:tabs>
          <w:tab w:val="num" w:pos="709"/>
          <w:tab w:val="left" w:pos="10260"/>
        </w:tabs>
        <w:ind w:left="709" w:right="-6"/>
        <w:jc w:val="both"/>
        <w:rPr>
          <w:rFonts w:ascii="Courier New" w:hAnsi="Courier New" w:cs="Courier New"/>
        </w:rPr>
      </w:pPr>
    </w:p>
    <w:p w:rsidR="00B7774A" w:rsidRDefault="00B7774A" w:rsidP="00B7774A">
      <w:pPr>
        <w:numPr>
          <w:ilvl w:val="0"/>
          <w:numId w:val="5"/>
        </w:numPr>
        <w:tabs>
          <w:tab w:val="left" w:pos="10260"/>
        </w:tabs>
        <w:ind w:left="709" w:right="-6"/>
        <w:jc w:val="center"/>
        <w:rPr>
          <w:rFonts w:ascii="Courier New" w:hAnsi="Courier New" w:cs="Courier New"/>
          <w:b/>
          <w:sz w:val="20"/>
          <w:szCs w:val="20"/>
        </w:rPr>
      </w:pPr>
      <w:r>
        <w:rPr>
          <w:rFonts w:ascii="Courier New" w:hAnsi="Courier New" w:cs="Courier New"/>
          <w:b/>
          <w:sz w:val="20"/>
          <w:szCs w:val="20"/>
        </w:rPr>
        <w:t>ОТВЕТСТВЕННОСТЬ СТОРОН</w:t>
      </w:r>
    </w:p>
    <w:p w:rsidR="00B7774A" w:rsidRDefault="00B7774A" w:rsidP="00B7774A">
      <w:pPr>
        <w:pStyle w:val="ConsPlusNormal"/>
        <w:tabs>
          <w:tab w:val="num" w:pos="709"/>
          <w:tab w:val="left" w:pos="10260"/>
        </w:tabs>
        <w:ind w:left="709" w:right="-6" w:firstLine="0"/>
        <w:jc w:val="both"/>
        <w:rPr>
          <w:rFonts w:ascii="Courier New" w:hAnsi="Courier New" w:cs="Courier New"/>
          <w:iCs/>
        </w:rPr>
      </w:pPr>
    </w:p>
    <w:p w:rsidR="00B7774A" w:rsidRDefault="00B7774A" w:rsidP="00B7774A">
      <w:pPr>
        <w:pStyle w:val="ConsPlusNormal"/>
        <w:numPr>
          <w:ilvl w:val="1"/>
          <w:numId w:val="11"/>
        </w:numPr>
        <w:ind w:right="-6"/>
        <w:jc w:val="both"/>
        <w:rPr>
          <w:rFonts w:ascii="Courier New" w:hAnsi="Courier New" w:cs="Courier New"/>
        </w:rPr>
      </w:pPr>
      <w:r>
        <w:rPr>
          <w:rFonts w:ascii="Courier New" w:hAnsi="Courier New" w:cs="Courier New"/>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B7774A" w:rsidRDefault="00B7774A" w:rsidP="00B7774A">
      <w:pPr>
        <w:pStyle w:val="ConsPlusNormal"/>
        <w:numPr>
          <w:ilvl w:val="1"/>
          <w:numId w:val="11"/>
        </w:numPr>
        <w:ind w:right="-6"/>
        <w:jc w:val="both"/>
        <w:rPr>
          <w:rFonts w:ascii="Courier New" w:hAnsi="Courier New" w:cs="Courier New"/>
        </w:rPr>
      </w:pPr>
      <w:r>
        <w:rPr>
          <w:rFonts w:ascii="Courier New" w:hAnsi="Courier New" w:cs="Courier New"/>
        </w:rPr>
        <w:t xml:space="preserve">В случае просрочки исполнения своего обязательства по уплате Цены настоящего Договора (включая нарушение сроков оплаты по </w:t>
      </w:r>
      <w:r w:rsidRPr="007D1709">
        <w:rPr>
          <w:rFonts w:ascii="Courier New" w:hAnsi="Courier New" w:cs="Courier New"/>
        </w:rPr>
        <w:t xml:space="preserve">пунктам 2.2., 2.5. </w:t>
      </w:r>
      <w:r>
        <w:rPr>
          <w:rFonts w:ascii="Courier New" w:hAnsi="Courier New" w:cs="Courier New"/>
        </w:rPr>
        <w:t>настоящего Договора) Участник долевого строительства (его правопреемники, приобретатели прав) уплачивает Застройщику неустойку в размере, предусмотренном Федеральным законом.</w:t>
      </w:r>
    </w:p>
    <w:p w:rsidR="007D1709" w:rsidRDefault="00B7774A" w:rsidP="007D1709">
      <w:pPr>
        <w:pStyle w:val="ConsPlusNormal"/>
        <w:numPr>
          <w:ilvl w:val="1"/>
          <w:numId w:val="11"/>
        </w:numPr>
        <w:ind w:right="-6"/>
        <w:jc w:val="both"/>
        <w:rPr>
          <w:rFonts w:ascii="Courier New" w:hAnsi="Courier New" w:cs="Courier New"/>
        </w:rPr>
      </w:pPr>
      <w:r>
        <w:rPr>
          <w:rFonts w:ascii="Courier New" w:hAnsi="Courier New" w:cs="Courier New"/>
        </w:rPr>
        <w:t xml:space="preserve">В случае нарушения Застройщиком срока передачи Квартиры, предусмотренного настоящим Договором, Участник долевого строительства (его правопреемники, приобретатели прав) вправе требовать уплаты неустойки в размере, </w:t>
      </w:r>
      <w:r>
        <w:rPr>
          <w:rFonts w:ascii="Courier New" w:hAnsi="Courier New" w:cs="Courier New"/>
          <w:lang w:eastAsia="en-US"/>
        </w:rPr>
        <w:t>предусмотренном Федеральным законом.</w:t>
      </w:r>
    </w:p>
    <w:p w:rsidR="007D1709" w:rsidRDefault="007D1709" w:rsidP="007D1709">
      <w:pPr>
        <w:pStyle w:val="ConsPlusNormal"/>
        <w:numPr>
          <w:ilvl w:val="1"/>
          <w:numId w:val="11"/>
        </w:numPr>
        <w:ind w:right="-6"/>
        <w:jc w:val="both"/>
        <w:rPr>
          <w:rFonts w:ascii="Courier New" w:hAnsi="Courier New" w:cs="Courier New"/>
        </w:rPr>
      </w:pPr>
      <w:proofErr w:type="gramStart"/>
      <w:r w:rsidRPr="007D1709">
        <w:rPr>
          <w:rFonts w:ascii="Courier New" w:hAnsi="Courier New" w:cs="Courier New"/>
        </w:rPr>
        <w:t>Сторона освобождается от ответственности за неисполнение или ненадлежащее исполнение обязательств по настоящему Договору, если докажет, что такое неисполнение вызвано действием обстоятельств непреодолимой силы, то есть чрезвычайных и непредотвратимых при данных условиях обстоятельств, к числу которых относятся: явления стихийного характера; техногенные катастрофы, произошедшие не по вине Сторон; забастовки, организованные в установленном порядке, боевые действия, террористические акты;</w:t>
      </w:r>
      <w:proofErr w:type="gramEnd"/>
      <w:r w:rsidRPr="007D1709">
        <w:rPr>
          <w:rFonts w:ascii="Courier New" w:hAnsi="Courier New" w:cs="Courier New"/>
        </w:rPr>
        <w:t xml:space="preserve"> нормативные/ненормативные акты, действия/бездействие органов власти и местного самоуправления, препятствующие выполнению обязательств по настоящему Договору; иные обстоятельства, выходящие за рамки разумного контроля Сторон.</w:t>
      </w:r>
    </w:p>
    <w:p w:rsidR="007D1709" w:rsidRDefault="007D1709" w:rsidP="007D1709">
      <w:pPr>
        <w:pStyle w:val="ConsPlusNormal"/>
        <w:ind w:left="720" w:right="-6" w:firstLine="0"/>
        <w:jc w:val="both"/>
        <w:rPr>
          <w:rFonts w:ascii="Courier New" w:hAnsi="Courier New" w:cs="Courier New"/>
        </w:rPr>
      </w:pPr>
      <w:r w:rsidRPr="007D1709">
        <w:rPr>
          <w:rFonts w:ascii="Courier New" w:hAnsi="Courier New" w:cs="Courier New"/>
        </w:rPr>
        <w:t>Освобождение от ответственности по указанному основания применяется, если Сторона, подвергшаяся действию обстоятельств непреодолимой силы, письменно уведомила об этом другую Сторону в течение двадцати рабочих дней с приложением применимых доказательств их наступления.</w:t>
      </w:r>
    </w:p>
    <w:p w:rsidR="00B7774A" w:rsidRDefault="007D1709" w:rsidP="007D1709">
      <w:pPr>
        <w:pStyle w:val="ConsPlusNormal"/>
        <w:ind w:left="720" w:right="-6" w:firstLine="0"/>
        <w:jc w:val="both"/>
        <w:rPr>
          <w:rFonts w:ascii="Courier New" w:hAnsi="Courier New" w:cs="Courier New"/>
        </w:rPr>
      </w:pPr>
      <w:r w:rsidRPr="00493790">
        <w:rPr>
          <w:rFonts w:ascii="Courier New" w:hAnsi="Courier New" w:cs="Courier New"/>
        </w:rPr>
        <w:t>Срок исполнения обязательств по настоящему Договору отодвигается соразмерно времени, в течение которого действовали обстоятельства непр</w:t>
      </w:r>
      <w:r>
        <w:rPr>
          <w:rFonts w:ascii="Courier New" w:hAnsi="Courier New" w:cs="Courier New"/>
        </w:rPr>
        <w:t xml:space="preserve">еодолимой силы, </w:t>
      </w:r>
      <w:r w:rsidRPr="00EF3EB9">
        <w:rPr>
          <w:rFonts w:ascii="Courier New" w:hAnsi="Courier New" w:cs="Courier New"/>
        </w:rPr>
        <w:t xml:space="preserve">препятствующие исполнению обязательств по настоящему Договору, </w:t>
      </w:r>
      <w:r>
        <w:rPr>
          <w:rFonts w:ascii="Courier New" w:hAnsi="Courier New" w:cs="Courier New"/>
        </w:rPr>
        <w:t xml:space="preserve">а если такие обстоятельства </w:t>
      </w:r>
      <w:r w:rsidRPr="00EF3EB9">
        <w:rPr>
          <w:rFonts w:ascii="Courier New" w:hAnsi="Courier New" w:cs="Courier New"/>
        </w:rPr>
        <w:t xml:space="preserve">продлятся свыше </w:t>
      </w:r>
      <w:r>
        <w:rPr>
          <w:rFonts w:ascii="Courier New" w:hAnsi="Courier New" w:cs="Courier New"/>
        </w:rPr>
        <w:t>четырёх месяцев</w:t>
      </w:r>
      <w:r w:rsidRPr="00EF3EB9">
        <w:rPr>
          <w:rFonts w:ascii="Courier New" w:hAnsi="Courier New" w:cs="Courier New"/>
        </w:rPr>
        <w:t xml:space="preserve">, </w:t>
      </w:r>
      <w:r>
        <w:rPr>
          <w:rFonts w:ascii="Courier New" w:hAnsi="Courier New" w:cs="Courier New"/>
        </w:rPr>
        <w:t xml:space="preserve">настоящий </w:t>
      </w:r>
      <w:proofErr w:type="gramStart"/>
      <w:r>
        <w:rPr>
          <w:rFonts w:ascii="Courier New" w:hAnsi="Courier New" w:cs="Courier New"/>
        </w:rPr>
        <w:t>Договор</w:t>
      </w:r>
      <w:proofErr w:type="gramEnd"/>
      <w:r>
        <w:rPr>
          <w:rFonts w:ascii="Courier New" w:hAnsi="Courier New" w:cs="Courier New"/>
        </w:rPr>
        <w:t xml:space="preserve"> может быть расторгнут по соглашению Сторон либо по требованию любой</w:t>
      </w:r>
      <w:r w:rsidRPr="00EF3EB9">
        <w:rPr>
          <w:rFonts w:ascii="Courier New" w:hAnsi="Courier New" w:cs="Courier New"/>
        </w:rPr>
        <w:t xml:space="preserve"> из Сторон</w:t>
      </w:r>
      <w:r>
        <w:rPr>
          <w:rFonts w:ascii="Courier New" w:hAnsi="Courier New" w:cs="Courier New"/>
        </w:rPr>
        <w:t xml:space="preserve"> в судебном порядке</w:t>
      </w:r>
      <w:r>
        <w:rPr>
          <w:rFonts w:ascii="Courier New" w:hAnsi="Courier New" w:cs="Courier New"/>
        </w:rPr>
        <w:t>.</w:t>
      </w:r>
    </w:p>
    <w:p w:rsidR="00B7774A" w:rsidRDefault="00B7774A" w:rsidP="00B7774A">
      <w:pPr>
        <w:pStyle w:val="ConsPlusNormal"/>
        <w:ind w:right="-6"/>
        <w:jc w:val="both"/>
        <w:rPr>
          <w:rFonts w:ascii="Courier New" w:hAnsi="Courier New" w:cs="Courier New"/>
        </w:rPr>
      </w:pPr>
    </w:p>
    <w:p w:rsidR="007D1709" w:rsidRDefault="007D1709" w:rsidP="00B7774A">
      <w:pPr>
        <w:pStyle w:val="ConsPlusNormal"/>
        <w:ind w:right="-6"/>
        <w:jc w:val="both"/>
        <w:rPr>
          <w:rFonts w:ascii="Courier New" w:hAnsi="Courier New" w:cs="Courier New"/>
        </w:rPr>
      </w:pPr>
    </w:p>
    <w:p w:rsidR="00B7774A" w:rsidRDefault="00B7774A" w:rsidP="00B7774A">
      <w:pPr>
        <w:numPr>
          <w:ilvl w:val="0"/>
          <w:numId w:val="5"/>
        </w:numPr>
        <w:tabs>
          <w:tab w:val="left" w:pos="10260"/>
        </w:tabs>
        <w:ind w:left="709" w:right="-6"/>
        <w:jc w:val="center"/>
        <w:rPr>
          <w:rFonts w:ascii="Courier New" w:hAnsi="Courier New" w:cs="Courier New"/>
          <w:b/>
          <w:sz w:val="20"/>
          <w:szCs w:val="20"/>
        </w:rPr>
      </w:pPr>
      <w:r>
        <w:rPr>
          <w:rFonts w:ascii="Courier New" w:hAnsi="Courier New" w:cs="Courier New"/>
          <w:b/>
          <w:sz w:val="20"/>
          <w:szCs w:val="20"/>
        </w:rPr>
        <w:t>ПРОЧИЕ И ЗАКЛЮЧИТЕЛЬНЫЕ ПОЛОЖЕНИЯ</w:t>
      </w:r>
    </w:p>
    <w:p w:rsidR="00B7774A" w:rsidRDefault="00B7774A" w:rsidP="00B7774A">
      <w:pPr>
        <w:pStyle w:val="ConsPlusNormal"/>
        <w:tabs>
          <w:tab w:val="num" w:pos="709"/>
          <w:tab w:val="left" w:pos="10260"/>
        </w:tabs>
        <w:ind w:right="-6"/>
        <w:jc w:val="both"/>
        <w:rPr>
          <w:rFonts w:ascii="Courier New" w:hAnsi="Courier New" w:cs="Courier New"/>
          <w:iCs/>
        </w:rPr>
      </w:pPr>
    </w:p>
    <w:p w:rsidR="00B7774A" w:rsidRDefault="00B7774A" w:rsidP="00B7774A">
      <w:pPr>
        <w:pStyle w:val="1"/>
        <w:numPr>
          <w:ilvl w:val="1"/>
          <w:numId w:val="12"/>
        </w:numPr>
        <w:ind w:right="-6"/>
        <w:jc w:val="both"/>
        <w:rPr>
          <w:rFonts w:ascii="Courier New" w:hAnsi="Courier New" w:cs="Courier New"/>
        </w:rPr>
      </w:pPr>
      <w:r>
        <w:rPr>
          <w:rFonts w:ascii="Courier New" w:hAnsi="Courier New" w:cs="Courier New"/>
        </w:rPr>
        <w:t>В части, не урегулированной настоящим Договором, Стороны руководствуются законодательством Российской Федерации.</w:t>
      </w:r>
    </w:p>
    <w:p w:rsidR="00B7774A" w:rsidRDefault="00B7774A" w:rsidP="00B7774A">
      <w:pPr>
        <w:pStyle w:val="1"/>
        <w:numPr>
          <w:ilvl w:val="1"/>
          <w:numId w:val="12"/>
        </w:numPr>
        <w:ind w:right="-6"/>
        <w:jc w:val="both"/>
        <w:rPr>
          <w:rFonts w:ascii="Courier New" w:hAnsi="Courier New" w:cs="Courier New"/>
        </w:rPr>
      </w:pPr>
      <w:r>
        <w:rPr>
          <w:rFonts w:ascii="Courier New" w:hAnsi="Courier New" w:cs="Courier New"/>
        </w:rPr>
        <w:t>При изменении сведений, указанных Сторонами в заключительном разделе настоящего Договора, способных повлиять на исполнение настоящего Договора, Стороны в разумный срок письменно уведомляют об этом друг друга. Если Сторона не исполнила обязанность по уведомлению, предусмотренную настоящим пунктом, то исполнение настоящего Договора другой Стороной без учёта соответствующих изменений будет считаться надлежащим.</w:t>
      </w:r>
    </w:p>
    <w:p w:rsidR="00B7774A" w:rsidRDefault="00B7774A" w:rsidP="00B7774A">
      <w:pPr>
        <w:pStyle w:val="1"/>
        <w:numPr>
          <w:ilvl w:val="1"/>
          <w:numId w:val="12"/>
        </w:numPr>
        <w:ind w:left="709" w:right="-6"/>
        <w:jc w:val="both"/>
        <w:rPr>
          <w:rFonts w:ascii="Courier New" w:hAnsi="Courier New" w:cs="Courier New"/>
        </w:rPr>
      </w:pPr>
      <w:proofErr w:type="gramStart"/>
      <w:r>
        <w:rPr>
          <w:rFonts w:ascii="Courier New" w:hAnsi="Courier New" w:cs="Courier New"/>
        </w:rPr>
        <w:t xml:space="preserve">Любые уведомления между Сторонами (письма, сообщения, претензии и т.д.), независимо от их содержания, будут считаться надлежащими и иметь юридическую силу для Сторон, если они составлены в письменной форме на бумажном носителе, подписаны уполномоченным представителем направляющей Стороны и переданы по почтовому адресу получающей Стороны, указанному в настоящем Договоре, заказным/ценным письмом с описью вложения либо вручены </w:t>
      </w:r>
      <w:r>
        <w:rPr>
          <w:rFonts w:ascii="Courier New" w:hAnsi="Courier New" w:cs="Courier New"/>
        </w:rPr>
        <w:lastRenderedPageBreak/>
        <w:t>лично под расписку Стороне</w:t>
      </w:r>
      <w:proofErr w:type="gramEnd"/>
      <w:r>
        <w:rPr>
          <w:rFonts w:ascii="Courier New" w:hAnsi="Courier New" w:cs="Courier New"/>
        </w:rPr>
        <w:t>. Отказ Стороны принять уведомление или отсутствие Стороны по указанному почтовому адресу фиксируется учреждением почтовой связи в документе, подлежащем возврату отправителю, и в этом случае уведомление считается надлежащим.</w:t>
      </w:r>
    </w:p>
    <w:p w:rsidR="00B7774A" w:rsidRDefault="00B7774A" w:rsidP="00B7774A">
      <w:pPr>
        <w:pStyle w:val="1"/>
        <w:numPr>
          <w:ilvl w:val="1"/>
          <w:numId w:val="12"/>
        </w:numPr>
        <w:ind w:left="709" w:right="-6"/>
        <w:jc w:val="both"/>
        <w:rPr>
          <w:rFonts w:ascii="Courier New" w:hAnsi="Courier New" w:cs="Courier New"/>
        </w:rPr>
      </w:pPr>
      <w:r>
        <w:rPr>
          <w:rFonts w:ascii="Courier New" w:hAnsi="Courier New" w:cs="Courier New"/>
        </w:rPr>
        <w:t>Все споры и разногласия, возникающие в связи с настоящим Договором, разрешаются путём переговоров Сторон, а если переговоры не приведут к соглашению, - в претензионном порядке, соблюдение которого является обязательным для Сторон. Если претензионный порядок не приведёт к урегулированию спора либо ответ на претензию не поступит в течение сорока пяти календарных дней со дня её направления, спор может быть передан на рассмотрение суда/арбитражного суда по месту нахождения Квартир.</w:t>
      </w:r>
    </w:p>
    <w:p w:rsidR="00B7774A" w:rsidRDefault="00B7774A" w:rsidP="00B7774A">
      <w:pPr>
        <w:pStyle w:val="1"/>
        <w:numPr>
          <w:ilvl w:val="1"/>
          <w:numId w:val="12"/>
        </w:numPr>
        <w:ind w:left="709" w:right="-6"/>
        <w:jc w:val="both"/>
        <w:rPr>
          <w:rFonts w:ascii="Courier New" w:hAnsi="Courier New" w:cs="Courier New"/>
        </w:rPr>
      </w:pPr>
      <w:r>
        <w:rPr>
          <w:rFonts w:ascii="Courier New" w:hAnsi="Courier New" w:cs="Courier New"/>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заключённым с момента такой регистрации.</w:t>
      </w:r>
    </w:p>
    <w:p w:rsidR="00B7774A" w:rsidRDefault="00B7774A" w:rsidP="00B7774A">
      <w:pPr>
        <w:pStyle w:val="1"/>
        <w:numPr>
          <w:ilvl w:val="1"/>
          <w:numId w:val="12"/>
        </w:numPr>
        <w:ind w:left="709" w:right="-6"/>
        <w:jc w:val="both"/>
        <w:rPr>
          <w:rFonts w:ascii="Courier New" w:hAnsi="Courier New" w:cs="Courier New"/>
        </w:rPr>
      </w:pPr>
      <w:r>
        <w:rPr>
          <w:rFonts w:ascii="Courier New" w:hAnsi="Courier New" w:cs="Courier New"/>
        </w:rPr>
        <w:t xml:space="preserve">Настоящий Договор составлен в </w:t>
      </w:r>
      <w:r w:rsidR="00213755">
        <w:rPr>
          <w:rFonts w:ascii="Courier New" w:hAnsi="Courier New" w:cs="Courier New"/>
        </w:rPr>
        <w:t>_________</w:t>
      </w:r>
      <w:r>
        <w:rPr>
          <w:rFonts w:ascii="Courier New" w:hAnsi="Courier New" w:cs="Courier New"/>
        </w:rPr>
        <w:t xml:space="preserve"> подлинных экземплярах, имеющих равную юридическую силу: </w:t>
      </w:r>
      <w:r w:rsidR="00213755">
        <w:rPr>
          <w:rFonts w:ascii="Courier New" w:hAnsi="Courier New" w:cs="Courier New"/>
        </w:rPr>
        <w:t>___</w:t>
      </w:r>
      <w:r>
        <w:rPr>
          <w:rFonts w:ascii="Courier New" w:hAnsi="Courier New" w:cs="Courier New"/>
        </w:rPr>
        <w:t xml:space="preserve"> для Застройщика, </w:t>
      </w:r>
      <w:r w:rsidR="00213755">
        <w:rPr>
          <w:rFonts w:ascii="Courier New" w:hAnsi="Courier New" w:cs="Courier New"/>
        </w:rPr>
        <w:t>___</w:t>
      </w:r>
      <w:r>
        <w:rPr>
          <w:rFonts w:ascii="Courier New" w:hAnsi="Courier New" w:cs="Courier New"/>
        </w:rPr>
        <w:t xml:space="preserve"> – для Участника долевого строительства, </w:t>
      </w:r>
      <w:r w:rsidR="00213755">
        <w:rPr>
          <w:rFonts w:ascii="Courier New" w:hAnsi="Courier New" w:cs="Courier New"/>
        </w:rPr>
        <w:t>___</w:t>
      </w:r>
      <w:r>
        <w:rPr>
          <w:rFonts w:ascii="Courier New" w:hAnsi="Courier New" w:cs="Courier New"/>
        </w:rPr>
        <w:t xml:space="preserve"> - для органа, осуществляющего государственную регистрацию прав на недвижимое имущество и сделок с ним.</w:t>
      </w:r>
    </w:p>
    <w:p w:rsidR="00B7774A" w:rsidRDefault="00B7774A" w:rsidP="00B7774A">
      <w:pPr>
        <w:pStyle w:val="1"/>
        <w:numPr>
          <w:ilvl w:val="1"/>
          <w:numId w:val="12"/>
        </w:numPr>
        <w:ind w:left="709" w:right="-6"/>
        <w:jc w:val="both"/>
        <w:rPr>
          <w:rFonts w:ascii="Courier New" w:hAnsi="Courier New" w:cs="Courier New"/>
        </w:rPr>
      </w:pPr>
      <w:r>
        <w:rPr>
          <w:rFonts w:ascii="Courier New" w:hAnsi="Courier New" w:cs="Courier New"/>
        </w:rPr>
        <w:t>Приложение к настоящему Договору является его неотъемлемой частью</w:t>
      </w:r>
      <w:r>
        <w:rPr>
          <w:rFonts w:ascii="Courier New" w:hAnsi="Courier New" w:cs="Courier New"/>
          <w:b/>
        </w:rPr>
        <w:t>.</w:t>
      </w:r>
      <w:r>
        <w:rPr>
          <w:rFonts w:ascii="Courier New" w:hAnsi="Courier New" w:cs="Courier New"/>
        </w:rPr>
        <w:t xml:space="preserve"> Приложением к настоящему Договору являются: Выписки из Плана Секции № 1.</w:t>
      </w:r>
    </w:p>
    <w:p w:rsidR="00B7774A" w:rsidRDefault="00B7774A" w:rsidP="00B7774A">
      <w:pPr>
        <w:pStyle w:val="1"/>
        <w:ind w:right="-6"/>
        <w:jc w:val="both"/>
        <w:rPr>
          <w:rFonts w:ascii="Courier New" w:hAnsi="Courier New" w:cs="Courier New"/>
        </w:rPr>
      </w:pPr>
    </w:p>
    <w:p w:rsidR="00B7774A" w:rsidRDefault="00B7774A" w:rsidP="00B7774A">
      <w:pPr>
        <w:numPr>
          <w:ilvl w:val="0"/>
          <w:numId w:val="5"/>
        </w:numPr>
        <w:tabs>
          <w:tab w:val="left" w:pos="10260"/>
        </w:tabs>
        <w:ind w:left="709" w:right="-6"/>
        <w:jc w:val="center"/>
        <w:rPr>
          <w:rFonts w:ascii="Courier New" w:hAnsi="Courier New" w:cs="Courier New"/>
          <w:b/>
          <w:sz w:val="20"/>
          <w:szCs w:val="20"/>
        </w:rPr>
      </w:pPr>
      <w:r>
        <w:rPr>
          <w:rFonts w:ascii="Courier New" w:hAnsi="Courier New" w:cs="Courier New"/>
          <w:b/>
          <w:sz w:val="20"/>
          <w:szCs w:val="20"/>
        </w:rPr>
        <w:t>АДРЕСА, РЕКВИЗИТЫ И ПОДПИСИ СТРОН</w:t>
      </w:r>
    </w:p>
    <w:p w:rsidR="00B7774A" w:rsidRDefault="00B7774A" w:rsidP="00B7774A">
      <w:pPr>
        <w:pStyle w:val="a5"/>
        <w:widowControl w:val="0"/>
        <w:spacing w:after="0"/>
        <w:jc w:val="both"/>
        <w:rPr>
          <w:rFonts w:ascii="Courier New" w:hAnsi="Courier New" w:cs="Courier New"/>
          <w:sz w:val="20"/>
          <w:szCs w:val="20"/>
        </w:rPr>
      </w:pPr>
    </w:p>
    <w:tbl>
      <w:tblPr>
        <w:tblW w:w="9781" w:type="dxa"/>
        <w:tblInd w:w="108" w:type="dxa"/>
        <w:tblLook w:val="01E0" w:firstRow="1" w:lastRow="1" w:firstColumn="1" w:lastColumn="1" w:noHBand="0" w:noVBand="0"/>
      </w:tblPr>
      <w:tblGrid>
        <w:gridCol w:w="4962"/>
        <w:gridCol w:w="4819"/>
      </w:tblGrid>
      <w:tr w:rsidR="00B7774A" w:rsidTr="00B7774A">
        <w:tc>
          <w:tcPr>
            <w:tcW w:w="4962" w:type="dxa"/>
            <w:hideMark/>
          </w:tcPr>
          <w:p w:rsidR="00B7774A" w:rsidRDefault="00B7774A">
            <w:pPr>
              <w:shd w:val="clear" w:color="auto" w:fill="FFFFFF"/>
              <w:tabs>
                <w:tab w:val="left" w:pos="1242"/>
                <w:tab w:val="left" w:pos="4377"/>
              </w:tabs>
              <w:ind w:left="-108" w:right="33"/>
              <w:jc w:val="center"/>
              <w:rPr>
                <w:rFonts w:ascii="Courier New" w:hAnsi="Courier New" w:cs="Courier New"/>
                <w:b/>
                <w:bCs/>
                <w:sz w:val="20"/>
                <w:szCs w:val="20"/>
                <w:lang w:eastAsia="en-US"/>
              </w:rPr>
            </w:pPr>
            <w:r>
              <w:rPr>
                <w:rFonts w:ascii="Courier New" w:hAnsi="Courier New" w:cs="Courier New"/>
                <w:b/>
                <w:bCs/>
                <w:sz w:val="20"/>
                <w:szCs w:val="20"/>
                <w:lang w:eastAsia="en-US"/>
              </w:rPr>
              <w:t>Застройщик</w:t>
            </w:r>
          </w:p>
        </w:tc>
        <w:tc>
          <w:tcPr>
            <w:tcW w:w="4819" w:type="dxa"/>
            <w:hideMark/>
          </w:tcPr>
          <w:p w:rsidR="00B7774A" w:rsidRDefault="00B7774A">
            <w:pPr>
              <w:shd w:val="clear" w:color="auto" w:fill="FFFFFF"/>
              <w:tabs>
                <w:tab w:val="left" w:pos="1242"/>
              </w:tabs>
              <w:ind w:right="34"/>
              <w:jc w:val="center"/>
              <w:rPr>
                <w:rFonts w:ascii="Courier New" w:hAnsi="Courier New" w:cs="Courier New"/>
                <w:b/>
                <w:bCs/>
                <w:sz w:val="20"/>
                <w:szCs w:val="20"/>
                <w:lang w:eastAsia="en-US"/>
              </w:rPr>
            </w:pPr>
            <w:r>
              <w:rPr>
                <w:rFonts w:ascii="Courier New" w:hAnsi="Courier New" w:cs="Courier New"/>
                <w:b/>
                <w:bCs/>
                <w:sz w:val="20"/>
                <w:szCs w:val="20"/>
                <w:lang w:eastAsia="en-US"/>
              </w:rPr>
              <w:t>Участник долевого строительства</w:t>
            </w:r>
          </w:p>
        </w:tc>
      </w:tr>
      <w:tr w:rsidR="00B7774A" w:rsidTr="00B7774A">
        <w:tc>
          <w:tcPr>
            <w:tcW w:w="4962" w:type="dxa"/>
            <w:hideMark/>
          </w:tcPr>
          <w:p w:rsidR="00B7774A" w:rsidRDefault="00B7774A">
            <w:pPr>
              <w:ind w:left="-108"/>
              <w:jc w:val="both"/>
              <w:rPr>
                <w:rFonts w:ascii="Courier New" w:hAnsi="Courier New" w:cs="Courier New"/>
                <w:b/>
                <w:color w:val="000000"/>
                <w:sz w:val="20"/>
                <w:szCs w:val="20"/>
              </w:rPr>
            </w:pPr>
            <w:r>
              <w:rPr>
                <w:rFonts w:ascii="Courier New" w:hAnsi="Courier New" w:cs="Courier New"/>
                <w:b/>
                <w:color w:val="000000"/>
                <w:sz w:val="20"/>
                <w:szCs w:val="20"/>
              </w:rPr>
              <w:t>ООО «Рантект-МФД»</w:t>
            </w:r>
          </w:p>
          <w:p w:rsidR="00B7774A" w:rsidRDefault="00B7774A">
            <w:pPr>
              <w:ind w:left="-108"/>
              <w:jc w:val="both"/>
              <w:rPr>
                <w:rFonts w:ascii="Courier New" w:hAnsi="Courier New" w:cs="Courier New"/>
                <w:sz w:val="20"/>
                <w:szCs w:val="20"/>
              </w:rPr>
            </w:pPr>
            <w:r>
              <w:rPr>
                <w:rFonts w:ascii="Courier New" w:hAnsi="Courier New" w:cs="Courier New"/>
                <w:sz w:val="20"/>
                <w:szCs w:val="20"/>
              </w:rPr>
              <w:t>ИНН/КПП: 5032074614/503201001</w:t>
            </w:r>
          </w:p>
          <w:p w:rsidR="00213755" w:rsidRDefault="00213755" w:rsidP="00213755">
            <w:pPr>
              <w:ind w:left="-108"/>
              <w:jc w:val="both"/>
              <w:rPr>
                <w:rFonts w:ascii="Courier New" w:hAnsi="Courier New" w:cs="Courier New"/>
                <w:sz w:val="20"/>
                <w:szCs w:val="20"/>
              </w:rPr>
            </w:pPr>
            <w:r>
              <w:rPr>
                <w:rFonts w:ascii="Courier New" w:hAnsi="Courier New" w:cs="Courier New"/>
                <w:sz w:val="20"/>
                <w:szCs w:val="20"/>
              </w:rPr>
              <w:t>Место нахождения:</w:t>
            </w:r>
          </w:p>
          <w:p w:rsidR="00213755" w:rsidRDefault="00213755" w:rsidP="00213755">
            <w:pPr>
              <w:ind w:left="-108"/>
              <w:jc w:val="both"/>
              <w:rPr>
                <w:rFonts w:ascii="Courier New" w:hAnsi="Courier New" w:cs="Courier New"/>
                <w:sz w:val="20"/>
                <w:szCs w:val="20"/>
              </w:rPr>
            </w:pPr>
            <w:r>
              <w:rPr>
                <w:rFonts w:ascii="Courier New" w:hAnsi="Courier New" w:cs="Courier New"/>
                <w:sz w:val="20"/>
                <w:szCs w:val="20"/>
              </w:rPr>
              <w:t>Почтовый адрес:</w:t>
            </w:r>
          </w:p>
          <w:p w:rsidR="00B7774A" w:rsidRDefault="00B7774A">
            <w:pPr>
              <w:ind w:left="-108"/>
              <w:jc w:val="both"/>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 xml:space="preserve">/с: </w:t>
            </w:r>
            <w:r w:rsidR="00213755">
              <w:rPr>
                <w:rFonts w:ascii="Courier New" w:hAnsi="Courier New" w:cs="Courier New"/>
                <w:sz w:val="20"/>
                <w:szCs w:val="20"/>
              </w:rPr>
              <w:t>_________________________</w:t>
            </w:r>
          </w:p>
          <w:p w:rsidR="00B7774A" w:rsidRDefault="00B7774A">
            <w:pPr>
              <w:ind w:left="-108"/>
              <w:jc w:val="both"/>
              <w:rPr>
                <w:rFonts w:ascii="Courier New" w:hAnsi="Courier New" w:cs="Courier New"/>
                <w:sz w:val="20"/>
                <w:szCs w:val="20"/>
              </w:rPr>
            </w:pPr>
            <w:r>
              <w:rPr>
                <w:rFonts w:ascii="Courier New" w:hAnsi="Courier New" w:cs="Courier New"/>
                <w:sz w:val="20"/>
                <w:szCs w:val="20"/>
              </w:rPr>
              <w:t xml:space="preserve">в </w:t>
            </w:r>
            <w:r w:rsidR="00213755">
              <w:rPr>
                <w:rFonts w:ascii="Courier New" w:hAnsi="Courier New" w:cs="Courier New"/>
                <w:sz w:val="20"/>
                <w:szCs w:val="20"/>
              </w:rPr>
              <w:t>____________________________</w:t>
            </w:r>
          </w:p>
          <w:p w:rsidR="00B7774A" w:rsidRDefault="00B7774A">
            <w:pPr>
              <w:ind w:left="-108"/>
              <w:jc w:val="both"/>
              <w:rPr>
                <w:rFonts w:ascii="Courier New" w:hAnsi="Courier New" w:cs="Courier New"/>
                <w:sz w:val="20"/>
                <w:szCs w:val="20"/>
              </w:rPr>
            </w:pPr>
            <w:r>
              <w:rPr>
                <w:rFonts w:ascii="Courier New" w:hAnsi="Courier New" w:cs="Courier New"/>
                <w:sz w:val="20"/>
                <w:szCs w:val="20"/>
              </w:rPr>
              <w:t xml:space="preserve">К/с: </w:t>
            </w:r>
            <w:r w:rsidR="00213755">
              <w:rPr>
                <w:rFonts w:ascii="Courier New" w:hAnsi="Courier New" w:cs="Courier New"/>
                <w:sz w:val="20"/>
                <w:szCs w:val="20"/>
              </w:rPr>
              <w:t>__________________</w:t>
            </w:r>
          </w:p>
          <w:p w:rsidR="00B7774A" w:rsidRDefault="00B7774A" w:rsidP="00213755">
            <w:pPr>
              <w:ind w:left="-108"/>
              <w:jc w:val="both"/>
              <w:rPr>
                <w:rFonts w:ascii="Courier New" w:hAnsi="Courier New" w:cs="Courier New"/>
                <w:sz w:val="20"/>
                <w:szCs w:val="20"/>
              </w:rPr>
            </w:pPr>
            <w:r>
              <w:rPr>
                <w:rFonts w:ascii="Courier New" w:hAnsi="Courier New" w:cs="Courier New"/>
                <w:sz w:val="20"/>
                <w:szCs w:val="20"/>
              </w:rPr>
              <w:t xml:space="preserve">БИК: </w:t>
            </w:r>
            <w:r w:rsidR="00213755">
              <w:rPr>
                <w:rFonts w:ascii="Courier New" w:hAnsi="Courier New" w:cs="Courier New"/>
                <w:sz w:val="20"/>
                <w:szCs w:val="20"/>
              </w:rPr>
              <w:t>_________________</w:t>
            </w:r>
          </w:p>
        </w:tc>
        <w:tc>
          <w:tcPr>
            <w:tcW w:w="4819" w:type="dxa"/>
            <w:hideMark/>
          </w:tcPr>
          <w:p w:rsidR="00B7774A" w:rsidRDefault="00213755">
            <w:pPr>
              <w:ind w:right="34"/>
              <w:jc w:val="both"/>
              <w:rPr>
                <w:rFonts w:ascii="Courier New" w:hAnsi="Courier New" w:cs="Courier New"/>
                <w:b/>
                <w:sz w:val="20"/>
                <w:szCs w:val="20"/>
                <w:lang w:eastAsia="en-US"/>
              </w:rPr>
            </w:pPr>
            <w:r>
              <w:rPr>
                <w:rFonts w:ascii="Courier New" w:hAnsi="Courier New" w:cs="Courier New"/>
                <w:b/>
                <w:sz w:val="20"/>
                <w:szCs w:val="20"/>
                <w:lang w:eastAsia="en-US"/>
              </w:rPr>
              <w:t>____________________________</w:t>
            </w:r>
          </w:p>
          <w:p w:rsidR="00213755" w:rsidRPr="00213755" w:rsidRDefault="00213755">
            <w:pPr>
              <w:ind w:right="34"/>
              <w:jc w:val="both"/>
              <w:rPr>
                <w:rFonts w:ascii="Courier New" w:hAnsi="Courier New" w:cs="Courier New"/>
                <w:sz w:val="20"/>
                <w:szCs w:val="20"/>
                <w:lang w:eastAsia="en-US"/>
              </w:rPr>
            </w:pPr>
            <w:r w:rsidRPr="00213755">
              <w:rPr>
                <w:rFonts w:ascii="Courier New" w:hAnsi="Courier New" w:cs="Courier New"/>
                <w:sz w:val="20"/>
                <w:szCs w:val="20"/>
                <w:lang w:eastAsia="en-US"/>
              </w:rPr>
              <w:t>&lt;</w:t>
            </w:r>
            <w:r>
              <w:rPr>
                <w:rFonts w:ascii="Courier New" w:hAnsi="Courier New" w:cs="Courier New"/>
                <w:sz w:val="20"/>
                <w:szCs w:val="20"/>
                <w:lang w:eastAsia="en-US"/>
              </w:rPr>
              <w:t>сведения, индивидуализирующие Участника долевого строительства</w:t>
            </w:r>
            <w:r w:rsidRPr="00213755">
              <w:rPr>
                <w:rFonts w:ascii="Courier New" w:hAnsi="Courier New" w:cs="Courier New"/>
                <w:sz w:val="20"/>
                <w:szCs w:val="20"/>
                <w:lang w:eastAsia="en-US"/>
              </w:rPr>
              <w:t>&gt;</w:t>
            </w:r>
          </w:p>
          <w:p w:rsidR="00B7774A" w:rsidRDefault="00213755">
            <w:pPr>
              <w:ind w:right="34"/>
              <w:jc w:val="both"/>
              <w:rPr>
                <w:rFonts w:ascii="Courier New" w:hAnsi="Courier New" w:cs="Courier New"/>
                <w:sz w:val="20"/>
                <w:szCs w:val="20"/>
                <w:lang w:eastAsia="en-US"/>
              </w:rPr>
            </w:pPr>
            <w:r>
              <w:rPr>
                <w:rFonts w:ascii="Courier New" w:hAnsi="Courier New" w:cs="Courier New"/>
                <w:sz w:val="20"/>
                <w:szCs w:val="20"/>
                <w:lang w:eastAsia="en-US"/>
              </w:rPr>
              <w:t>Адрес:</w:t>
            </w:r>
          </w:p>
          <w:p w:rsidR="00B7774A" w:rsidRDefault="00213755">
            <w:pPr>
              <w:ind w:right="34"/>
              <w:jc w:val="both"/>
              <w:rPr>
                <w:rFonts w:ascii="Courier New" w:hAnsi="Courier New" w:cs="Courier New"/>
                <w:sz w:val="20"/>
                <w:szCs w:val="20"/>
                <w:lang w:eastAsia="en-US"/>
              </w:rPr>
            </w:pPr>
            <w:proofErr w:type="gramStart"/>
            <w:r>
              <w:rPr>
                <w:rFonts w:ascii="Courier New" w:hAnsi="Courier New" w:cs="Courier New"/>
                <w:sz w:val="20"/>
                <w:szCs w:val="20"/>
              </w:rPr>
              <w:t>Банковский</w:t>
            </w:r>
            <w:proofErr w:type="gramEnd"/>
            <w:r>
              <w:rPr>
                <w:rFonts w:ascii="Courier New" w:hAnsi="Courier New" w:cs="Courier New"/>
                <w:sz w:val="20"/>
                <w:szCs w:val="20"/>
              </w:rPr>
              <w:t xml:space="preserve"> реквизиты:</w:t>
            </w:r>
          </w:p>
        </w:tc>
      </w:tr>
      <w:tr w:rsidR="00B7774A" w:rsidTr="00B7774A">
        <w:tc>
          <w:tcPr>
            <w:tcW w:w="4962" w:type="dxa"/>
          </w:tcPr>
          <w:p w:rsidR="00B7774A" w:rsidRDefault="00B7774A">
            <w:pPr>
              <w:tabs>
                <w:tab w:val="left" w:pos="4377"/>
              </w:tabs>
              <w:ind w:left="-108" w:right="33"/>
              <w:rPr>
                <w:rFonts w:ascii="Courier New" w:hAnsi="Courier New" w:cs="Courier New"/>
                <w:sz w:val="20"/>
                <w:szCs w:val="20"/>
                <w:lang w:eastAsia="en-US"/>
              </w:rPr>
            </w:pPr>
          </w:p>
          <w:p w:rsidR="00B7774A" w:rsidRPr="00213755" w:rsidRDefault="00B7774A" w:rsidP="00213755">
            <w:pPr>
              <w:tabs>
                <w:tab w:val="left" w:pos="4377"/>
              </w:tabs>
              <w:ind w:left="-108" w:right="33"/>
              <w:jc w:val="center"/>
              <w:rPr>
                <w:rFonts w:ascii="Courier New" w:hAnsi="Courier New" w:cs="Courier New"/>
                <w:sz w:val="20"/>
                <w:szCs w:val="20"/>
                <w:lang w:eastAsia="en-US"/>
              </w:rPr>
            </w:pPr>
            <w:r>
              <w:rPr>
                <w:rFonts w:ascii="Courier New" w:hAnsi="Courier New" w:cs="Courier New"/>
                <w:sz w:val="20"/>
                <w:szCs w:val="20"/>
                <w:lang w:eastAsia="en-US"/>
              </w:rPr>
              <w:t xml:space="preserve">____________________ / </w:t>
            </w:r>
            <w:r w:rsidR="00213755">
              <w:rPr>
                <w:rFonts w:ascii="Courier New" w:hAnsi="Courier New" w:cs="Courier New"/>
                <w:sz w:val="20"/>
                <w:szCs w:val="20"/>
                <w:lang w:eastAsia="en-US"/>
              </w:rPr>
              <w:t>____________</w:t>
            </w:r>
            <w:r>
              <w:rPr>
                <w:rFonts w:ascii="Courier New" w:hAnsi="Courier New" w:cs="Courier New"/>
                <w:sz w:val="20"/>
                <w:szCs w:val="20"/>
                <w:lang w:eastAsia="en-US"/>
              </w:rPr>
              <w:t>/</w:t>
            </w:r>
          </w:p>
        </w:tc>
        <w:tc>
          <w:tcPr>
            <w:tcW w:w="4819" w:type="dxa"/>
          </w:tcPr>
          <w:p w:rsidR="00B7774A" w:rsidRDefault="00B7774A">
            <w:pPr>
              <w:ind w:right="34"/>
              <w:jc w:val="both"/>
              <w:rPr>
                <w:rFonts w:ascii="Courier New" w:hAnsi="Courier New" w:cs="Courier New"/>
                <w:sz w:val="20"/>
                <w:szCs w:val="20"/>
                <w:lang w:eastAsia="en-US"/>
              </w:rPr>
            </w:pPr>
          </w:p>
          <w:p w:rsidR="00B7774A" w:rsidRPr="00213755" w:rsidRDefault="00B7774A" w:rsidP="00213755">
            <w:pPr>
              <w:ind w:right="34"/>
              <w:jc w:val="center"/>
              <w:rPr>
                <w:rFonts w:ascii="Courier New" w:hAnsi="Courier New" w:cs="Courier New"/>
                <w:sz w:val="20"/>
                <w:szCs w:val="20"/>
                <w:lang w:eastAsia="en-US"/>
              </w:rPr>
            </w:pPr>
            <w:r>
              <w:rPr>
                <w:rFonts w:ascii="Courier New" w:hAnsi="Courier New" w:cs="Courier New"/>
                <w:sz w:val="20"/>
                <w:szCs w:val="20"/>
                <w:lang w:eastAsia="en-US"/>
              </w:rPr>
              <w:t xml:space="preserve">____________________ / </w:t>
            </w:r>
            <w:r w:rsidR="00213755">
              <w:rPr>
                <w:rFonts w:ascii="Courier New" w:hAnsi="Courier New" w:cs="Courier New"/>
                <w:sz w:val="20"/>
                <w:szCs w:val="20"/>
                <w:lang w:eastAsia="en-US"/>
              </w:rPr>
              <w:t>______________</w:t>
            </w:r>
            <w:r>
              <w:rPr>
                <w:rFonts w:ascii="Courier New" w:hAnsi="Courier New" w:cs="Courier New"/>
                <w:sz w:val="20"/>
                <w:szCs w:val="20"/>
                <w:lang w:eastAsia="en-US"/>
              </w:rPr>
              <w:t>/</w:t>
            </w:r>
          </w:p>
        </w:tc>
      </w:tr>
    </w:tbl>
    <w:p w:rsidR="00E34AE4" w:rsidRPr="00213755" w:rsidRDefault="00E34AE4">
      <w:pPr>
        <w:rPr>
          <w:rFonts w:ascii="Times New Roman" w:hAnsi="Times New Roman" w:cs="Times New Roman"/>
          <w:lang w:val="en-US"/>
        </w:rPr>
      </w:pPr>
    </w:p>
    <w:sectPr w:rsidR="00E34AE4" w:rsidRPr="00213755" w:rsidSect="0082152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0D6"/>
    <w:multiLevelType w:val="multilevel"/>
    <w:tmpl w:val="910850DC"/>
    <w:lvl w:ilvl="0">
      <w:start w:val="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nsid w:val="2AF82F22"/>
    <w:multiLevelType w:val="multilevel"/>
    <w:tmpl w:val="34502E6A"/>
    <w:lvl w:ilvl="0">
      <w:start w:val="1"/>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483B3F54"/>
    <w:multiLevelType w:val="multilevel"/>
    <w:tmpl w:val="5A2EED28"/>
    <w:lvl w:ilvl="0">
      <w:start w:val="5"/>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nsid w:val="593924B8"/>
    <w:multiLevelType w:val="hybridMultilevel"/>
    <w:tmpl w:val="50009B92"/>
    <w:lvl w:ilvl="0" w:tplc="19BCBAC0">
      <w:start w:val="1"/>
      <w:numFmt w:val="bullet"/>
      <w:lvlText w:val="−"/>
      <w:lvlJc w:val="left"/>
      <w:pPr>
        <w:tabs>
          <w:tab w:val="num" w:pos="900"/>
        </w:tabs>
        <w:ind w:left="9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CC7878"/>
    <w:multiLevelType w:val="multilevel"/>
    <w:tmpl w:val="A6C8C516"/>
    <w:lvl w:ilvl="0">
      <w:start w:val="6"/>
      <w:numFmt w:val="decimal"/>
      <w:lvlText w:val="%1."/>
      <w:lvlJc w:val="left"/>
      <w:pPr>
        <w:ind w:left="480" w:hanging="480"/>
      </w:pPr>
      <w:rPr>
        <w:b w:val="0"/>
      </w:rPr>
    </w:lvl>
    <w:lvl w:ilvl="1">
      <w:start w:val="1"/>
      <w:numFmt w:val="decimal"/>
      <w:lvlText w:val="%1.%2."/>
      <w:lvlJc w:val="left"/>
      <w:pPr>
        <w:ind w:left="1428" w:hanging="720"/>
      </w:pPr>
      <w:rPr>
        <w:b w:val="0"/>
      </w:rPr>
    </w:lvl>
    <w:lvl w:ilvl="2">
      <w:start w:val="1"/>
      <w:numFmt w:val="decimal"/>
      <w:lvlText w:val="%1.%2.%3."/>
      <w:lvlJc w:val="left"/>
      <w:pPr>
        <w:ind w:left="2136" w:hanging="720"/>
      </w:pPr>
      <w:rPr>
        <w:b w:val="0"/>
      </w:rPr>
    </w:lvl>
    <w:lvl w:ilvl="3">
      <w:start w:val="1"/>
      <w:numFmt w:val="decimal"/>
      <w:lvlText w:val="%1.%2.%3.%4."/>
      <w:lvlJc w:val="left"/>
      <w:pPr>
        <w:ind w:left="3204" w:hanging="1080"/>
      </w:pPr>
      <w:rPr>
        <w:b w:val="0"/>
      </w:rPr>
    </w:lvl>
    <w:lvl w:ilvl="4">
      <w:start w:val="1"/>
      <w:numFmt w:val="decimal"/>
      <w:lvlText w:val="%1.%2.%3.%4.%5."/>
      <w:lvlJc w:val="left"/>
      <w:pPr>
        <w:ind w:left="4272" w:hanging="1440"/>
      </w:pPr>
      <w:rPr>
        <w:b w:val="0"/>
      </w:rPr>
    </w:lvl>
    <w:lvl w:ilvl="5">
      <w:start w:val="1"/>
      <w:numFmt w:val="decimal"/>
      <w:lvlText w:val="%1.%2.%3.%4.%5.%6."/>
      <w:lvlJc w:val="left"/>
      <w:pPr>
        <w:ind w:left="4980" w:hanging="1440"/>
      </w:pPr>
      <w:rPr>
        <w:b w:val="0"/>
      </w:rPr>
    </w:lvl>
    <w:lvl w:ilvl="6">
      <w:start w:val="1"/>
      <w:numFmt w:val="decimal"/>
      <w:lvlText w:val="%1.%2.%3.%4.%5.%6.%7."/>
      <w:lvlJc w:val="left"/>
      <w:pPr>
        <w:ind w:left="6048" w:hanging="1800"/>
      </w:pPr>
      <w:rPr>
        <w:b w:val="0"/>
      </w:rPr>
    </w:lvl>
    <w:lvl w:ilvl="7">
      <w:start w:val="1"/>
      <w:numFmt w:val="decimal"/>
      <w:lvlText w:val="%1.%2.%3.%4.%5.%6.%7.%8."/>
      <w:lvlJc w:val="left"/>
      <w:pPr>
        <w:ind w:left="7116" w:hanging="2160"/>
      </w:pPr>
      <w:rPr>
        <w:b w:val="0"/>
      </w:rPr>
    </w:lvl>
    <w:lvl w:ilvl="8">
      <w:start w:val="1"/>
      <w:numFmt w:val="decimal"/>
      <w:lvlText w:val="%1.%2.%3.%4.%5.%6.%7.%8.%9."/>
      <w:lvlJc w:val="left"/>
      <w:pPr>
        <w:ind w:left="7824" w:hanging="2160"/>
      </w:pPr>
      <w:rPr>
        <w:b w:val="0"/>
      </w:rPr>
    </w:lvl>
  </w:abstractNum>
  <w:abstractNum w:abstractNumId="5">
    <w:nsid w:val="630E6A67"/>
    <w:multiLevelType w:val="hybridMultilevel"/>
    <w:tmpl w:val="0B32F91E"/>
    <w:lvl w:ilvl="0" w:tplc="6EB224D2">
      <w:start w:val="3"/>
      <w:numFmt w:val="bullet"/>
      <w:lvlText w:val="-"/>
      <w:lvlJc w:val="left"/>
      <w:pPr>
        <w:ind w:left="1069" w:hanging="360"/>
      </w:pPr>
      <w:rPr>
        <w:rFonts w:ascii="Courier New" w:eastAsiaTheme="minorEastAsia" w:hAnsi="Courier New" w:cs="Courier New" w:hint="default"/>
      </w:rPr>
    </w:lvl>
    <w:lvl w:ilvl="1" w:tplc="04090003">
      <w:start w:val="1"/>
      <w:numFmt w:val="bullet"/>
      <w:lvlText w:val="o"/>
      <w:lvlJc w:val="left"/>
      <w:pPr>
        <w:ind w:left="1789" w:hanging="360"/>
      </w:pPr>
      <w:rPr>
        <w:rFonts w:ascii="Courier New" w:hAnsi="Courier New" w:cs="Times New Roman"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Times New Roman"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Times New Roman" w:hint="default"/>
      </w:rPr>
    </w:lvl>
    <w:lvl w:ilvl="8" w:tplc="04090005">
      <w:start w:val="1"/>
      <w:numFmt w:val="bullet"/>
      <w:lvlText w:val=""/>
      <w:lvlJc w:val="left"/>
      <w:pPr>
        <w:ind w:left="6829" w:hanging="360"/>
      </w:pPr>
      <w:rPr>
        <w:rFonts w:ascii="Wingdings" w:hAnsi="Wingdings" w:hint="default"/>
      </w:rPr>
    </w:lvl>
  </w:abstractNum>
  <w:abstractNum w:abstractNumId="6">
    <w:nsid w:val="6A417A9F"/>
    <w:multiLevelType w:val="multilevel"/>
    <w:tmpl w:val="D180AD86"/>
    <w:lvl w:ilvl="0">
      <w:start w:val="1"/>
      <w:numFmt w:val="bullet"/>
      <w:lvlText w:val="–"/>
      <w:lvlJc w:val="left"/>
      <w:pPr>
        <w:tabs>
          <w:tab w:val="num" w:pos="2149"/>
        </w:tabs>
        <w:ind w:left="214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FC401BA"/>
    <w:multiLevelType w:val="hybridMultilevel"/>
    <w:tmpl w:val="0A026752"/>
    <w:lvl w:ilvl="0" w:tplc="F4145F14">
      <w:start w:val="1"/>
      <w:numFmt w:val="low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BE331F"/>
    <w:multiLevelType w:val="multilevel"/>
    <w:tmpl w:val="DA50ECDA"/>
    <w:lvl w:ilvl="0">
      <w:start w:val="8"/>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nsid w:val="745067CC"/>
    <w:multiLevelType w:val="multilevel"/>
    <w:tmpl w:val="9D625694"/>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79A32AF6"/>
    <w:multiLevelType w:val="hybridMultilevel"/>
    <w:tmpl w:val="A9AA77D8"/>
    <w:lvl w:ilvl="0" w:tplc="18BE9932">
      <w:start w:val="1"/>
      <w:numFmt w:val="lowerLetter"/>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DB848E2"/>
    <w:multiLevelType w:val="multilevel"/>
    <w:tmpl w:val="00D2B236"/>
    <w:lvl w:ilvl="0">
      <w:start w:val="2"/>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4A"/>
    <w:rsid w:val="00122260"/>
    <w:rsid w:val="001842B8"/>
    <w:rsid w:val="00213755"/>
    <w:rsid w:val="005B718F"/>
    <w:rsid w:val="0070206F"/>
    <w:rsid w:val="007D1709"/>
    <w:rsid w:val="0082152D"/>
    <w:rsid w:val="009D5245"/>
    <w:rsid w:val="00A00405"/>
    <w:rsid w:val="00B7774A"/>
    <w:rsid w:val="00BD34ED"/>
    <w:rsid w:val="00E34AE4"/>
    <w:rsid w:val="00ED6F55"/>
    <w:rsid w:val="00F8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4A"/>
    <w:pPr>
      <w:jc w:val="left"/>
    </w:pPr>
    <w:rPr>
      <w:rFonts w:asciiTheme="minorHAnsi" w:eastAsiaTheme="minorEastAsia" w:hAnsiTheme="minorHAnsi"/>
      <w:szCs w:val="24"/>
      <w:lang w:eastAsia="ja-JP"/>
    </w:rPr>
  </w:style>
  <w:style w:type="paragraph" w:styleId="2">
    <w:name w:val="heading 2"/>
    <w:basedOn w:val="a"/>
    <w:next w:val="a"/>
    <w:link w:val="20"/>
    <w:semiHidden/>
    <w:unhideWhenUsed/>
    <w:qFormat/>
    <w:rsid w:val="00B7774A"/>
    <w:pPr>
      <w:keepNext/>
      <w:jc w:val="both"/>
      <w:outlineLvl w:val="1"/>
    </w:pPr>
    <w:rPr>
      <w:rFonts w:ascii="Times New Roman" w:eastAsia="Times New Roman" w:hAnsi="Times New Roman" w:cs="Times New Roman"/>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7774A"/>
    <w:rPr>
      <w:rFonts w:eastAsia="Times New Roman" w:cs="Times New Roman"/>
      <w:sz w:val="36"/>
      <w:szCs w:val="24"/>
      <w:lang w:eastAsia="ru-RU"/>
    </w:rPr>
  </w:style>
  <w:style w:type="character" w:styleId="a3">
    <w:name w:val="Hyperlink"/>
    <w:basedOn w:val="a0"/>
    <w:uiPriority w:val="99"/>
    <w:semiHidden/>
    <w:unhideWhenUsed/>
    <w:rsid w:val="00B7774A"/>
    <w:rPr>
      <w:color w:val="0000FF" w:themeColor="hyperlink"/>
      <w:u w:val="single"/>
    </w:rPr>
  </w:style>
  <w:style w:type="paragraph" w:styleId="a4">
    <w:name w:val="Normal (Web)"/>
    <w:basedOn w:val="a"/>
    <w:uiPriority w:val="99"/>
    <w:unhideWhenUsed/>
    <w:rsid w:val="00B7774A"/>
    <w:pPr>
      <w:spacing w:before="100" w:beforeAutospacing="1" w:after="100" w:afterAutospacing="1"/>
    </w:pPr>
    <w:rPr>
      <w:rFonts w:ascii="Times New Roman" w:eastAsia="Times New Roman" w:hAnsi="Times New Roman" w:cs="Times New Roman"/>
      <w:lang w:eastAsia="ru-RU"/>
    </w:rPr>
  </w:style>
  <w:style w:type="paragraph" w:styleId="a5">
    <w:name w:val="Body Text"/>
    <w:basedOn w:val="a"/>
    <w:link w:val="a6"/>
    <w:uiPriority w:val="99"/>
    <w:semiHidden/>
    <w:unhideWhenUsed/>
    <w:rsid w:val="00B7774A"/>
    <w:pPr>
      <w:spacing w:after="120"/>
    </w:pPr>
    <w:rPr>
      <w:rFonts w:ascii="Times New Roman" w:eastAsia="Times New Roman" w:hAnsi="Times New Roman" w:cs="Times New Roman"/>
      <w:lang w:eastAsia="ru-RU"/>
    </w:rPr>
  </w:style>
  <w:style w:type="character" w:customStyle="1" w:styleId="a6">
    <w:name w:val="Основной текст Знак"/>
    <w:basedOn w:val="a0"/>
    <w:link w:val="a5"/>
    <w:uiPriority w:val="99"/>
    <w:semiHidden/>
    <w:rsid w:val="00B7774A"/>
    <w:rPr>
      <w:rFonts w:eastAsia="Times New Roman" w:cs="Times New Roman"/>
      <w:szCs w:val="24"/>
      <w:lang w:eastAsia="ru-RU"/>
    </w:rPr>
  </w:style>
  <w:style w:type="paragraph" w:styleId="a7">
    <w:name w:val="List Paragraph"/>
    <w:basedOn w:val="a"/>
    <w:uiPriority w:val="99"/>
    <w:qFormat/>
    <w:rsid w:val="00B7774A"/>
    <w:pPr>
      <w:ind w:left="720"/>
      <w:contextualSpacing/>
    </w:pPr>
  </w:style>
  <w:style w:type="paragraph" w:customStyle="1" w:styleId="1">
    <w:name w:val="Обычный1"/>
    <w:uiPriority w:val="99"/>
    <w:rsid w:val="00B7774A"/>
    <w:pPr>
      <w:jc w:val="left"/>
    </w:pPr>
    <w:rPr>
      <w:rFonts w:eastAsia="Times New Roman" w:cs="Times New Roman"/>
      <w:sz w:val="20"/>
      <w:szCs w:val="20"/>
      <w:lang w:eastAsia="ru-RU"/>
    </w:rPr>
  </w:style>
  <w:style w:type="paragraph" w:customStyle="1" w:styleId="ConsPlusNormal">
    <w:name w:val="ConsPlusNormal"/>
    <w:uiPriority w:val="99"/>
    <w:rsid w:val="00B7774A"/>
    <w:pPr>
      <w:autoSpaceDE w:val="0"/>
      <w:autoSpaceDN w:val="0"/>
      <w:adjustRightInd w:val="0"/>
      <w:ind w:firstLine="720"/>
      <w:jc w:val="left"/>
    </w:pPr>
    <w:rPr>
      <w:rFonts w:ascii="Arial" w:eastAsia="Times New Roman" w:hAnsi="Arial" w:cs="Arial"/>
      <w:sz w:val="20"/>
      <w:szCs w:val="20"/>
      <w:lang w:eastAsia="ru-RU"/>
    </w:rPr>
  </w:style>
  <w:style w:type="paragraph" w:styleId="a8">
    <w:name w:val="header"/>
    <w:basedOn w:val="a"/>
    <w:link w:val="a9"/>
    <w:uiPriority w:val="99"/>
    <w:unhideWhenUsed/>
    <w:rsid w:val="007D1709"/>
    <w:pPr>
      <w:tabs>
        <w:tab w:val="center" w:pos="4677"/>
        <w:tab w:val="right" w:pos="9355"/>
      </w:tabs>
      <w:jc w:val="both"/>
    </w:pPr>
    <w:rPr>
      <w:rFonts w:ascii="Times New Roman" w:eastAsiaTheme="minorHAnsi" w:hAnsi="Times New Roman"/>
      <w:szCs w:val="22"/>
      <w:lang w:eastAsia="en-US"/>
    </w:rPr>
  </w:style>
  <w:style w:type="character" w:customStyle="1" w:styleId="a9">
    <w:name w:val="Верхний колонтитул Знак"/>
    <w:basedOn w:val="a0"/>
    <w:link w:val="a8"/>
    <w:uiPriority w:val="99"/>
    <w:rsid w:val="007D1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4A"/>
    <w:pPr>
      <w:jc w:val="left"/>
    </w:pPr>
    <w:rPr>
      <w:rFonts w:asciiTheme="minorHAnsi" w:eastAsiaTheme="minorEastAsia" w:hAnsiTheme="minorHAnsi"/>
      <w:szCs w:val="24"/>
      <w:lang w:eastAsia="ja-JP"/>
    </w:rPr>
  </w:style>
  <w:style w:type="paragraph" w:styleId="2">
    <w:name w:val="heading 2"/>
    <w:basedOn w:val="a"/>
    <w:next w:val="a"/>
    <w:link w:val="20"/>
    <w:semiHidden/>
    <w:unhideWhenUsed/>
    <w:qFormat/>
    <w:rsid w:val="00B7774A"/>
    <w:pPr>
      <w:keepNext/>
      <w:jc w:val="both"/>
      <w:outlineLvl w:val="1"/>
    </w:pPr>
    <w:rPr>
      <w:rFonts w:ascii="Times New Roman" w:eastAsia="Times New Roman" w:hAnsi="Times New Roman" w:cs="Times New Roman"/>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7774A"/>
    <w:rPr>
      <w:rFonts w:eastAsia="Times New Roman" w:cs="Times New Roman"/>
      <w:sz w:val="36"/>
      <w:szCs w:val="24"/>
      <w:lang w:eastAsia="ru-RU"/>
    </w:rPr>
  </w:style>
  <w:style w:type="character" w:styleId="a3">
    <w:name w:val="Hyperlink"/>
    <w:basedOn w:val="a0"/>
    <w:uiPriority w:val="99"/>
    <w:semiHidden/>
    <w:unhideWhenUsed/>
    <w:rsid w:val="00B7774A"/>
    <w:rPr>
      <w:color w:val="0000FF" w:themeColor="hyperlink"/>
      <w:u w:val="single"/>
    </w:rPr>
  </w:style>
  <w:style w:type="paragraph" w:styleId="a4">
    <w:name w:val="Normal (Web)"/>
    <w:basedOn w:val="a"/>
    <w:uiPriority w:val="99"/>
    <w:unhideWhenUsed/>
    <w:rsid w:val="00B7774A"/>
    <w:pPr>
      <w:spacing w:before="100" w:beforeAutospacing="1" w:after="100" w:afterAutospacing="1"/>
    </w:pPr>
    <w:rPr>
      <w:rFonts w:ascii="Times New Roman" w:eastAsia="Times New Roman" w:hAnsi="Times New Roman" w:cs="Times New Roman"/>
      <w:lang w:eastAsia="ru-RU"/>
    </w:rPr>
  </w:style>
  <w:style w:type="paragraph" w:styleId="a5">
    <w:name w:val="Body Text"/>
    <w:basedOn w:val="a"/>
    <w:link w:val="a6"/>
    <w:uiPriority w:val="99"/>
    <w:semiHidden/>
    <w:unhideWhenUsed/>
    <w:rsid w:val="00B7774A"/>
    <w:pPr>
      <w:spacing w:after="120"/>
    </w:pPr>
    <w:rPr>
      <w:rFonts w:ascii="Times New Roman" w:eastAsia="Times New Roman" w:hAnsi="Times New Roman" w:cs="Times New Roman"/>
      <w:lang w:eastAsia="ru-RU"/>
    </w:rPr>
  </w:style>
  <w:style w:type="character" w:customStyle="1" w:styleId="a6">
    <w:name w:val="Основной текст Знак"/>
    <w:basedOn w:val="a0"/>
    <w:link w:val="a5"/>
    <w:uiPriority w:val="99"/>
    <w:semiHidden/>
    <w:rsid w:val="00B7774A"/>
    <w:rPr>
      <w:rFonts w:eastAsia="Times New Roman" w:cs="Times New Roman"/>
      <w:szCs w:val="24"/>
      <w:lang w:eastAsia="ru-RU"/>
    </w:rPr>
  </w:style>
  <w:style w:type="paragraph" w:styleId="a7">
    <w:name w:val="List Paragraph"/>
    <w:basedOn w:val="a"/>
    <w:uiPriority w:val="99"/>
    <w:qFormat/>
    <w:rsid w:val="00B7774A"/>
    <w:pPr>
      <w:ind w:left="720"/>
      <w:contextualSpacing/>
    </w:pPr>
  </w:style>
  <w:style w:type="paragraph" w:customStyle="1" w:styleId="1">
    <w:name w:val="Обычный1"/>
    <w:uiPriority w:val="99"/>
    <w:rsid w:val="00B7774A"/>
    <w:pPr>
      <w:jc w:val="left"/>
    </w:pPr>
    <w:rPr>
      <w:rFonts w:eastAsia="Times New Roman" w:cs="Times New Roman"/>
      <w:sz w:val="20"/>
      <w:szCs w:val="20"/>
      <w:lang w:eastAsia="ru-RU"/>
    </w:rPr>
  </w:style>
  <w:style w:type="paragraph" w:customStyle="1" w:styleId="ConsPlusNormal">
    <w:name w:val="ConsPlusNormal"/>
    <w:uiPriority w:val="99"/>
    <w:rsid w:val="00B7774A"/>
    <w:pPr>
      <w:autoSpaceDE w:val="0"/>
      <w:autoSpaceDN w:val="0"/>
      <w:adjustRightInd w:val="0"/>
      <w:ind w:firstLine="720"/>
      <w:jc w:val="left"/>
    </w:pPr>
    <w:rPr>
      <w:rFonts w:ascii="Arial" w:eastAsia="Times New Roman" w:hAnsi="Arial" w:cs="Arial"/>
      <w:sz w:val="20"/>
      <w:szCs w:val="20"/>
      <w:lang w:eastAsia="ru-RU"/>
    </w:rPr>
  </w:style>
  <w:style w:type="paragraph" w:styleId="a8">
    <w:name w:val="header"/>
    <w:basedOn w:val="a"/>
    <w:link w:val="a9"/>
    <w:uiPriority w:val="99"/>
    <w:unhideWhenUsed/>
    <w:rsid w:val="007D1709"/>
    <w:pPr>
      <w:tabs>
        <w:tab w:val="center" w:pos="4677"/>
        <w:tab w:val="right" w:pos="9355"/>
      </w:tabs>
      <w:jc w:val="both"/>
    </w:pPr>
    <w:rPr>
      <w:rFonts w:ascii="Times New Roman" w:eastAsiaTheme="minorHAnsi" w:hAnsi="Times New Roman"/>
      <w:szCs w:val="22"/>
      <w:lang w:eastAsia="en-US"/>
    </w:rPr>
  </w:style>
  <w:style w:type="character" w:customStyle="1" w:styleId="a9">
    <w:name w:val="Верхний колонтитул Знак"/>
    <w:basedOn w:val="a0"/>
    <w:link w:val="a8"/>
    <w:uiPriority w:val="99"/>
    <w:rsid w:val="007D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mf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5468</Words>
  <Characters>31171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2019-05-06T08:53:00Z</dcterms:created>
  <dcterms:modified xsi:type="dcterms:W3CDTF">2019-05-06T09:58:00Z</dcterms:modified>
</cp:coreProperties>
</file>