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B81353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B8135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proofErr w:type="spellStart"/>
      <w:r w:rsidRPr="00C43F44">
        <w:rPr>
          <w:b/>
          <w:sz w:val="24"/>
          <w:szCs w:val="24"/>
        </w:rPr>
        <w:t>РусСтройГарант</w:t>
      </w:r>
      <w:proofErr w:type="spellEnd"/>
      <w:r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A618CF" w:rsidRPr="008F0A64" w:rsidRDefault="00A618CF" w:rsidP="00A618C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Pr="00036476">
        <w:rPr>
          <w:iCs/>
          <w:sz w:val="24"/>
          <w:szCs w:val="24"/>
        </w:rPr>
        <w:t>–</w:t>
      </w:r>
      <w:r>
        <w:rPr>
          <w:iCs/>
          <w:sz w:val="24"/>
          <w:szCs w:val="24"/>
        </w:rPr>
        <w:t xml:space="preserve"> многоквартирный жилой дом</w:t>
      </w:r>
      <w:r w:rsidRPr="00F2646E">
        <w:rPr>
          <w:sz w:val="24"/>
          <w:szCs w:val="24"/>
        </w:rPr>
        <w:t>; количество этажей</w:t>
      </w:r>
      <w:r>
        <w:rPr>
          <w:sz w:val="24"/>
          <w:szCs w:val="24"/>
        </w:rPr>
        <w:t>:</w:t>
      </w:r>
      <w:r w:rsidRPr="00F264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23 в том числе         1 подземный, </w:t>
      </w:r>
      <w:r w:rsidRPr="006D71D7">
        <w:rPr>
          <w:sz w:val="24"/>
          <w:szCs w:val="24"/>
        </w:rPr>
        <w:t xml:space="preserve">общая площадь </w:t>
      </w:r>
      <w:r>
        <w:rPr>
          <w:sz w:val="24"/>
          <w:szCs w:val="24"/>
        </w:rPr>
        <w:t>20 187,2</w:t>
      </w:r>
      <w:r w:rsidRPr="006D71D7">
        <w:rPr>
          <w:sz w:val="24"/>
          <w:szCs w:val="24"/>
        </w:rPr>
        <w:t xml:space="preserve"> </w:t>
      </w:r>
      <w:proofErr w:type="spellStart"/>
      <w:r w:rsidRPr="006D71D7">
        <w:rPr>
          <w:sz w:val="24"/>
          <w:szCs w:val="24"/>
        </w:rPr>
        <w:t>кв.м</w:t>
      </w:r>
      <w:proofErr w:type="spellEnd"/>
      <w:r w:rsidRPr="006D71D7">
        <w:rPr>
          <w:sz w:val="24"/>
          <w:szCs w:val="24"/>
        </w:rPr>
        <w:t>, материал наружных стен и каркаса объекта:</w:t>
      </w:r>
      <w:r>
        <w:rPr>
          <w:sz w:val="24"/>
          <w:szCs w:val="24"/>
        </w:rPr>
        <w:t xml:space="preserve"> </w:t>
      </w:r>
      <w:r w:rsidRPr="008F0A64">
        <w:rPr>
          <w:sz w:val="24"/>
          <w:szCs w:val="24"/>
          <w:shd w:val="clear" w:color="auto" w:fill="FFFFFF"/>
        </w:rPr>
        <w:t>Со сборно-монолитным железобетонным каркасом и стенами из крупных каменных блоков и панелей</w:t>
      </w:r>
      <w:r w:rsidRPr="008F0A64">
        <w:rPr>
          <w:sz w:val="24"/>
          <w:szCs w:val="24"/>
        </w:rPr>
        <w:t xml:space="preserve">; материал перекрытий: сборно-монолитные железобетонные; класс </w:t>
      </w:r>
      <w:proofErr w:type="spellStart"/>
      <w:r w:rsidRPr="008F0A64">
        <w:rPr>
          <w:sz w:val="24"/>
          <w:szCs w:val="24"/>
        </w:rPr>
        <w:t>энергоэффективности</w:t>
      </w:r>
      <w:proofErr w:type="spellEnd"/>
      <w:r w:rsidRPr="008F0A64">
        <w:rPr>
          <w:sz w:val="24"/>
          <w:szCs w:val="24"/>
        </w:rPr>
        <w:t xml:space="preserve">: А; сейсмостойкость - </w:t>
      </w:r>
      <w:r w:rsidRPr="00E27E9F">
        <w:rPr>
          <w:sz w:val="24"/>
          <w:szCs w:val="24"/>
        </w:rPr>
        <w:t>5 и</w:t>
      </w:r>
      <w:r>
        <w:rPr>
          <w:sz w:val="24"/>
          <w:szCs w:val="24"/>
        </w:rPr>
        <w:t xml:space="preserve"> менее баллов</w:t>
      </w:r>
      <w:r w:rsidRPr="008F0A64">
        <w:rPr>
          <w:sz w:val="24"/>
          <w:szCs w:val="24"/>
        </w:rPr>
        <w:t xml:space="preserve">; </w:t>
      </w:r>
      <w:r w:rsidRPr="008F0A6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Pr="008F0A64">
        <w:rPr>
          <w:b/>
          <w:bCs/>
          <w:iCs/>
          <w:sz w:val="24"/>
          <w:szCs w:val="24"/>
        </w:rPr>
        <w:t xml:space="preserve">Московская область, Люберецкий район, г. Люберцы, район Красная горка, </w:t>
      </w:r>
      <w:proofErr w:type="spellStart"/>
      <w:r w:rsidRPr="008F0A64">
        <w:rPr>
          <w:b/>
          <w:bCs/>
          <w:iCs/>
          <w:sz w:val="24"/>
          <w:szCs w:val="24"/>
        </w:rPr>
        <w:t>мкр</w:t>
      </w:r>
      <w:proofErr w:type="spellEnd"/>
      <w:r w:rsidRPr="008F0A64">
        <w:rPr>
          <w:b/>
          <w:bCs/>
          <w:iCs/>
          <w:sz w:val="24"/>
          <w:szCs w:val="24"/>
        </w:rPr>
        <w:t xml:space="preserve">. 12, корп. </w:t>
      </w:r>
      <w:r>
        <w:rPr>
          <w:b/>
          <w:bCs/>
          <w:iCs/>
          <w:sz w:val="24"/>
          <w:szCs w:val="24"/>
        </w:rPr>
        <w:t>7</w:t>
      </w:r>
      <w:r w:rsidRPr="008F0A64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4015B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B81353" w:rsidRDefault="004001CB" w:rsidP="00B81353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B81353" w:rsidRPr="0088080A">
        <w:rPr>
          <w:sz w:val="24"/>
          <w:szCs w:val="24"/>
        </w:rPr>
        <w:t>Договор №</w:t>
      </w:r>
      <w:r w:rsidR="00B81353">
        <w:rPr>
          <w:sz w:val="24"/>
          <w:szCs w:val="24"/>
        </w:rPr>
        <w:t>ИНВ-4</w:t>
      </w:r>
      <w:r w:rsidR="00B81353" w:rsidRPr="0088080A">
        <w:rPr>
          <w:sz w:val="24"/>
          <w:szCs w:val="24"/>
        </w:rPr>
        <w:t xml:space="preserve"> купли-продажи</w:t>
      </w:r>
      <w:r w:rsidR="00B81353" w:rsidRPr="00B81353">
        <w:rPr>
          <w:sz w:val="24"/>
          <w:szCs w:val="24"/>
        </w:rPr>
        <w:t xml:space="preserve"> </w:t>
      </w:r>
      <w:r w:rsidR="00B81353">
        <w:rPr>
          <w:sz w:val="24"/>
          <w:szCs w:val="24"/>
        </w:rPr>
        <w:t>земельного участка</w:t>
      </w:r>
      <w:r w:rsidR="00B81353" w:rsidRPr="0088080A">
        <w:rPr>
          <w:sz w:val="24"/>
          <w:szCs w:val="24"/>
        </w:rPr>
        <w:t xml:space="preserve"> от </w:t>
      </w:r>
      <w:r w:rsidR="00B81353">
        <w:rPr>
          <w:sz w:val="24"/>
          <w:szCs w:val="24"/>
        </w:rPr>
        <w:t>21 ноября 2018</w:t>
      </w:r>
      <w:r w:rsidR="00B81353" w:rsidRPr="0088080A">
        <w:rPr>
          <w:sz w:val="24"/>
          <w:szCs w:val="24"/>
        </w:rPr>
        <w:t xml:space="preserve"> г., объект права:</w:t>
      </w:r>
      <w:r w:rsidR="00B81353">
        <w:rPr>
          <w:sz w:val="24"/>
          <w:szCs w:val="24"/>
        </w:rPr>
        <w:t xml:space="preserve"> </w:t>
      </w:r>
      <w:r w:rsidR="00B81353" w:rsidRPr="0088080A">
        <w:rPr>
          <w:sz w:val="24"/>
          <w:szCs w:val="24"/>
        </w:rPr>
        <w:t>земельный участок, категория земель: «земли населенных пунктов», разрешенное использование: «под застройку жилыми зданиями, для многоэтажного жилищного строительства и объектов культурно-бытового и соц</w:t>
      </w:r>
      <w:r w:rsidR="00B81353">
        <w:rPr>
          <w:sz w:val="24"/>
          <w:szCs w:val="24"/>
        </w:rPr>
        <w:t>иального назначения», площадью 70 252</w:t>
      </w:r>
      <w:r w:rsidR="00B81353" w:rsidRPr="0088080A">
        <w:rPr>
          <w:sz w:val="24"/>
          <w:szCs w:val="24"/>
        </w:rPr>
        <w:t xml:space="preserve"> (</w:t>
      </w:r>
      <w:r w:rsidR="00B81353">
        <w:rPr>
          <w:sz w:val="24"/>
          <w:szCs w:val="24"/>
        </w:rPr>
        <w:t>Семьдесят тысяч двести пятьдесят два</w:t>
      </w:r>
      <w:r w:rsidR="00B81353" w:rsidRPr="0088080A">
        <w:rPr>
          <w:sz w:val="24"/>
          <w:szCs w:val="24"/>
        </w:rPr>
        <w:t xml:space="preserve">) </w:t>
      </w:r>
      <w:proofErr w:type="spellStart"/>
      <w:r w:rsidR="00B81353" w:rsidRPr="0088080A">
        <w:rPr>
          <w:sz w:val="24"/>
          <w:szCs w:val="24"/>
        </w:rPr>
        <w:t>кв.м</w:t>
      </w:r>
      <w:proofErr w:type="spellEnd"/>
      <w:r w:rsidR="00B81353" w:rsidRPr="0088080A">
        <w:rPr>
          <w:sz w:val="24"/>
          <w:szCs w:val="24"/>
        </w:rPr>
        <w:t xml:space="preserve">, кадастровый номер </w:t>
      </w:r>
      <w:r w:rsidR="00B81353">
        <w:rPr>
          <w:sz w:val="24"/>
          <w:szCs w:val="24"/>
        </w:rPr>
        <w:t>земельного участка 50:22:0010105:9854</w:t>
      </w:r>
      <w:r w:rsidR="00B81353" w:rsidRPr="0088080A">
        <w:rPr>
          <w:sz w:val="24"/>
          <w:szCs w:val="24"/>
        </w:rPr>
        <w:t xml:space="preserve">, расположенный по адресу: Московская область, Люберецкий район, г. Люберцы.  Право собственности Застройщика зарегистрировано в Едином государственном реестре недвижимости </w:t>
      </w:r>
      <w:r w:rsidR="00B81353">
        <w:rPr>
          <w:sz w:val="24"/>
          <w:szCs w:val="24"/>
        </w:rPr>
        <w:t>26.06.2019</w:t>
      </w:r>
      <w:r w:rsidR="00B81353" w:rsidRPr="0088080A">
        <w:rPr>
          <w:sz w:val="24"/>
          <w:szCs w:val="24"/>
        </w:rPr>
        <w:t>г. за № 5</w:t>
      </w:r>
      <w:r w:rsidR="00B81353">
        <w:rPr>
          <w:sz w:val="24"/>
          <w:szCs w:val="24"/>
        </w:rPr>
        <w:t>0:22:0010105:9854-50/001/2019-2002.</w:t>
      </w:r>
      <w:r w:rsidR="00B81353" w:rsidRPr="0088080A">
        <w:rPr>
          <w:sz w:val="24"/>
          <w:szCs w:val="24"/>
        </w:rPr>
        <w:t xml:space="preserve"> </w:t>
      </w:r>
    </w:p>
    <w:p w:rsidR="00A4369F" w:rsidRPr="00A4369F" w:rsidRDefault="00B81353" w:rsidP="00DA3746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2104A" w:rsidRPr="00CD1735">
        <w:rPr>
          <w:sz w:val="24"/>
          <w:szCs w:val="24"/>
        </w:rPr>
        <w:t xml:space="preserve">Разрешение на строительство </w:t>
      </w:r>
      <w:r w:rsidR="004015B8" w:rsidRPr="00A4369F">
        <w:rPr>
          <w:iCs/>
          <w:sz w:val="24"/>
          <w:szCs w:val="24"/>
        </w:rPr>
        <w:t>№</w:t>
      </w:r>
      <w:r w:rsidR="004015B8" w:rsidRPr="00A4369F">
        <w:rPr>
          <w:iCs/>
          <w:sz w:val="24"/>
          <w:szCs w:val="24"/>
          <w:lang w:val="en-US"/>
        </w:rPr>
        <w:t>RU</w:t>
      </w:r>
      <w:r w:rsidR="004015B8" w:rsidRPr="00A4369F">
        <w:rPr>
          <w:iCs/>
          <w:sz w:val="24"/>
          <w:szCs w:val="24"/>
        </w:rPr>
        <w:t>50-</w:t>
      </w:r>
      <w:r w:rsidR="00A618CF">
        <w:rPr>
          <w:iCs/>
          <w:sz w:val="24"/>
          <w:szCs w:val="24"/>
        </w:rPr>
        <w:t>22-109</w:t>
      </w:r>
      <w:r w:rsidR="00A618CF" w:rsidRPr="00A618CF">
        <w:rPr>
          <w:iCs/>
          <w:sz w:val="24"/>
          <w:szCs w:val="24"/>
        </w:rPr>
        <w:t>08</w:t>
      </w:r>
      <w:r w:rsidR="004015B8">
        <w:rPr>
          <w:iCs/>
          <w:sz w:val="24"/>
          <w:szCs w:val="24"/>
        </w:rPr>
        <w:t>-2018 от 15 июня 2018</w:t>
      </w:r>
      <w:r w:rsidR="004015B8" w:rsidRPr="00A4369F">
        <w:rPr>
          <w:iCs/>
          <w:sz w:val="24"/>
          <w:szCs w:val="24"/>
        </w:rPr>
        <w:t xml:space="preserve">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DA3746" w:rsidRPr="00DA3746">
        <w:rPr>
          <w:sz w:val="24"/>
          <w:szCs w:val="24"/>
          <w:u w:val="single"/>
        </w:rPr>
        <w:t xml:space="preserve"> </w:t>
      </w:r>
      <w:r w:rsidR="00DA3746" w:rsidRPr="00A4369F">
        <w:rPr>
          <w:sz w:val="24"/>
          <w:szCs w:val="24"/>
          <w:u w:val="single"/>
        </w:rPr>
        <w:t>http://</w:t>
      </w:r>
      <w:r w:rsidR="00DA3746" w:rsidRPr="00DA3746">
        <w:rPr>
          <w:rStyle w:val="afc"/>
          <w:sz w:val="24"/>
          <w:szCs w:val="24"/>
        </w:rPr>
        <w:t>russtroygarant.ru</w:t>
      </w:r>
      <w:r w:rsidR="00DA3746" w:rsidRPr="00DA3746">
        <w:rPr>
          <w:rStyle w:val="afc"/>
          <w:iCs/>
          <w:sz w:val="24"/>
          <w:szCs w:val="24"/>
        </w:rPr>
        <w:t xml:space="preserve">. </w:t>
      </w:r>
      <w:r w:rsidR="0034142A"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A618CF" w:rsidRPr="00074320" w:rsidRDefault="00A618CF" w:rsidP="00A618C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74320">
        <w:rPr>
          <w:iCs/>
          <w:sz w:val="24"/>
          <w:szCs w:val="24"/>
        </w:rPr>
        <w:t>начало периода – 01 августа 2022 года</w:t>
      </w:r>
      <w:r w:rsidRPr="00074320">
        <w:rPr>
          <w:rFonts w:eastAsia="Calibri"/>
          <w:noProof/>
          <w:sz w:val="24"/>
          <w:szCs w:val="24"/>
          <w:lang w:val="en-US"/>
        </w:rPr>
        <w:t>.</w:t>
      </w:r>
    </w:p>
    <w:p w:rsidR="00A618CF" w:rsidRPr="00074320" w:rsidRDefault="00A618CF" w:rsidP="00A618C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74320">
        <w:rPr>
          <w:iCs/>
          <w:sz w:val="24"/>
          <w:szCs w:val="24"/>
        </w:rPr>
        <w:t>окончание периода - не позднее 31 августа 2022 года</w:t>
      </w:r>
      <w:r w:rsidRPr="00074320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101D3F" w:rsidP="00A304C7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proofErr w:type="spellStart"/>
      <w:r>
        <w:rPr>
          <w:sz w:val="24"/>
          <w:szCs w:val="24"/>
        </w:rPr>
        <w:t>РусСтройГарант</w:t>
      </w:r>
      <w:proofErr w:type="spellEnd"/>
      <w:r w:rsidRPr="00A304C7">
        <w:rPr>
          <w:sz w:val="24"/>
          <w:szCs w:val="24"/>
          <w:lang w:val="en-US"/>
        </w:rPr>
        <w:t>»,</w:t>
      </w:r>
      <w:r w:rsidR="00B13B8A" w:rsidRPr="00736A84">
        <w:rPr>
          <w:sz w:val="24"/>
          <w:szCs w:val="24"/>
        </w:rPr>
        <w:t xml:space="preserve">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101D3F" w:rsidRPr="00A304C7">
        <w:rPr>
          <w:sz w:val="24"/>
          <w:szCs w:val="24"/>
          <w:lang w:val="en-US"/>
        </w:rPr>
        <w:t>7722813791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101D3F" w:rsidRPr="00A304C7">
        <w:rPr>
          <w:sz w:val="24"/>
          <w:szCs w:val="24"/>
          <w:lang w:val="en-US"/>
        </w:rPr>
        <w:t>502701001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101D3F" w:rsidRPr="00A304C7">
        <w:rPr>
          <w:sz w:val="24"/>
          <w:szCs w:val="24"/>
          <w:lang w:val="en-US"/>
        </w:rPr>
        <w:t>1137746597009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обл.,</w:t>
            </w:r>
            <w:r>
              <w:rPr>
                <w:sz w:val="24"/>
                <w:szCs w:val="24"/>
              </w:rPr>
              <w:t xml:space="preserve"> Люберецкий район,</w:t>
            </w:r>
          </w:p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C515D" w:rsidRDefault="00A618CF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7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EC515D">
      <w:pPr>
        <w:ind w:right="-1"/>
        <w:rPr>
          <w:b/>
          <w:sz w:val="24"/>
          <w:szCs w:val="24"/>
        </w:rPr>
      </w:pPr>
    </w:p>
    <w:p w:rsidR="00CD1BDB" w:rsidRDefault="00A618CF" w:rsidP="009409D7">
      <w:pPr>
        <w:ind w:right="-1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4ED1A0C" wp14:editId="470D3C2A">
            <wp:extent cx="6480810" cy="4020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,10,12,14,16,18,20,22,24 этаж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механизации, внутриквартирная разводка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 xml:space="preserve">не производится.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EC515D" w:rsidRPr="00B262B0" w:rsidRDefault="00EC515D" w:rsidP="00EC515D">
      <w:pPr>
        <w:rPr>
          <w:sz w:val="24"/>
          <w:szCs w:val="24"/>
        </w:rPr>
      </w:pPr>
    </w:p>
    <w:p w:rsidR="00EC515D" w:rsidRPr="00B262B0" w:rsidRDefault="00EC515D" w:rsidP="00EC515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B10" w:rsidRDefault="00C91B10">
      <w:r>
        <w:separator/>
      </w:r>
    </w:p>
  </w:endnote>
  <w:endnote w:type="continuationSeparator" w:id="0">
    <w:p w:rsidR="00C91B10" w:rsidRDefault="00C9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A618CF">
          <w:rPr>
            <w:noProof/>
            <w:sz w:val="22"/>
            <w:szCs w:val="22"/>
          </w:rPr>
          <w:t>8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B10" w:rsidRDefault="00C91B10">
      <w:r>
        <w:separator/>
      </w:r>
    </w:p>
  </w:footnote>
  <w:footnote w:type="continuationSeparator" w:id="0">
    <w:p w:rsidR="00C91B10" w:rsidRDefault="00C91B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04A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131B"/>
    <w:rsid w:val="000F2D9D"/>
    <w:rsid w:val="000F318E"/>
    <w:rsid w:val="000F3850"/>
    <w:rsid w:val="001004B5"/>
    <w:rsid w:val="0010175A"/>
    <w:rsid w:val="00101D3F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696C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22A4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4CC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15B8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18CF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353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5A54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1B10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746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E9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9C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15D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89F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C67C3E-E722-4586-8C5B-94E67A9A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5565</Words>
  <Characters>31725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13</cp:revision>
  <cp:lastPrinted>2017-02-27T11:20:00Z</cp:lastPrinted>
  <dcterms:created xsi:type="dcterms:W3CDTF">2019-03-15T14:34:00Z</dcterms:created>
  <dcterms:modified xsi:type="dcterms:W3CDTF">2019-06-27T13:10:00Z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