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EE1A6C" w14:paraId="459CBEBC" w14:textId="77777777" w:rsidTr="00EE1A6C">
        <w:trPr>
          <w:trHeight w:val="312"/>
        </w:trPr>
        <w:tc>
          <w:tcPr>
            <w:tcW w:w="4253" w:type="dxa"/>
          </w:tcPr>
          <w:p w14:paraId="29DFB6CD" w14:textId="25165E4A" w:rsidR="00DA0B4E" w:rsidRPr="000928BE" w:rsidRDefault="00EE1A6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  <w:shd w:val="clear" w:color="auto" w:fill="auto"/>
          </w:tcPr>
          <w:p w14:paraId="0674B051" w14:textId="77777777" w:rsidR="00DA0B4E" w:rsidRPr="00EE1A6C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EE1A6C">
              <w:rPr>
                <w:bCs/>
                <w:sz w:val="24"/>
                <w:szCs w:val="24"/>
              </w:rPr>
              <w:t>«</w:t>
            </w:r>
            <w:r w:rsidR="004C6229" w:rsidRPr="00EE1A6C">
              <w:rPr>
                <w:bCs/>
                <w:sz w:val="24"/>
                <w:szCs w:val="24"/>
                <w:lang w:val="en-US"/>
              </w:rPr>
              <w:t>__</w:t>
            </w:r>
            <w:r w:rsidRPr="00EE1A6C">
              <w:rPr>
                <w:bCs/>
                <w:sz w:val="24"/>
                <w:szCs w:val="24"/>
              </w:rPr>
              <w:t xml:space="preserve">» </w:t>
            </w:r>
            <w:r w:rsidR="004C6229" w:rsidRPr="00EE1A6C">
              <w:rPr>
                <w:bCs/>
                <w:sz w:val="24"/>
                <w:szCs w:val="24"/>
                <w:lang w:val="en-US"/>
              </w:rPr>
              <w:t>________</w:t>
            </w:r>
            <w:r w:rsidRPr="00EE1A6C">
              <w:rPr>
                <w:bCs/>
                <w:sz w:val="24"/>
                <w:szCs w:val="24"/>
              </w:rPr>
              <w:t xml:space="preserve"> 201</w:t>
            </w:r>
            <w:r w:rsidR="0013438E" w:rsidRPr="00EE1A6C">
              <w:rPr>
                <w:bCs/>
                <w:sz w:val="24"/>
                <w:szCs w:val="24"/>
              </w:rPr>
              <w:t>__</w:t>
            </w:r>
            <w:r w:rsidRPr="00EE1A6C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1C1D5D0C" w:rsidR="006E0B7F" w:rsidRDefault="00EE1A6C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Публичное акционерное общество «Группа Компаний ПИК»,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07E927B1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</w:t>
      </w:r>
      <w:proofErr w:type="gramStart"/>
      <w:r w:rsidRPr="00F14FE5">
        <w:rPr>
          <w:iCs/>
          <w:sz w:val="24"/>
          <w:szCs w:val="24"/>
        </w:rPr>
        <w:t>– </w:t>
      </w:r>
      <w:r w:rsidR="00934C08">
        <w:rPr>
          <w:iCs/>
          <w:sz w:val="24"/>
          <w:szCs w:val="24"/>
        </w:rPr>
        <w:t xml:space="preserve"> </w:t>
      </w:r>
      <w:r w:rsidR="007317E8" w:rsidRPr="00F14FE5">
        <w:rPr>
          <w:iCs/>
          <w:sz w:val="24"/>
          <w:szCs w:val="24"/>
        </w:rPr>
        <w:t>многоквартирный</w:t>
      </w:r>
      <w:proofErr w:type="gramEnd"/>
      <w:r w:rsidR="007317E8" w:rsidRPr="00F14FE5">
        <w:rPr>
          <w:iCs/>
          <w:sz w:val="24"/>
          <w:szCs w:val="24"/>
        </w:rPr>
        <w:t xml:space="preserve"> жилой дом, количество этажей 9-17 + подвал, общая площадь </w:t>
      </w:r>
      <w:r w:rsidR="007317E8" w:rsidRPr="00333ED5">
        <w:rPr>
          <w:iCs/>
          <w:sz w:val="24"/>
          <w:szCs w:val="24"/>
        </w:rPr>
        <w:t>32</w:t>
      </w:r>
      <w:r w:rsidR="007317E8">
        <w:rPr>
          <w:iCs/>
          <w:sz w:val="24"/>
          <w:szCs w:val="24"/>
          <w:lang w:val="en-US"/>
        </w:rPr>
        <w:t> </w:t>
      </w:r>
      <w:r w:rsidR="007317E8" w:rsidRPr="00333ED5">
        <w:rPr>
          <w:iCs/>
          <w:sz w:val="24"/>
          <w:szCs w:val="24"/>
        </w:rPr>
        <w:t>724.3</w:t>
      </w:r>
      <w:r w:rsidR="007317E8" w:rsidRPr="00F14FE5">
        <w:rPr>
          <w:iCs/>
          <w:sz w:val="24"/>
          <w:szCs w:val="24"/>
        </w:rPr>
        <w:t xml:space="preserve"> </w:t>
      </w:r>
      <w:proofErr w:type="spellStart"/>
      <w:r w:rsidR="007317E8" w:rsidRPr="00F14FE5">
        <w:rPr>
          <w:iCs/>
          <w:sz w:val="24"/>
          <w:szCs w:val="24"/>
        </w:rPr>
        <w:t>кв.м</w:t>
      </w:r>
      <w:proofErr w:type="spellEnd"/>
      <w:r w:rsidR="007317E8" w:rsidRPr="00F14FE5">
        <w:rPr>
          <w:iCs/>
          <w:sz w:val="24"/>
          <w:szCs w:val="24"/>
        </w:rPr>
        <w:t xml:space="preserve">, наружные стены – со сборным железобетонным каркасом и стенами из крупных каменных блоков и панелей, материал перекрытий – сборные железобетонные, класс </w:t>
      </w:r>
      <w:proofErr w:type="spellStart"/>
      <w:r w:rsidR="007317E8" w:rsidRPr="00F14FE5">
        <w:rPr>
          <w:iCs/>
          <w:sz w:val="24"/>
          <w:szCs w:val="24"/>
        </w:rPr>
        <w:t>энергоэффективности</w:t>
      </w:r>
      <w:proofErr w:type="spellEnd"/>
      <w:r w:rsidR="007317E8" w:rsidRPr="00F14FE5">
        <w:rPr>
          <w:iCs/>
          <w:sz w:val="24"/>
          <w:szCs w:val="24"/>
        </w:rPr>
        <w:t xml:space="preserve"> А, сейсмостойкость </w:t>
      </w:r>
      <w:r w:rsidR="007317E8">
        <w:rPr>
          <w:iCs/>
          <w:sz w:val="24"/>
          <w:szCs w:val="24"/>
        </w:rPr>
        <w:t>5 и менее баллов</w:t>
      </w:r>
      <w:r w:rsidR="007317E8" w:rsidRPr="00F14FE5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7317E8" w:rsidRPr="00F14FE5">
        <w:rPr>
          <w:b/>
          <w:iCs/>
          <w:sz w:val="24"/>
          <w:szCs w:val="24"/>
        </w:rPr>
        <w:t xml:space="preserve">г. Москва, п. </w:t>
      </w:r>
      <w:proofErr w:type="spellStart"/>
      <w:r w:rsidR="007317E8" w:rsidRPr="00F14FE5">
        <w:rPr>
          <w:b/>
          <w:iCs/>
          <w:sz w:val="24"/>
          <w:szCs w:val="24"/>
        </w:rPr>
        <w:t>Сосенское</w:t>
      </w:r>
      <w:proofErr w:type="spellEnd"/>
      <w:r w:rsidR="007317E8" w:rsidRPr="00F14FE5">
        <w:rPr>
          <w:b/>
          <w:iCs/>
          <w:sz w:val="24"/>
          <w:szCs w:val="24"/>
        </w:rPr>
        <w:t>, д. Столбово, з/у 1/1 корп. 2.2/</w:t>
      </w:r>
      <w:r w:rsidR="007317E8">
        <w:rPr>
          <w:b/>
          <w:iCs/>
          <w:sz w:val="24"/>
          <w:szCs w:val="24"/>
          <w:lang w:val="en-US"/>
        </w:rPr>
        <w:t>2</w:t>
      </w:r>
      <w:r w:rsidR="007317E8" w:rsidRPr="008064BD">
        <w:rPr>
          <w:b/>
          <w:bCs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4FB01F5" w14:textId="77777777" w:rsidR="004B53BC" w:rsidRPr="00F80C86" w:rsidRDefault="004B53BC" w:rsidP="004B53BC">
      <w:pPr>
        <w:ind w:left="720" w:hanging="11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4"/>
          <w:szCs w:val="24"/>
        </w:rPr>
        <w:t xml:space="preserve"> Распоряжение об утверждении схемы расположения земельных участков от 18.04.2016 № 8774; Решение об образовании земельных участков путем раздела земельного участка от </w:t>
      </w:r>
      <w:r>
        <w:rPr>
          <w:sz w:val="24"/>
          <w:szCs w:val="24"/>
        </w:rPr>
        <w:lastRenderedPageBreak/>
        <w:t xml:space="preserve">18.07.2016г.; Решение о разделе земельного участка от 27.02.2019. Объект права – земельный участок, категория земель: «земли населенных пунктов», разрешенное использование: «для жилищного строительства, рекреационных целей и иных объектов культурно-социального назначения», площадью 87 622 (Восемьдесят семь тысяч шестьсот двадцать два)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кадастровый номер земельного участка 77:17:0120316:21832, расположенный по адресу: г. Москва, поселение </w:t>
      </w:r>
      <w:proofErr w:type="spellStart"/>
      <w:r>
        <w:rPr>
          <w:sz w:val="24"/>
          <w:szCs w:val="24"/>
        </w:rPr>
        <w:t>Сосенское</w:t>
      </w:r>
      <w:proofErr w:type="spellEnd"/>
      <w:r>
        <w:rPr>
          <w:sz w:val="24"/>
          <w:szCs w:val="24"/>
        </w:rPr>
        <w:t>, деревня Столбово.  Право собственности Застройщика зарегистрировано в Едином государственном реестре прав на недвижимое имущество и сделок с ним 15.03.2019 г. за № 77:17:0120316:21832-77/017/2019-1.</w:t>
      </w:r>
    </w:p>
    <w:p w14:paraId="5C265A1D" w14:textId="77777777" w:rsidR="00C44C04" w:rsidRPr="00A4369F" w:rsidRDefault="00C44C04" w:rsidP="00C44C04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№77-245000-0</w:t>
      </w:r>
      <w:r>
        <w:rPr>
          <w:sz w:val="24"/>
          <w:szCs w:val="24"/>
        </w:rPr>
        <w:t>16</w:t>
      </w:r>
      <w:r w:rsidRPr="00FF7692">
        <w:rPr>
          <w:sz w:val="24"/>
          <w:szCs w:val="24"/>
        </w:rPr>
        <w:t>8</w:t>
      </w:r>
      <w:r>
        <w:rPr>
          <w:sz w:val="24"/>
          <w:szCs w:val="24"/>
        </w:rPr>
        <w:t>92-2018</w:t>
      </w:r>
      <w:r w:rsidRPr="00F80C86">
        <w:rPr>
          <w:sz w:val="24"/>
          <w:szCs w:val="24"/>
        </w:rPr>
        <w:t xml:space="preserve"> от </w:t>
      </w:r>
      <w:r>
        <w:rPr>
          <w:sz w:val="24"/>
          <w:szCs w:val="24"/>
        </w:rPr>
        <w:t>25.04.2018</w:t>
      </w:r>
      <w:r w:rsidRPr="00F80C86">
        <w:rPr>
          <w:sz w:val="24"/>
          <w:szCs w:val="24"/>
        </w:rPr>
        <w:t>г., выдано Комитетом государственного строительного надзора города Москвы</w:t>
      </w:r>
      <w:r w:rsidRPr="00A4369F">
        <w:rPr>
          <w:iCs/>
          <w:sz w:val="24"/>
          <w:szCs w:val="24"/>
        </w:rPr>
        <w:t>.</w:t>
      </w:r>
    </w:p>
    <w:p w14:paraId="6ED26F7A" w14:textId="77777777" w:rsidR="004B53BC" w:rsidRPr="00736A84" w:rsidRDefault="004B53BC" w:rsidP="004B53BC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34142A">
        <w:rPr>
          <w:iCs/>
          <w:sz w:val="24"/>
          <w:szCs w:val="24"/>
        </w:rPr>
        <w:t>Проектная декларация размеще</w:t>
      </w:r>
      <w:r>
        <w:rPr>
          <w:iCs/>
          <w:sz w:val="24"/>
          <w:szCs w:val="24"/>
        </w:rPr>
        <w:t>на</w:t>
      </w:r>
      <w:r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>
        <w:t xml:space="preserve"> </w:t>
      </w:r>
      <w:hyperlink r:id="rId11" w:history="1">
        <w:r w:rsidRPr="00F80C86">
          <w:rPr>
            <w:rStyle w:val="afc"/>
            <w:iCs/>
            <w:sz w:val="24"/>
            <w:szCs w:val="24"/>
            <w:lang w:val="en-US"/>
          </w:rPr>
          <w:t>http</w:t>
        </w:r>
        <w:r w:rsidRPr="00F80C86">
          <w:rPr>
            <w:rStyle w:val="afc"/>
            <w:iCs/>
            <w:sz w:val="24"/>
            <w:szCs w:val="24"/>
          </w:rPr>
          <w:t>://</w:t>
        </w:r>
        <w:proofErr w:type="spellStart"/>
        <w:r w:rsidRPr="00F80C86">
          <w:rPr>
            <w:rStyle w:val="afc"/>
            <w:iCs/>
            <w:sz w:val="24"/>
            <w:szCs w:val="24"/>
          </w:rPr>
          <w:t>docs</w:t>
        </w:r>
        <w:proofErr w:type="spellEnd"/>
        <w:r w:rsidRPr="00F80C86">
          <w:rPr>
            <w:rStyle w:val="afc"/>
            <w:iCs/>
            <w:sz w:val="24"/>
            <w:szCs w:val="24"/>
          </w:rPr>
          <w:t>.</w:t>
        </w:r>
        <w:proofErr w:type="spellStart"/>
        <w:r w:rsidRPr="00F80C86">
          <w:rPr>
            <w:rStyle w:val="afc"/>
            <w:iCs/>
            <w:sz w:val="24"/>
            <w:szCs w:val="24"/>
            <w:lang w:val="en-US"/>
          </w:rPr>
          <w:t>pik</w:t>
        </w:r>
        <w:proofErr w:type="spellEnd"/>
        <w:r w:rsidRPr="00F80C86">
          <w:rPr>
            <w:rStyle w:val="afc"/>
            <w:iCs/>
            <w:sz w:val="24"/>
            <w:szCs w:val="24"/>
          </w:rPr>
          <w:t>.</w:t>
        </w:r>
        <w:proofErr w:type="spellStart"/>
        <w:r w:rsidRPr="00F80C86">
          <w:rPr>
            <w:rStyle w:val="afc"/>
            <w:iCs/>
            <w:sz w:val="24"/>
            <w:szCs w:val="24"/>
          </w:rPr>
          <w:t>ru</w:t>
        </w:r>
        <w:proofErr w:type="spellEnd"/>
      </w:hyperlink>
      <w:r>
        <w:t>.</w:t>
      </w:r>
      <w:r w:rsidRPr="00736A84">
        <w:rPr>
          <w:iCs/>
          <w:sz w:val="24"/>
          <w:szCs w:val="24"/>
        </w:rPr>
        <w:t xml:space="preserve"> </w:t>
      </w:r>
    </w:p>
    <w:p w14:paraId="3522ACC5" w14:textId="77777777" w:rsidR="00DA0B4E" w:rsidRPr="000928BE" w:rsidRDefault="00DA0B4E" w:rsidP="00EA67A1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, указанная в п. </w:t>
      </w:r>
      <w:proofErr w:type="gramStart"/>
      <w:r>
        <w:rPr>
          <w:sz w:val="24"/>
          <w:szCs w:val="24"/>
        </w:rPr>
        <w:t>4.1.,</w:t>
      </w:r>
      <w:proofErr w:type="gramEnd"/>
      <w:r>
        <w:rPr>
          <w:sz w:val="24"/>
          <w:szCs w:val="24"/>
        </w:rPr>
        <w:t xml:space="preserve">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</w:t>
      </w:r>
      <w:r w:rsidRPr="00F41EE6">
        <w:rPr>
          <w:sz w:val="24"/>
          <w:szCs w:val="24"/>
        </w:rPr>
        <w:lastRenderedPageBreak/>
        <w:t xml:space="preserve">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0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</w:t>
      </w:r>
      <w:proofErr w:type="spellStart"/>
      <w:r w:rsidRPr="00F41EE6">
        <w:rPr>
          <w:bCs/>
          <w:spacing w:val="-1"/>
          <w:sz w:val="24"/>
          <w:szCs w:val="24"/>
        </w:rPr>
        <w:t>Воронцовская</w:t>
      </w:r>
      <w:proofErr w:type="spellEnd"/>
      <w:r w:rsidRPr="00F41EE6">
        <w:rPr>
          <w:bCs/>
          <w:spacing w:val="-1"/>
          <w:sz w:val="24"/>
          <w:szCs w:val="24"/>
        </w:rPr>
        <w:t xml:space="preserve">, д.43, стр.1, </w:t>
      </w:r>
      <w:proofErr w:type="spellStart"/>
      <w:r w:rsidRPr="00F41EE6">
        <w:rPr>
          <w:bCs/>
          <w:spacing w:val="-1"/>
          <w:sz w:val="24"/>
          <w:szCs w:val="24"/>
        </w:rPr>
        <w:t>кор</w:t>
      </w:r>
      <w:proofErr w:type="spellEnd"/>
      <w:r w:rsidRPr="00F41EE6">
        <w:rPr>
          <w:bCs/>
          <w:spacing w:val="-1"/>
          <w:sz w:val="24"/>
          <w:szCs w:val="24"/>
        </w:rPr>
        <w:t xml:space="preserve">/счет в ГУ Банка России по Центральному федеральному округу № 30101810700000000187, ИНН 7702070139, БИК 044525187, адрес электронной почты: </w:t>
      </w:r>
      <w:hyperlink r:id="rId12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40B4423" w14:textId="6D2DC509" w:rsidR="00FB6B3C" w:rsidRPr="00FB6B3C" w:rsidRDefault="0096492D" w:rsidP="00FB6B3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>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06652AF7" w14:textId="77777777" w:rsidR="004B53BC" w:rsidRPr="003F78FF" w:rsidRDefault="004B53BC" w:rsidP="004B53B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30 октября 2021 года</w:t>
      </w:r>
      <w:r w:rsidRPr="003F78FF">
        <w:rPr>
          <w:rFonts w:eastAsia="Calibri"/>
          <w:noProof/>
          <w:sz w:val="24"/>
          <w:szCs w:val="24"/>
          <w:lang w:val="en-US"/>
        </w:rPr>
        <w:t>.</w:t>
      </w:r>
    </w:p>
    <w:p w14:paraId="722DF78E" w14:textId="77777777" w:rsidR="004B53BC" w:rsidRPr="003F78FF" w:rsidRDefault="004B53BC" w:rsidP="004B53B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30 декабря </w:t>
      </w:r>
      <w:r>
        <w:rPr>
          <w:sz w:val="24"/>
          <w:szCs w:val="24"/>
        </w:rPr>
        <w:t>2021 года.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</w:t>
      </w:r>
      <w:r w:rsidRPr="000928BE">
        <w:rPr>
          <w:sz w:val="24"/>
          <w:szCs w:val="24"/>
        </w:rPr>
        <w:lastRenderedPageBreak/>
        <w:t>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7777777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</w:t>
      </w:r>
      <w:r w:rsidRPr="000928BE">
        <w:rPr>
          <w:sz w:val="24"/>
          <w:szCs w:val="24"/>
        </w:rPr>
        <w:lastRenderedPageBreak/>
        <w:t>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4A5CA" w14:textId="77777777" w:rsidR="00EA67A1" w:rsidRPr="000928BE" w:rsidRDefault="00EA67A1" w:rsidP="00EA67A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357B9E6" w14:textId="77777777" w:rsidR="00DA0B4E" w:rsidRDefault="00DA0B4E" w:rsidP="0086132F">
      <w:pPr>
        <w:ind w:left="720" w:hanging="720"/>
        <w:jc w:val="both"/>
        <w:rPr>
          <w:sz w:val="24"/>
          <w:szCs w:val="24"/>
        </w:rPr>
      </w:pPr>
    </w:p>
    <w:p w14:paraId="0FECEB13" w14:textId="77777777" w:rsidR="00FB6B3C" w:rsidRDefault="00FB6B3C" w:rsidP="0086132F">
      <w:pPr>
        <w:ind w:left="720" w:hanging="720"/>
        <w:jc w:val="both"/>
        <w:rPr>
          <w:sz w:val="24"/>
          <w:szCs w:val="24"/>
        </w:rPr>
      </w:pPr>
    </w:p>
    <w:p w14:paraId="685CBEF3" w14:textId="77777777" w:rsidR="00EA67A1" w:rsidRPr="000928BE" w:rsidRDefault="00EA67A1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EA67A1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8CC9AFE" w14:textId="77777777" w:rsidR="00EA67A1" w:rsidRPr="000745CA" w:rsidRDefault="00EA67A1" w:rsidP="00EA67A1">
      <w:pPr>
        <w:pStyle w:val="a7"/>
        <w:ind w:left="709"/>
        <w:rPr>
          <w:sz w:val="24"/>
          <w:szCs w:val="24"/>
        </w:rPr>
      </w:pPr>
      <w:r w:rsidRPr="000745CA">
        <w:rPr>
          <w:sz w:val="24"/>
          <w:szCs w:val="24"/>
        </w:rPr>
        <w:t>ПАО «Группа Компаний ПИК», Адрес: ХХХХ</w:t>
      </w:r>
    </w:p>
    <w:p w14:paraId="27526EC6" w14:textId="650DF3F3" w:rsidR="00485165" w:rsidRDefault="00EA67A1" w:rsidP="00EA67A1">
      <w:pPr>
        <w:pStyle w:val="a7"/>
        <w:ind w:left="709"/>
        <w:rPr>
          <w:sz w:val="24"/>
          <w:szCs w:val="24"/>
        </w:rPr>
      </w:pPr>
      <w:r w:rsidRPr="000745CA">
        <w:rPr>
          <w:sz w:val="24"/>
          <w:szCs w:val="24"/>
        </w:rPr>
        <w:t>ИНН 7713011336, КПП 774501001, ОГРН 1027739137084</w:t>
      </w:r>
      <w:r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lastRenderedPageBreak/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41692188" w14:textId="77777777" w:rsidR="00EA67A1" w:rsidRDefault="00EA67A1" w:rsidP="00B41923">
      <w:pPr>
        <w:tabs>
          <w:tab w:val="left" w:pos="5670"/>
        </w:tabs>
      </w:pPr>
    </w:p>
    <w:p w14:paraId="79382E80" w14:textId="77777777" w:rsidR="00EA67A1" w:rsidRDefault="00EA67A1" w:rsidP="00B41923">
      <w:pPr>
        <w:tabs>
          <w:tab w:val="left" w:pos="5670"/>
        </w:tabs>
      </w:pPr>
    </w:p>
    <w:p w14:paraId="7B5CEB5E" w14:textId="77777777" w:rsidR="00EA67A1" w:rsidRDefault="00EA67A1" w:rsidP="00B41923">
      <w:pPr>
        <w:tabs>
          <w:tab w:val="left" w:pos="5670"/>
        </w:tabs>
      </w:pPr>
    </w:p>
    <w:p w14:paraId="36BE738E" w14:textId="77777777" w:rsidR="00EA67A1" w:rsidRDefault="00EA67A1" w:rsidP="00B41923">
      <w:pPr>
        <w:tabs>
          <w:tab w:val="left" w:pos="5670"/>
        </w:tabs>
      </w:pPr>
    </w:p>
    <w:p w14:paraId="4363D28C" w14:textId="77777777" w:rsidR="00EA67A1" w:rsidRDefault="00EA67A1" w:rsidP="00B41923">
      <w:pPr>
        <w:tabs>
          <w:tab w:val="left" w:pos="5670"/>
        </w:tabs>
      </w:pPr>
    </w:p>
    <w:p w14:paraId="67911508" w14:textId="77777777" w:rsidR="00EA67A1" w:rsidRDefault="00EA67A1" w:rsidP="00B41923">
      <w:pPr>
        <w:tabs>
          <w:tab w:val="left" w:pos="5670"/>
        </w:tabs>
      </w:pPr>
    </w:p>
    <w:p w14:paraId="43E0BB62" w14:textId="77777777" w:rsidR="00EA67A1" w:rsidRDefault="00EA67A1" w:rsidP="00B41923">
      <w:pPr>
        <w:tabs>
          <w:tab w:val="left" w:pos="5670"/>
        </w:tabs>
      </w:pPr>
    </w:p>
    <w:p w14:paraId="1F817286" w14:textId="77777777" w:rsidR="00EA67A1" w:rsidRDefault="00EA67A1" w:rsidP="00B41923">
      <w:pPr>
        <w:tabs>
          <w:tab w:val="left" w:pos="5670"/>
        </w:tabs>
      </w:pPr>
    </w:p>
    <w:p w14:paraId="441342F0" w14:textId="77777777" w:rsidR="00EA67A1" w:rsidRDefault="00EA67A1" w:rsidP="00B41923">
      <w:pPr>
        <w:tabs>
          <w:tab w:val="left" w:pos="5670"/>
        </w:tabs>
      </w:pPr>
    </w:p>
    <w:p w14:paraId="31FBDD3C" w14:textId="77777777" w:rsidR="00EA67A1" w:rsidRDefault="00EA67A1" w:rsidP="00B41923">
      <w:pPr>
        <w:tabs>
          <w:tab w:val="left" w:pos="5670"/>
        </w:tabs>
      </w:pPr>
    </w:p>
    <w:p w14:paraId="26631DCA" w14:textId="77777777" w:rsidR="00EA67A1" w:rsidRDefault="00EA67A1" w:rsidP="00B41923">
      <w:pPr>
        <w:tabs>
          <w:tab w:val="left" w:pos="5670"/>
        </w:tabs>
      </w:pPr>
    </w:p>
    <w:p w14:paraId="437AA3CD" w14:textId="77777777" w:rsidR="00EA67A1" w:rsidRDefault="00EA67A1" w:rsidP="00B41923">
      <w:pPr>
        <w:tabs>
          <w:tab w:val="left" w:pos="5670"/>
        </w:tabs>
      </w:pPr>
    </w:p>
    <w:p w14:paraId="52EACC02" w14:textId="77777777" w:rsidR="00EA67A1" w:rsidRDefault="00EA67A1" w:rsidP="00B41923">
      <w:pPr>
        <w:tabs>
          <w:tab w:val="left" w:pos="5670"/>
        </w:tabs>
      </w:pPr>
    </w:p>
    <w:p w14:paraId="14A14F15" w14:textId="77777777" w:rsidR="00EA67A1" w:rsidRDefault="00EA67A1" w:rsidP="00B41923">
      <w:pPr>
        <w:tabs>
          <w:tab w:val="left" w:pos="5670"/>
        </w:tabs>
      </w:pPr>
    </w:p>
    <w:p w14:paraId="0B6390C1" w14:textId="77777777" w:rsidR="00EA67A1" w:rsidRDefault="00EA67A1" w:rsidP="00B41923">
      <w:pPr>
        <w:tabs>
          <w:tab w:val="left" w:pos="5670"/>
        </w:tabs>
      </w:pPr>
    </w:p>
    <w:p w14:paraId="05B4F177" w14:textId="77777777" w:rsidR="00EA67A1" w:rsidRDefault="00EA67A1" w:rsidP="00B41923">
      <w:pPr>
        <w:tabs>
          <w:tab w:val="left" w:pos="5670"/>
        </w:tabs>
      </w:pPr>
    </w:p>
    <w:p w14:paraId="09A0224C" w14:textId="77777777" w:rsidR="00EA67A1" w:rsidRDefault="00EA67A1" w:rsidP="00B41923">
      <w:pPr>
        <w:tabs>
          <w:tab w:val="left" w:pos="5670"/>
        </w:tabs>
      </w:pPr>
    </w:p>
    <w:p w14:paraId="5F507CB3" w14:textId="77777777" w:rsidR="00EA67A1" w:rsidRDefault="00EA67A1" w:rsidP="00B41923">
      <w:pPr>
        <w:tabs>
          <w:tab w:val="left" w:pos="5670"/>
        </w:tabs>
      </w:pPr>
    </w:p>
    <w:p w14:paraId="2DCCB69F" w14:textId="77777777" w:rsidR="00EA67A1" w:rsidRDefault="00EA67A1" w:rsidP="00B41923">
      <w:pPr>
        <w:tabs>
          <w:tab w:val="left" w:pos="5670"/>
        </w:tabs>
      </w:pPr>
    </w:p>
    <w:p w14:paraId="2186B234" w14:textId="77777777" w:rsidR="00EA67A1" w:rsidRDefault="00EA67A1" w:rsidP="00B41923">
      <w:pPr>
        <w:tabs>
          <w:tab w:val="left" w:pos="5670"/>
        </w:tabs>
      </w:pPr>
    </w:p>
    <w:p w14:paraId="476F3075" w14:textId="77777777" w:rsidR="00EA67A1" w:rsidRDefault="00EA67A1" w:rsidP="00B41923">
      <w:pPr>
        <w:tabs>
          <w:tab w:val="left" w:pos="5670"/>
        </w:tabs>
      </w:pPr>
    </w:p>
    <w:p w14:paraId="0FA2E1DB" w14:textId="77777777" w:rsidR="00EA67A1" w:rsidRDefault="00EA67A1" w:rsidP="00B41923">
      <w:pPr>
        <w:tabs>
          <w:tab w:val="left" w:pos="5670"/>
        </w:tabs>
      </w:pPr>
    </w:p>
    <w:p w14:paraId="76BF50DE" w14:textId="77777777" w:rsidR="00EA67A1" w:rsidRDefault="00EA67A1" w:rsidP="00B41923">
      <w:pPr>
        <w:tabs>
          <w:tab w:val="left" w:pos="5670"/>
        </w:tabs>
      </w:pPr>
    </w:p>
    <w:p w14:paraId="248E4B56" w14:textId="77777777" w:rsidR="00EA67A1" w:rsidRDefault="00EA67A1" w:rsidP="00B41923">
      <w:pPr>
        <w:tabs>
          <w:tab w:val="left" w:pos="5670"/>
        </w:tabs>
      </w:pPr>
    </w:p>
    <w:p w14:paraId="01ECF14C" w14:textId="77777777" w:rsidR="00EA67A1" w:rsidRDefault="00EA67A1" w:rsidP="00B41923">
      <w:pPr>
        <w:tabs>
          <w:tab w:val="left" w:pos="5670"/>
        </w:tabs>
      </w:pPr>
    </w:p>
    <w:p w14:paraId="79F195EC" w14:textId="77777777" w:rsidR="00EA67A1" w:rsidRDefault="00EA67A1" w:rsidP="00B41923">
      <w:pPr>
        <w:tabs>
          <w:tab w:val="left" w:pos="5670"/>
        </w:tabs>
      </w:pPr>
    </w:p>
    <w:p w14:paraId="44116A1C" w14:textId="77777777" w:rsidR="00EA67A1" w:rsidRDefault="00EA67A1" w:rsidP="00B41923">
      <w:pPr>
        <w:tabs>
          <w:tab w:val="left" w:pos="5670"/>
        </w:tabs>
      </w:pPr>
    </w:p>
    <w:p w14:paraId="6B2089D0" w14:textId="77777777" w:rsidR="00EA67A1" w:rsidRDefault="00EA67A1" w:rsidP="00B41923">
      <w:pPr>
        <w:tabs>
          <w:tab w:val="left" w:pos="5670"/>
        </w:tabs>
      </w:pPr>
    </w:p>
    <w:p w14:paraId="5A53E201" w14:textId="77777777" w:rsidR="00EA67A1" w:rsidRDefault="00EA67A1" w:rsidP="00B41923">
      <w:pPr>
        <w:tabs>
          <w:tab w:val="left" w:pos="5670"/>
        </w:tabs>
      </w:pPr>
    </w:p>
    <w:p w14:paraId="5F121A80" w14:textId="77777777" w:rsidR="00EA67A1" w:rsidRDefault="00EA67A1" w:rsidP="00B41923">
      <w:pPr>
        <w:tabs>
          <w:tab w:val="left" w:pos="5670"/>
        </w:tabs>
      </w:pPr>
    </w:p>
    <w:p w14:paraId="548F8E0B" w14:textId="77777777" w:rsidR="00EA67A1" w:rsidRDefault="00EA67A1" w:rsidP="00B41923">
      <w:pPr>
        <w:tabs>
          <w:tab w:val="left" w:pos="5670"/>
        </w:tabs>
      </w:pPr>
    </w:p>
    <w:p w14:paraId="22492B44" w14:textId="77777777" w:rsidR="00EA67A1" w:rsidRDefault="00EA67A1" w:rsidP="00B41923">
      <w:pPr>
        <w:tabs>
          <w:tab w:val="left" w:pos="5670"/>
        </w:tabs>
      </w:pPr>
    </w:p>
    <w:p w14:paraId="6C0D9F6D" w14:textId="77777777" w:rsidR="00EA67A1" w:rsidRDefault="00EA67A1" w:rsidP="00B41923">
      <w:pPr>
        <w:tabs>
          <w:tab w:val="left" w:pos="5670"/>
        </w:tabs>
      </w:pPr>
    </w:p>
    <w:p w14:paraId="45077D41" w14:textId="77777777" w:rsidR="00EA67A1" w:rsidRDefault="00EA67A1" w:rsidP="00B41923">
      <w:pPr>
        <w:tabs>
          <w:tab w:val="left" w:pos="5670"/>
        </w:tabs>
      </w:pPr>
    </w:p>
    <w:p w14:paraId="4B5D0685" w14:textId="77777777" w:rsidR="00EA67A1" w:rsidRDefault="00EA67A1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4D5F003D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72AB2EA3" w14:textId="77777777" w:rsidR="00EA67A1" w:rsidRPr="00EA67A1" w:rsidRDefault="00EA67A1" w:rsidP="00EA67A1">
      <w:pPr>
        <w:tabs>
          <w:tab w:val="left" w:pos="5670"/>
        </w:tabs>
        <w:rPr>
          <w:sz w:val="24"/>
          <w:szCs w:val="24"/>
        </w:rPr>
      </w:pPr>
      <w:r w:rsidRPr="00EA67A1">
        <w:rPr>
          <w:sz w:val="24"/>
          <w:szCs w:val="24"/>
        </w:rPr>
        <w:t xml:space="preserve">г. Москва, п. </w:t>
      </w:r>
      <w:proofErr w:type="spellStart"/>
      <w:r w:rsidRPr="00EA67A1">
        <w:rPr>
          <w:sz w:val="24"/>
          <w:szCs w:val="24"/>
        </w:rPr>
        <w:t>Сосенское</w:t>
      </w:r>
      <w:proofErr w:type="spellEnd"/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>Приложение № 1</w:t>
      </w:r>
    </w:p>
    <w:p w14:paraId="2C291389" w14:textId="77777777" w:rsidR="00EA67A1" w:rsidRPr="00EA67A1" w:rsidRDefault="00EA67A1" w:rsidP="00EA67A1">
      <w:pPr>
        <w:tabs>
          <w:tab w:val="left" w:pos="5670"/>
        </w:tabs>
        <w:rPr>
          <w:sz w:val="24"/>
          <w:szCs w:val="24"/>
        </w:rPr>
      </w:pPr>
      <w:r w:rsidRPr="00EA67A1">
        <w:rPr>
          <w:sz w:val="24"/>
          <w:szCs w:val="24"/>
        </w:rPr>
        <w:t xml:space="preserve"> д. Столбово, з/у 1/1</w:t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 xml:space="preserve">к Договору участия в долевом  </w:t>
      </w:r>
    </w:p>
    <w:p w14:paraId="3EDF2D09" w14:textId="4F7D1B3A" w:rsidR="00EA67A1" w:rsidRPr="00EA67A1" w:rsidRDefault="00100B92" w:rsidP="00EA67A1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Корпус 2.2</w:t>
      </w:r>
      <w:r w:rsidR="00C44C04">
        <w:rPr>
          <w:sz w:val="24"/>
          <w:szCs w:val="24"/>
        </w:rPr>
        <w:t>/2</w:t>
      </w:r>
      <w:r w:rsidR="00EA67A1" w:rsidRPr="00EA67A1">
        <w:rPr>
          <w:sz w:val="24"/>
          <w:szCs w:val="24"/>
        </w:rPr>
        <w:tab/>
      </w:r>
      <w:r w:rsidR="00EA67A1" w:rsidRPr="00EA67A1">
        <w:rPr>
          <w:sz w:val="24"/>
          <w:szCs w:val="24"/>
        </w:rPr>
        <w:tab/>
        <w:t xml:space="preserve">строительстве </w:t>
      </w:r>
    </w:p>
    <w:p w14:paraId="12CF89F0" w14:textId="77777777" w:rsidR="00EA67A1" w:rsidRPr="00EA67A1" w:rsidRDefault="00EA67A1" w:rsidP="00EA67A1">
      <w:pPr>
        <w:tabs>
          <w:tab w:val="left" w:pos="5670"/>
        </w:tabs>
        <w:rPr>
          <w:sz w:val="24"/>
          <w:szCs w:val="24"/>
        </w:rPr>
      </w:pPr>
      <w:r w:rsidRPr="00EA67A1">
        <w:rPr>
          <w:sz w:val="24"/>
          <w:szCs w:val="24"/>
        </w:rPr>
        <w:t>Секция Х, этаж ХХ</w:t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>№ ХХХХХ</w:t>
      </w:r>
    </w:p>
    <w:p w14:paraId="4BE68B3D" w14:textId="3EEB8398" w:rsidR="00B41923" w:rsidRPr="00EA67A1" w:rsidRDefault="00EA67A1" w:rsidP="00EA67A1">
      <w:pPr>
        <w:tabs>
          <w:tab w:val="left" w:pos="4253"/>
        </w:tabs>
        <w:rPr>
          <w:b/>
          <w:sz w:val="24"/>
          <w:szCs w:val="24"/>
        </w:rPr>
      </w:pP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>от «___» ____________ 2018г</w:t>
      </w:r>
    </w:p>
    <w:p w14:paraId="1701D2E4" w14:textId="0DE166A4" w:rsidR="00EA67A1" w:rsidRPr="00EA67A1" w:rsidRDefault="00B41923" w:rsidP="00C44C04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C042B74" w14:textId="0D8A56FE" w:rsidR="00EA67A1" w:rsidRPr="00EA67A1" w:rsidRDefault="00EA67A1" w:rsidP="00EA67A1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5F93A59A" w:rsidR="00B41923" w:rsidRPr="00B441D9" w:rsidRDefault="00C44C04" w:rsidP="00B41923">
      <w:pPr>
        <w:tabs>
          <w:tab w:val="left" w:pos="4253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E44FC3B" wp14:editId="0453F974">
            <wp:extent cx="6298513" cy="625284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432" cy="625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B3D940A" w14:textId="77777777" w:rsidR="00B41923" w:rsidRDefault="00B41923" w:rsidP="00C44C04">
      <w:pPr>
        <w:tabs>
          <w:tab w:val="left" w:pos="4253"/>
        </w:tabs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bookmarkStart w:id="1" w:name="_GoBack"/>
              <w:bookmarkEnd w:id="1"/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77777777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EA67A1">
        <w:rPr>
          <w:bCs/>
          <w:sz w:val="24"/>
          <w:szCs w:val="24"/>
        </w:rPr>
        <w:t>___ _______ 201_г.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>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Сантехническое оборудование,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 xml:space="preserve">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0C947" w14:textId="77777777" w:rsidR="000F23CF" w:rsidRDefault="000F23CF">
      <w:r>
        <w:separator/>
      </w:r>
    </w:p>
  </w:endnote>
  <w:endnote w:type="continuationSeparator" w:id="0">
    <w:p w14:paraId="01B33EDF" w14:textId="77777777" w:rsidR="000F23CF" w:rsidRDefault="000F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C44C04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F6BCE" w14:textId="77777777" w:rsidR="000F23CF" w:rsidRDefault="000F23CF">
      <w:r>
        <w:separator/>
      </w:r>
    </w:p>
  </w:footnote>
  <w:footnote w:type="continuationSeparator" w:id="0">
    <w:p w14:paraId="52302579" w14:textId="77777777" w:rsidR="000F23CF" w:rsidRDefault="000F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9DC6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3782"/>
    <w:rsid w:val="00045453"/>
    <w:rsid w:val="000470CF"/>
    <w:rsid w:val="0005069E"/>
    <w:rsid w:val="00051FCA"/>
    <w:rsid w:val="0005493F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3CF"/>
    <w:rsid w:val="000F2D9D"/>
    <w:rsid w:val="000F318E"/>
    <w:rsid w:val="000F3850"/>
    <w:rsid w:val="001004B5"/>
    <w:rsid w:val="00100B92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29B1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53BC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5E9A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17E8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0639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213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C04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7A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1A6C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4A7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6B3C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et_escrow@vtb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BE6603-2ECD-41E0-883B-391C29C6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13</cp:revision>
  <cp:lastPrinted>2017-02-27T11:20:00Z</cp:lastPrinted>
  <dcterms:created xsi:type="dcterms:W3CDTF">2019-07-18T07:22:00Z</dcterms:created>
  <dcterms:modified xsi:type="dcterms:W3CDTF">2019-07-18T08:18:00Z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