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3F1DF" w14:textId="77777777" w:rsidR="00FE50D9" w:rsidRPr="000448D8" w:rsidRDefault="00FE50D9" w:rsidP="006C1BF4">
      <w:pPr>
        <w:widowControl w:val="0"/>
        <w:autoSpaceDE w:val="0"/>
        <w:autoSpaceDN w:val="0"/>
        <w:adjustRightInd w:val="0"/>
        <w:ind w:right="-180" w:firstLine="567"/>
        <w:jc w:val="center"/>
        <w:outlineLvl w:val="0"/>
        <w:rPr>
          <w:sz w:val="22"/>
          <w:szCs w:val="22"/>
        </w:rPr>
      </w:pPr>
    </w:p>
    <w:p w14:paraId="46A43C9A" w14:textId="77777777" w:rsidR="00DF7AF3" w:rsidRPr="000448D8" w:rsidRDefault="00DF7AF3" w:rsidP="006C1BF4">
      <w:pPr>
        <w:widowControl w:val="0"/>
        <w:autoSpaceDE w:val="0"/>
        <w:autoSpaceDN w:val="0"/>
        <w:adjustRightInd w:val="0"/>
        <w:ind w:right="-180" w:firstLine="567"/>
        <w:jc w:val="center"/>
        <w:outlineLvl w:val="0"/>
        <w:rPr>
          <w:b/>
          <w:bCs/>
          <w:sz w:val="22"/>
          <w:szCs w:val="22"/>
        </w:rPr>
      </w:pPr>
      <w:r w:rsidRPr="000448D8">
        <w:rPr>
          <w:sz w:val="22"/>
          <w:szCs w:val="22"/>
        </w:rPr>
        <w:t>{V8 Область.Документ1}</w:t>
      </w:r>
    </w:p>
    <w:p w14:paraId="25B5B105" w14:textId="77777777" w:rsidR="00816EB7" w:rsidRPr="000448D8" w:rsidRDefault="000B741B" w:rsidP="006C1BF4">
      <w:pPr>
        <w:widowControl w:val="0"/>
        <w:autoSpaceDE w:val="0"/>
        <w:autoSpaceDN w:val="0"/>
        <w:adjustRightInd w:val="0"/>
        <w:ind w:right="-180" w:firstLine="567"/>
        <w:jc w:val="center"/>
        <w:outlineLvl w:val="0"/>
        <w:rPr>
          <w:b/>
          <w:bCs/>
          <w:sz w:val="22"/>
          <w:szCs w:val="22"/>
        </w:rPr>
      </w:pPr>
      <w:r w:rsidRPr="000448D8">
        <w:rPr>
          <w:b/>
          <w:bCs/>
          <w:sz w:val="22"/>
          <w:szCs w:val="22"/>
        </w:rPr>
        <w:t>Договор</w:t>
      </w:r>
      <w:r w:rsidR="00816EB7" w:rsidRPr="000448D8">
        <w:rPr>
          <w:b/>
          <w:bCs/>
          <w:sz w:val="22"/>
          <w:szCs w:val="22"/>
        </w:rPr>
        <w:t xml:space="preserve"> </w:t>
      </w:r>
      <w:r w:rsidR="00DF7AF3" w:rsidRPr="000448D8">
        <w:rPr>
          <w:b/>
          <w:bCs/>
          <w:sz w:val="22"/>
          <w:szCs w:val="22"/>
        </w:rPr>
        <w:t>{</w:t>
      </w:r>
      <w:r w:rsidR="00DF7AF3" w:rsidRPr="000448D8">
        <w:rPr>
          <w:b/>
          <w:bCs/>
          <w:sz w:val="22"/>
          <w:szCs w:val="22"/>
          <w:lang w:val="en-US"/>
        </w:rPr>
        <w:t>V</w:t>
      </w:r>
      <w:r w:rsidR="00DF7AF3" w:rsidRPr="000448D8">
        <w:rPr>
          <w:b/>
          <w:bCs/>
          <w:sz w:val="22"/>
          <w:szCs w:val="22"/>
        </w:rPr>
        <w:t>8 НомерДоговора}</w:t>
      </w:r>
    </w:p>
    <w:p w14:paraId="4654D4D3" w14:textId="77777777" w:rsidR="00816EB7" w:rsidRPr="000448D8" w:rsidRDefault="00816EB7" w:rsidP="00ED17A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0448D8">
        <w:rPr>
          <w:b/>
          <w:bCs/>
          <w:sz w:val="22"/>
          <w:szCs w:val="22"/>
        </w:rPr>
        <w:t>участия в долевом строительстве многоквартирного дома</w:t>
      </w:r>
    </w:p>
    <w:p w14:paraId="3F756B7C" w14:textId="77777777" w:rsidR="00816EB7" w:rsidRPr="000448D8" w:rsidRDefault="00816EB7" w:rsidP="00ED17A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6A93CCE" w14:textId="77777777" w:rsidR="00816EB7" w:rsidRPr="000448D8" w:rsidRDefault="00816EB7" w:rsidP="00ED17AC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0448D8">
        <w:rPr>
          <w:b/>
          <w:sz w:val="22"/>
          <w:szCs w:val="22"/>
        </w:rPr>
        <w:t xml:space="preserve">г. Москва                                                                                         </w:t>
      </w:r>
      <w:r w:rsidR="00C02951" w:rsidRPr="000448D8">
        <w:rPr>
          <w:b/>
          <w:sz w:val="22"/>
          <w:szCs w:val="22"/>
        </w:rPr>
        <w:t xml:space="preserve">                  </w:t>
      </w:r>
      <w:r w:rsidR="005043DC" w:rsidRPr="000448D8">
        <w:rPr>
          <w:b/>
          <w:sz w:val="22"/>
          <w:szCs w:val="22"/>
        </w:rPr>
        <w:t xml:space="preserve">              </w:t>
      </w:r>
      <w:r w:rsidR="00DF7AF3" w:rsidRPr="000448D8">
        <w:rPr>
          <w:b/>
          <w:bCs/>
          <w:sz w:val="22"/>
          <w:szCs w:val="22"/>
        </w:rPr>
        <w:t>{</w:t>
      </w:r>
      <w:r w:rsidR="00DF7AF3" w:rsidRPr="000448D8">
        <w:rPr>
          <w:b/>
          <w:bCs/>
          <w:sz w:val="22"/>
          <w:szCs w:val="22"/>
          <w:lang w:val="en-US"/>
        </w:rPr>
        <w:t>V</w:t>
      </w:r>
      <w:r w:rsidR="00DF7AF3" w:rsidRPr="000448D8">
        <w:rPr>
          <w:b/>
          <w:bCs/>
          <w:sz w:val="22"/>
          <w:szCs w:val="22"/>
        </w:rPr>
        <w:t>8 Дата</w:t>
      </w:r>
      <w:r w:rsidR="000E296B" w:rsidRPr="000448D8">
        <w:rPr>
          <w:b/>
          <w:bCs/>
          <w:sz w:val="22"/>
          <w:szCs w:val="22"/>
        </w:rPr>
        <w:t>Осн</w:t>
      </w:r>
      <w:r w:rsidR="00DF7AF3" w:rsidRPr="000448D8">
        <w:rPr>
          <w:b/>
          <w:bCs/>
          <w:sz w:val="22"/>
          <w:szCs w:val="22"/>
        </w:rPr>
        <w:t>Договора}</w:t>
      </w:r>
    </w:p>
    <w:p w14:paraId="758E6C9F" w14:textId="77777777" w:rsidR="00816EB7" w:rsidRPr="000448D8" w:rsidRDefault="00816EB7" w:rsidP="00ED17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3E9FC08" w14:textId="52B9B18B" w:rsidR="00816EB7" w:rsidRPr="000448D8" w:rsidRDefault="0092732A" w:rsidP="00914C15">
      <w:pPr>
        <w:tabs>
          <w:tab w:val="left" w:pos="0"/>
        </w:tabs>
        <w:ind w:firstLine="567"/>
        <w:jc w:val="both"/>
        <w:rPr>
          <w:b/>
          <w:sz w:val="22"/>
          <w:szCs w:val="22"/>
        </w:rPr>
      </w:pPr>
      <w:r w:rsidRPr="000448D8">
        <w:rPr>
          <w:rFonts w:eastAsia="Calibri"/>
          <w:b/>
          <w:bCs/>
          <w:sz w:val="22"/>
          <w:szCs w:val="22"/>
          <w:lang w:val="x-none"/>
        </w:rPr>
        <w:t>Общество с ограниченной ответственностью</w:t>
      </w:r>
      <w:r w:rsidR="00894B64" w:rsidRPr="000448D8">
        <w:rPr>
          <w:b/>
          <w:sz w:val="22"/>
          <w:szCs w:val="22"/>
        </w:rPr>
        <w:t xml:space="preserve"> «ЛСР. </w:t>
      </w:r>
      <w:r w:rsidRPr="000448D8">
        <w:rPr>
          <w:rFonts w:eastAsia="Calibri"/>
          <w:b/>
          <w:bCs/>
          <w:sz w:val="22"/>
          <w:szCs w:val="22"/>
          <w:lang w:val="x-none"/>
        </w:rPr>
        <w:t>Объект</w:t>
      </w:r>
      <w:r w:rsidR="00894B64" w:rsidRPr="000448D8">
        <w:rPr>
          <w:b/>
          <w:sz w:val="22"/>
          <w:szCs w:val="22"/>
        </w:rPr>
        <w:t>-М</w:t>
      </w:r>
      <w:r w:rsidRPr="000448D8">
        <w:rPr>
          <w:rFonts w:eastAsia="Calibri"/>
          <w:b/>
          <w:bCs/>
          <w:sz w:val="22"/>
          <w:szCs w:val="22"/>
          <w:lang w:val="x-none"/>
        </w:rPr>
        <w:t>»</w:t>
      </w:r>
      <w:r w:rsidRPr="000448D8">
        <w:rPr>
          <w:rFonts w:eastAsia="Calibri"/>
          <w:sz w:val="22"/>
          <w:szCs w:val="22"/>
          <w:lang w:val="x-none"/>
        </w:rPr>
        <w:t>,</w:t>
      </w:r>
      <w:r w:rsidR="006D3D46" w:rsidRPr="000448D8">
        <w:rPr>
          <w:b/>
          <w:sz w:val="22"/>
          <w:szCs w:val="22"/>
          <w:lang w:val="x-none"/>
        </w:rPr>
        <w:t xml:space="preserve"> </w:t>
      </w:r>
      <w:r w:rsidR="00894B64" w:rsidRPr="000448D8">
        <w:rPr>
          <w:sz w:val="22"/>
          <w:szCs w:val="22"/>
        </w:rPr>
        <w:t xml:space="preserve">созданное в соответствии с законодательством Российской Федерации (ИНН </w:t>
      </w:r>
      <w:r w:rsidRPr="000448D8">
        <w:rPr>
          <w:rFonts w:eastAsia="Calibri"/>
          <w:sz w:val="22"/>
          <w:szCs w:val="22"/>
          <w:lang w:val="x-none"/>
        </w:rPr>
        <w:t>7725549175</w:t>
      </w:r>
      <w:r w:rsidR="00894B64" w:rsidRPr="000448D8">
        <w:rPr>
          <w:sz w:val="22"/>
          <w:szCs w:val="22"/>
        </w:rPr>
        <w:t xml:space="preserve">, КПП </w:t>
      </w:r>
      <w:r w:rsidRPr="000448D8">
        <w:rPr>
          <w:rFonts w:eastAsia="Calibri"/>
          <w:sz w:val="22"/>
          <w:szCs w:val="22"/>
          <w:lang w:val="x-none"/>
        </w:rPr>
        <w:t>772501001</w:t>
      </w:r>
      <w:r w:rsidR="00894B64" w:rsidRPr="000448D8">
        <w:rPr>
          <w:sz w:val="22"/>
          <w:szCs w:val="22"/>
        </w:rPr>
        <w:t xml:space="preserve">, ОГРН </w:t>
      </w:r>
      <w:r w:rsidRPr="000448D8">
        <w:rPr>
          <w:rFonts w:eastAsia="Calibri"/>
          <w:sz w:val="22"/>
          <w:szCs w:val="22"/>
          <w:lang w:val="x-none"/>
        </w:rPr>
        <w:t>1057748299113</w:t>
      </w:r>
      <w:r w:rsidR="00894B64" w:rsidRPr="000448D8">
        <w:rPr>
          <w:sz w:val="22"/>
          <w:szCs w:val="22"/>
        </w:rPr>
        <w:t xml:space="preserve">, </w:t>
      </w:r>
      <w:r w:rsidR="00296114" w:rsidRPr="000448D8">
        <w:rPr>
          <w:sz w:val="22"/>
          <w:szCs w:val="22"/>
          <w:lang w:val="x-none"/>
        </w:rPr>
        <w:t>адрес</w:t>
      </w:r>
      <w:r w:rsidR="00894B64" w:rsidRPr="000448D8">
        <w:rPr>
          <w:sz w:val="22"/>
          <w:szCs w:val="22"/>
        </w:rPr>
        <w:t xml:space="preserve">: </w:t>
      </w:r>
      <w:r w:rsidR="00517F02" w:rsidRPr="000448D8">
        <w:rPr>
          <w:sz w:val="22"/>
        </w:rPr>
        <w:t>115280, г. Москва ул. Автозаводская, д. 22, эт. 2, пом. V, ком. 267</w:t>
      </w:r>
      <w:r w:rsidRPr="000448D8">
        <w:rPr>
          <w:rFonts w:eastAsia="Calibri"/>
          <w:sz w:val="22"/>
          <w:szCs w:val="22"/>
          <w:lang w:val="x-none"/>
        </w:rPr>
        <w:t xml:space="preserve">, </w:t>
      </w:r>
      <w:r w:rsidR="00816EB7" w:rsidRPr="000448D8">
        <w:rPr>
          <w:sz w:val="22"/>
          <w:szCs w:val="22"/>
        </w:rPr>
        <w:t xml:space="preserve">именуемое в дальнейшем </w:t>
      </w:r>
      <w:r w:rsidR="00816EB7" w:rsidRPr="000448D8">
        <w:rPr>
          <w:b/>
          <w:sz w:val="22"/>
          <w:szCs w:val="22"/>
        </w:rPr>
        <w:t>«Застройщик»</w:t>
      </w:r>
      <w:r w:rsidR="00816EB7" w:rsidRPr="000448D8">
        <w:rPr>
          <w:sz w:val="22"/>
          <w:szCs w:val="22"/>
        </w:rPr>
        <w:t xml:space="preserve">, </w:t>
      </w:r>
      <w:r w:rsidR="00DF7AF3" w:rsidRPr="000448D8">
        <w:rPr>
          <w:b/>
          <w:bCs/>
          <w:sz w:val="22"/>
          <w:szCs w:val="22"/>
        </w:rPr>
        <w:t>{</w:t>
      </w:r>
      <w:r w:rsidR="00DF7AF3" w:rsidRPr="000448D8">
        <w:rPr>
          <w:b/>
          <w:bCs/>
          <w:sz w:val="22"/>
          <w:szCs w:val="22"/>
          <w:lang w:val="en-US"/>
        </w:rPr>
        <w:t>V</w:t>
      </w:r>
      <w:r w:rsidR="00DF7AF3" w:rsidRPr="000448D8">
        <w:rPr>
          <w:b/>
          <w:bCs/>
          <w:sz w:val="22"/>
          <w:szCs w:val="22"/>
        </w:rPr>
        <w:t xml:space="preserve">8 </w:t>
      </w:r>
      <w:r w:rsidR="00DF7AF3" w:rsidRPr="000448D8">
        <w:rPr>
          <w:b/>
          <w:sz w:val="22"/>
          <w:szCs w:val="22"/>
        </w:rPr>
        <w:t>ПодписантМСК}</w:t>
      </w:r>
      <w:r w:rsidR="00B440E6" w:rsidRPr="000448D8">
        <w:rPr>
          <w:rFonts w:eastAsia="Calibri"/>
          <w:sz w:val="22"/>
          <w:szCs w:val="22"/>
          <w:lang w:val="x-none"/>
        </w:rPr>
        <w:t>,</w:t>
      </w:r>
      <w:r w:rsidR="00B440E6" w:rsidRPr="000448D8">
        <w:rPr>
          <w:rFonts w:eastAsia="Calibri"/>
          <w:sz w:val="22"/>
          <w:szCs w:val="22"/>
        </w:rPr>
        <w:t xml:space="preserve"> </w:t>
      </w:r>
      <w:r w:rsidR="00816EB7" w:rsidRPr="000448D8">
        <w:rPr>
          <w:sz w:val="22"/>
          <w:szCs w:val="22"/>
        </w:rPr>
        <w:t>с одной стороны,</w:t>
      </w:r>
    </w:p>
    <w:p w14:paraId="7276AAE0" w14:textId="77777777" w:rsidR="00816EB7" w:rsidRPr="000448D8" w:rsidRDefault="00816EB7" w:rsidP="00914C15">
      <w:pPr>
        <w:pStyle w:val="a3"/>
        <w:tabs>
          <w:tab w:val="num" w:pos="0"/>
        </w:tabs>
        <w:ind w:firstLine="567"/>
        <w:jc w:val="center"/>
        <w:rPr>
          <w:sz w:val="22"/>
          <w:szCs w:val="22"/>
        </w:rPr>
      </w:pPr>
      <w:r w:rsidRPr="000448D8">
        <w:rPr>
          <w:sz w:val="22"/>
          <w:szCs w:val="22"/>
        </w:rPr>
        <w:t>и</w:t>
      </w:r>
    </w:p>
    <w:p w14:paraId="4D8649D6" w14:textId="77777777" w:rsidR="00DA2000" w:rsidRPr="000448D8" w:rsidRDefault="00816EB7" w:rsidP="00914C15">
      <w:pPr>
        <w:tabs>
          <w:tab w:val="num" w:pos="0"/>
        </w:tabs>
        <w:ind w:firstLine="567"/>
        <w:jc w:val="both"/>
        <w:rPr>
          <w:sz w:val="22"/>
          <w:szCs w:val="22"/>
        </w:rPr>
      </w:pPr>
      <w:r w:rsidRPr="000448D8">
        <w:rPr>
          <w:b/>
          <w:sz w:val="22"/>
          <w:szCs w:val="22"/>
        </w:rPr>
        <w:t>Гражданин</w:t>
      </w:r>
      <w:r w:rsidR="005043DC" w:rsidRPr="000448D8">
        <w:rPr>
          <w:b/>
          <w:sz w:val="22"/>
          <w:szCs w:val="22"/>
        </w:rPr>
        <w:t>(ка)</w:t>
      </w:r>
      <w:r w:rsidRPr="000448D8">
        <w:rPr>
          <w:b/>
          <w:sz w:val="22"/>
          <w:szCs w:val="22"/>
        </w:rPr>
        <w:t xml:space="preserve"> Российской Федерации</w:t>
      </w:r>
      <w:r w:rsidRPr="000448D8">
        <w:rPr>
          <w:sz w:val="22"/>
          <w:szCs w:val="22"/>
        </w:rPr>
        <w:t xml:space="preserve"> </w:t>
      </w:r>
      <w:r w:rsidR="000E296B" w:rsidRPr="000448D8">
        <w:rPr>
          <w:rFonts w:eastAsia="Calibri"/>
          <w:b/>
          <w:bCs/>
          <w:sz w:val="22"/>
          <w:szCs w:val="22"/>
          <w:lang w:eastAsia="en-US"/>
        </w:rPr>
        <w:t>{V8 ФИОКонтрагентаИмПадеж}</w:t>
      </w:r>
      <w:r w:rsidR="00283853" w:rsidRPr="000448D8">
        <w:rPr>
          <w:sz w:val="22"/>
          <w:szCs w:val="22"/>
        </w:rPr>
        <w:t xml:space="preserve">, </w:t>
      </w:r>
      <w:r w:rsidRPr="000448D8">
        <w:rPr>
          <w:sz w:val="22"/>
          <w:szCs w:val="22"/>
        </w:rPr>
        <w:t>именуемый</w:t>
      </w:r>
      <w:r w:rsidR="005043DC" w:rsidRPr="000448D8">
        <w:rPr>
          <w:sz w:val="22"/>
          <w:szCs w:val="22"/>
        </w:rPr>
        <w:t>(ая)</w:t>
      </w:r>
      <w:r w:rsidRPr="000448D8">
        <w:rPr>
          <w:sz w:val="22"/>
          <w:szCs w:val="22"/>
        </w:rPr>
        <w:t xml:space="preserve"> в дальнейшем </w:t>
      </w:r>
      <w:r w:rsidRPr="000448D8">
        <w:rPr>
          <w:b/>
          <w:sz w:val="22"/>
          <w:szCs w:val="22"/>
        </w:rPr>
        <w:t>«Участник долевого строительства»</w:t>
      </w:r>
      <w:r w:rsidRPr="000448D8">
        <w:rPr>
          <w:sz w:val="22"/>
          <w:szCs w:val="22"/>
        </w:rPr>
        <w:t>, с другой стороны,</w:t>
      </w:r>
    </w:p>
    <w:p w14:paraId="33CB7753" w14:textId="77777777" w:rsidR="004B4EC8" w:rsidRPr="000448D8" w:rsidRDefault="004B4EC8" w:rsidP="00914C15">
      <w:pPr>
        <w:tabs>
          <w:tab w:val="num" w:pos="0"/>
        </w:tabs>
        <w:ind w:firstLine="567"/>
        <w:jc w:val="both"/>
        <w:rPr>
          <w:sz w:val="22"/>
          <w:szCs w:val="22"/>
        </w:rPr>
      </w:pPr>
      <w:r w:rsidRPr="000448D8">
        <w:rPr>
          <w:sz w:val="22"/>
          <w:szCs w:val="22"/>
        </w:rPr>
        <w:t xml:space="preserve">при совместном упоминании именуемые в дальнейшем </w:t>
      </w:r>
      <w:r w:rsidRPr="000448D8">
        <w:rPr>
          <w:b/>
          <w:sz w:val="22"/>
          <w:szCs w:val="22"/>
        </w:rPr>
        <w:t>«</w:t>
      </w:r>
      <w:r w:rsidRPr="000448D8">
        <w:rPr>
          <w:b/>
          <w:bCs/>
          <w:sz w:val="22"/>
          <w:szCs w:val="22"/>
        </w:rPr>
        <w:t>стороны»</w:t>
      </w:r>
      <w:r w:rsidRPr="000448D8">
        <w:rPr>
          <w:sz w:val="22"/>
          <w:szCs w:val="22"/>
        </w:rPr>
        <w:t xml:space="preserve">, заключили настоящий </w:t>
      </w:r>
      <w:r w:rsidR="000B741B" w:rsidRPr="000448D8">
        <w:rPr>
          <w:sz w:val="22"/>
          <w:szCs w:val="22"/>
        </w:rPr>
        <w:t>Договор</w:t>
      </w:r>
      <w:r w:rsidRPr="000448D8">
        <w:rPr>
          <w:sz w:val="22"/>
          <w:szCs w:val="22"/>
        </w:rPr>
        <w:t xml:space="preserve"> участия в долевом строительстве многоквартирного дома (далее – </w:t>
      </w:r>
      <w:r w:rsidRPr="000448D8">
        <w:rPr>
          <w:b/>
          <w:sz w:val="22"/>
          <w:szCs w:val="22"/>
        </w:rPr>
        <w:t>«</w:t>
      </w:r>
      <w:r w:rsidR="000B741B" w:rsidRPr="000448D8">
        <w:rPr>
          <w:b/>
          <w:sz w:val="22"/>
          <w:szCs w:val="22"/>
        </w:rPr>
        <w:t>Договор</w:t>
      </w:r>
      <w:r w:rsidRPr="000448D8">
        <w:rPr>
          <w:b/>
          <w:sz w:val="22"/>
          <w:szCs w:val="22"/>
        </w:rPr>
        <w:t>»</w:t>
      </w:r>
      <w:r w:rsidRPr="000448D8">
        <w:rPr>
          <w:sz w:val="22"/>
          <w:szCs w:val="22"/>
        </w:rPr>
        <w:t>) о нижеследующем:</w:t>
      </w:r>
    </w:p>
    <w:p w14:paraId="1FAD8A2A" w14:textId="77777777" w:rsidR="0045328F" w:rsidRPr="000448D8" w:rsidRDefault="0045328F" w:rsidP="00982340">
      <w:pPr>
        <w:tabs>
          <w:tab w:val="num" w:pos="0"/>
        </w:tabs>
        <w:ind w:firstLine="567"/>
        <w:jc w:val="both"/>
        <w:rPr>
          <w:sz w:val="22"/>
          <w:szCs w:val="22"/>
        </w:rPr>
      </w:pPr>
    </w:p>
    <w:p w14:paraId="5F9A2D05" w14:textId="77777777" w:rsidR="00D63BD3" w:rsidRPr="000448D8" w:rsidRDefault="00D63BD3" w:rsidP="00982340">
      <w:pPr>
        <w:widowControl w:val="0"/>
        <w:numPr>
          <w:ilvl w:val="0"/>
          <w:numId w:val="1"/>
        </w:numPr>
        <w:tabs>
          <w:tab w:val="num" w:pos="0"/>
          <w:tab w:val="left" w:pos="284"/>
        </w:tabs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  <w:r w:rsidRPr="000448D8">
        <w:rPr>
          <w:b/>
          <w:bCs/>
          <w:sz w:val="22"/>
          <w:szCs w:val="22"/>
        </w:rPr>
        <w:t>Термины и определения</w:t>
      </w:r>
    </w:p>
    <w:p w14:paraId="3013871B" w14:textId="77777777" w:rsidR="00885361" w:rsidRPr="000448D8" w:rsidRDefault="00885361" w:rsidP="00885361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448D8">
        <w:rPr>
          <w:rFonts w:ascii="Times New Roman" w:hAnsi="Times New Roman" w:cs="Times New Roman"/>
          <w:b/>
          <w:sz w:val="22"/>
          <w:szCs w:val="22"/>
        </w:rPr>
        <w:t>1.1. Применяемые в договоре термины и определения имеют следующее значение:</w:t>
      </w:r>
    </w:p>
    <w:p w14:paraId="7832D5D2" w14:textId="77777777" w:rsidR="00885361" w:rsidRPr="000448D8" w:rsidRDefault="00885361" w:rsidP="00885361">
      <w:pPr>
        <w:ind w:firstLine="567"/>
        <w:jc w:val="both"/>
        <w:rPr>
          <w:b/>
          <w:sz w:val="22"/>
          <w:szCs w:val="22"/>
        </w:rPr>
      </w:pPr>
      <w:r w:rsidRPr="000448D8">
        <w:rPr>
          <w:b/>
          <w:sz w:val="22"/>
          <w:szCs w:val="22"/>
        </w:rPr>
        <w:t xml:space="preserve">Многоквартирный дом (далее – «Дом») </w:t>
      </w:r>
      <w:r w:rsidRPr="000448D8">
        <w:rPr>
          <w:sz w:val="22"/>
          <w:szCs w:val="22"/>
        </w:rPr>
        <w:t xml:space="preserve">со </w:t>
      </w:r>
      <w:r w:rsidRPr="000448D8">
        <w:rPr>
          <w:rFonts w:eastAsia="Calibri"/>
          <w:sz w:val="22"/>
          <w:szCs w:val="22"/>
          <w:lang w:val="x-none"/>
        </w:rPr>
        <w:t>следующи</w:t>
      </w:r>
      <w:r w:rsidRPr="000448D8">
        <w:rPr>
          <w:rFonts w:eastAsia="Calibri"/>
          <w:sz w:val="22"/>
          <w:szCs w:val="22"/>
        </w:rPr>
        <w:t>ми</w:t>
      </w:r>
      <w:r w:rsidRPr="000448D8">
        <w:rPr>
          <w:rFonts w:eastAsia="Calibri"/>
          <w:sz w:val="22"/>
          <w:szCs w:val="22"/>
          <w:lang w:val="x-none"/>
        </w:rPr>
        <w:t xml:space="preserve"> проектны</w:t>
      </w:r>
      <w:r w:rsidRPr="000448D8">
        <w:rPr>
          <w:rFonts w:eastAsia="Calibri"/>
          <w:sz w:val="22"/>
          <w:szCs w:val="22"/>
        </w:rPr>
        <w:t>ми</w:t>
      </w:r>
      <w:r w:rsidRPr="000448D8">
        <w:rPr>
          <w:rFonts w:eastAsia="Calibri"/>
          <w:sz w:val="22"/>
          <w:szCs w:val="22"/>
          <w:lang w:val="x-none"/>
        </w:rPr>
        <w:t xml:space="preserve"> характеристик</w:t>
      </w:r>
      <w:r w:rsidRPr="000448D8">
        <w:rPr>
          <w:rFonts w:eastAsia="Calibri"/>
          <w:sz w:val="22"/>
          <w:szCs w:val="22"/>
        </w:rPr>
        <w:t>ами:</w:t>
      </w:r>
      <w:r w:rsidRPr="000448D8">
        <w:rPr>
          <w:sz w:val="22"/>
          <w:szCs w:val="22"/>
        </w:rPr>
        <w:t xml:space="preserve"> функциональное назначение </w:t>
      </w:r>
      <w:r w:rsidRPr="000448D8">
        <w:rPr>
          <w:b/>
          <w:sz w:val="22"/>
          <w:szCs w:val="22"/>
        </w:rPr>
        <w:t>–</w:t>
      </w:r>
      <w:r w:rsidRPr="000448D8">
        <w:rPr>
          <w:sz w:val="22"/>
          <w:szCs w:val="22"/>
        </w:rPr>
        <w:t xml:space="preserve"> 1-7-14 переменной этажности жилой комплекс с подземной автостоянкой и сопутствующими инфраструктурными объектами (</w:t>
      </w:r>
      <w:r w:rsidRPr="000448D8">
        <w:rPr>
          <w:b/>
          <w:sz w:val="22"/>
          <w:szCs w:val="22"/>
        </w:rPr>
        <w:t>Лот 2</w:t>
      </w:r>
      <w:r w:rsidRPr="000448D8">
        <w:rPr>
          <w:sz w:val="22"/>
          <w:szCs w:val="22"/>
        </w:rPr>
        <w:t xml:space="preserve">), состоящий из шести жилых корпусов А, Б, В, Г, Д и Е, объединённых общей подземной частью и первым этажом, общей площадью 59 862,60 (пятьдесят девять тысяч восемьсот шестьдесят две целых шестьдесят сотых) кв.м., </w:t>
      </w:r>
      <w:r w:rsidRPr="000448D8">
        <w:rPr>
          <w:rFonts w:eastAsia="Calibri"/>
          <w:sz w:val="22"/>
          <w:szCs w:val="22"/>
          <w:lang w:val="x-none"/>
        </w:rPr>
        <w:t>материал наружных стен</w:t>
      </w:r>
      <w:r w:rsidRPr="000448D8">
        <w:rPr>
          <w:rFonts w:eastAsia="Calibri"/>
          <w:sz w:val="22"/>
          <w:szCs w:val="22"/>
        </w:rPr>
        <w:t>: п</w:t>
      </w:r>
      <w:r w:rsidRPr="000448D8">
        <w:rPr>
          <w:sz w:val="22"/>
          <w:szCs w:val="22"/>
          <w:lang w:eastAsia="en-US"/>
        </w:rPr>
        <w:t>одземная часть – монолитные железобетонные, н</w:t>
      </w:r>
      <w:r w:rsidRPr="000448D8">
        <w:rPr>
          <w:sz w:val="22"/>
          <w:szCs w:val="22"/>
        </w:rPr>
        <w:t>адземная часть - монолитно-железобетонный каркас с заполнением мелкоштучным материалом (газобетонные блоки);</w:t>
      </w:r>
      <w:r w:rsidRPr="000448D8">
        <w:rPr>
          <w:rFonts w:eastAsia="Calibri"/>
          <w:sz w:val="22"/>
          <w:szCs w:val="22"/>
          <w:lang w:val="x-none"/>
        </w:rPr>
        <w:t xml:space="preserve"> материал поэтажных перекрытий </w:t>
      </w:r>
      <w:r w:rsidRPr="000448D8">
        <w:rPr>
          <w:rFonts w:eastAsia="Calibri"/>
          <w:sz w:val="22"/>
          <w:szCs w:val="22"/>
        </w:rPr>
        <w:t>- м</w:t>
      </w:r>
      <w:r w:rsidRPr="000448D8">
        <w:rPr>
          <w:sz w:val="22"/>
          <w:szCs w:val="22"/>
        </w:rPr>
        <w:t>онолитные железобетонные</w:t>
      </w:r>
      <w:r w:rsidRPr="000448D8">
        <w:rPr>
          <w:rFonts w:eastAsia="Calibri"/>
          <w:sz w:val="22"/>
          <w:szCs w:val="22"/>
        </w:rPr>
        <w:t>;</w:t>
      </w:r>
      <w:r w:rsidRPr="000448D8">
        <w:rPr>
          <w:rFonts w:eastAsia="Calibri"/>
          <w:sz w:val="22"/>
          <w:szCs w:val="22"/>
          <w:lang w:val="x-none"/>
        </w:rPr>
        <w:t xml:space="preserve"> класс энер</w:t>
      </w:r>
      <w:r w:rsidRPr="000448D8">
        <w:rPr>
          <w:rFonts w:eastAsia="Calibri"/>
          <w:sz w:val="22"/>
          <w:szCs w:val="22"/>
        </w:rPr>
        <w:t xml:space="preserve">гоэффективности - </w:t>
      </w:r>
      <w:r w:rsidRPr="000448D8">
        <w:rPr>
          <w:sz w:val="22"/>
          <w:szCs w:val="22"/>
        </w:rPr>
        <w:t>В (высокий)</w:t>
      </w:r>
      <w:r w:rsidRPr="000448D8">
        <w:rPr>
          <w:rFonts w:eastAsia="Calibri"/>
          <w:sz w:val="22"/>
          <w:szCs w:val="22"/>
        </w:rPr>
        <w:t>;</w:t>
      </w:r>
      <w:r w:rsidRPr="000448D8">
        <w:rPr>
          <w:rFonts w:eastAsia="Calibri"/>
          <w:sz w:val="22"/>
          <w:szCs w:val="22"/>
          <w:lang w:val="x-none"/>
        </w:rPr>
        <w:t xml:space="preserve">  класс сейсмостойкости</w:t>
      </w:r>
      <w:r w:rsidRPr="000448D8">
        <w:rPr>
          <w:rFonts w:eastAsia="Calibri"/>
          <w:sz w:val="22"/>
          <w:szCs w:val="22"/>
        </w:rPr>
        <w:t xml:space="preserve"> - </w:t>
      </w:r>
      <w:r w:rsidRPr="000448D8">
        <w:rPr>
          <w:sz w:val="22"/>
          <w:szCs w:val="22"/>
        </w:rPr>
        <w:t xml:space="preserve">менее 6 баллов, строящийся Застройщиком с привлечением денежных средств Участника долевого строительства на земельном участке с кадастровым номером 77:05:0002004:3288, общей площадью 23 353 (двадцать три тысячи триста пятьдесят три) квадратных метров, категория земель: «земли населенных пунктов», расположенном по адресу: </w:t>
      </w:r>
      <w:r w:rsidRPr="000448D8">
        <w:rPr>
          <w:b/>
          <w:sz w:val="22"/>
          <w:szCs w:val="22"/>
        </w:rPr>
        <w:t>г. Москва, ул. Автозаводская, вл. 23</w:t>
      </w:r>
      <w:r w:rsidRPr="000448D8">
        <w:rPr>
          <w:sz w:val="22"/>
          <w:szCs w:val="22"/>
        </w:rPr>
        <w:t>. Права Застройщика на указанный земельный участок основаны на Договоре аренды земельного участка предоставляемого правообладателю зданий,  сооружений, расположенных на земельном участке № М-05-049082 от «07» июня 2016г., зарегистрированном Управлением Федеральной службы государственной регистрации, кадастра и картографии по Москве, о чем в Единый государственный реестр прав на недвижимое имущество и сделок с ним «20» июня 2016 г. внесена запись регистрации № 77-77/022-77/022/031/2016-1600/1 (в редакции Дополнительного соглашения от «09» августа 2016 г. к Договору аренды земельного участка от «07» июня 2016 г. № М-05-049082, зарегистрированного Управлением Федеральной службы государственной регистрации, кадастра и картографии по Москве «25» августа 2016 г., о чем в Едином государственном реестре прав на недвижимое имущество и сделок с ним внесена запись регистрации № 77-77/022-77/022/035/2016-1396), далее</w:t>
      </w:r>
      <w:r w:rsidRPr="000448D8">
        <w:rPr>
          <w:b/>
          <w:sz w:val="22"/>
          <w:szCs w:val="22"/>
        </w:rPr>
        <w:t xml:space="preserve"> – «Земельный участок». </w:t>
      </w:r>
    </w:p>
    <w:p w14:paraId="5141D046" w14:textId="77777777" w:rsidR="00885361" w:rsidRPr="000448D8" w:rsidRDefault="00885361" w:rsidP="00885361">
      <w:pPr>
        <w:ind w:firstLine="567"/>
        <w:jc w:val="both"/>
        <w:rPr>
          <w:b/>
          <w:sz w:val="22"/>
          <w:szCs w:val="22"/>
        </w:rPr>
      </w:pPr>
      <w:r w:rsidRPr="000448D8">
        <w:rPr>
          <w:b/>
          <w:sz w:val="22"/>
          <w:szCs w:val="22"/>
        </w:rPr>
        <w:t>Дом состоит из:</w:t>
      </w:r>
    </w:p>
    <w:p w14:paraId="64DFF85A" w14:textId="77777777" w:rsidR="00885361" w:rsidRPr="000448D8" w:rsidRDefault="00885361" w:rsidP="0088536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448D8">
        <w:rPr>
          <w:rFonts w:ascii="Times New Roman" w:hAnsi="Times New Roman" w:cs="Times New Roman"/>
          <w:b/>
          <w:color w:val="000000"/>
          <w:sz w:val="22"/>
          <w:szCs w:val="22"/>
        </w:rPr>
        <w:t>- Корпус А</w:t>
      </w:r>
      <w:r w:rsidRPr="000448D8">
        <w:rPr>
          <w:rFonts w:ascii="Times New Roman" w:hAnsi="Times New Roman" w:cs="Times New Roman"/>
          <w:color w:val="000000"/>
          <w:sz w:val="22"/>
          <w:szCs w:val="22"/>
        </w:rPr>
        <w:t xml:space="preserve"> – жилой, 14 этажный, 26 квартирный, 1 секционный корпус (условный номер корпуса) № А;</w:t>
      </w:r>
    </w:p>
    <w:p w14:paraId="7F477640" w14:textId="77777777" w:rsidR="00885361" w:rsidRPr="000448D8" w:rsidRDefault="00885361" w:rsidP="0088536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448D8">
        <w:rPr>
          <w:rFonts w:ascii="Times New Roman" w:hAnsi="Times New Roman" w:cs="Times New Roman"/>
          <w:b/>
          <w:color w:val="000000"/>
          <w:sz w:val="22"/>
          <w:szCs w:val="22"/>
        </w:rPr>
        <w:t>- Корпус Б</w:t>
      </w:r>
      <w:r w:rsidRPr="000448D8">
        <w:rPr>
          <w:rFonts w:ascii="Times New Roman" w:hAnsi="Times New Roman" w:cs="Times New Roman"/>
          <w:color w:val="000000"/>
          <w:sz w:val="22"/>
          <w:szCs w:val="22"/>
        </w:rPr>
        <w:t xml:space="preserve"> – жилой, 14 этажный, 26 квартирный, 1 секционный корпус (условный номер корпуса) № Б;</w:t>
      </w:r>
    </w:p>
    <w:p w14:paraId="7390621E" w14:textId="77777777" w:rsidR="00885361" w:rsidRPr="000448D8" w:rsidRDefault="00885361" w:rsidP="0088536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448D8">
        <w:rPr>
          <w:rFonts w:ascii="Times New Roman" w:hAnsi="Times New Roman" w:cs="Times New Roman"/>
          <w:b/>
          <w:color w:val="000000"/>
          <w:sz w:val="22"/>
          <w:szCs w:val="22"/>
        </w:rPr>
        <w:t>- Корпус В</w:t>
      </w:r>
      <w:r w:rsidRPr="000448D8">
        <w:rPr>
          <w:rFonts w:ascii="Times New Roman" w:hAnsi="Times New Roman" w:cs="Times New Roman"/>
          <w:color w:val="000000"/>
          <w:sz w:val="22"/>
          <w:szCs w:val="22"/>
        </w:rPr>
        <w:t xml:space="preserve"> – жилой, 14 этажный, 26 квартирный, 1 секционный корпус (условный номер корпуса) № В;</w:t>
      </w:r>
    </w:p>
    <w:p w14:paraId="05111642" w14:textId="77777777" w:rsidR="00885361" w:rsidRPr="000448D8" w:rsidRDefault="00885361" w:rsidP="0088536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448D8">
        <w:rPr>
          <w:rFonts w:ascii="Times New Roman" w:hAnsi="Times New Roman" w:cs="Times New Roman"/>
          <w:b/>
          <w:color w:val="000000"/>
          <w:sz w:val="22"/>
          <w:szCs w:val="22"/>
        </w:rPr>
        <w:t>-</w:t>
      </w:r>
      <w:r w:rsidRPr="000448D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0448D8">
        <w:rPr>
          <w:rFonts w:ascii="Times New Roman" w:hAnsi="Times New Roman" w:cs="Times New Roman"/>
          <w:b/>
          <w:color w:val="000000"/>
          <w:sz w:val="22"/>
          <w:szCs w:val="22"/>
        </w:rPr>
        <w:t>Корпус Г</w:t>
      </w:r>
      <w:r w:rsidRPr="000448D8">
        <w:rPr>
          <w:rFonts w:ascii="Times New Roman" w:hAnsi="Times New Roman" w:cs="Times New Roman"/>
          <w:color w:val="000000"/>
          <w:sz w:val="22"/>
          <w:szCs w:val="22"/>
        </w:rPr>
        <w:t xml:space="preserve"> – жилой, 14 этажный, 26 квартирный, 1 секционный корпус (условный номер корпуса) № Г; </w:t>
      </w:r>
    </w:p>
    <w:p w14:paraId="7B8F911A" w14:textId="77777777" w:rsidR="00885361" w:rsidRPr="000448D8" w:rsidRDefault="00885361" w:rsidP="00885361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448D8">
        <w:rPr>
          <w:rFonts w:ascii="Times New Roman" w:hAnsi="Times New Roman" w:cs="Times New Roman"/>
          <w:b/>
          <w:color w:val="000000"/>
          <w:sz w:val="22"/>
          <w:szCs w:val="22"/>
        </w:rPr>
        <w:t>- Корпус Д</w:t>
      </w:r>
      <w:r w:rsidRPr="000448D8">
        <w:rPr>
          <w:rFonts w:ascii="Times New Roman" w:hAnsi="Times New Roman" w:cs="Times New Roman"/>
          <w:color w:val="000000"/>
          <w:sz w:val="22"/>
          <w:szCs w:val="22"/>
        </w:rPr>
        <w:t xml:space="preserve"> – жилой, 7 этажный, 24 квартирный, 2 секционный корпус (условный номер корпуса) № Д; </w:t>
      </w:r>
    </w:p>
    <w:p w14:paraId="4DBE9C50" w14:textId="77777777" w:rsidR="00885361" w:rsidRPr="000448D8" w:rsidRDefault="00885361" w:rsidP="00885361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0448D8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- Корпус Е </w:t>
      </w:r>
      <w:r w:rsidRPr="000448D8">
        <w:rPr>
          <w:rFonts w:ascii="Times New Roman" w:hAnsi="Times New Roman" w:cs="Times New Roman"/>
          <w:color w:val="000000"/>
          <w:sz w:val="22"/>
          <w:szCs w:val="22"/>
        </w:rPr>
        <w:t>– жилой, 14 этажный, 185 квартирный, 3 секционный корпус (условный номер корпуса) № Е.</w:t>
      </w:r>
    </w:p>
    <w:p w14:paraId="6D62E28D" w14:textId="247F8B4C" w:rsidR="009B3D43" w:rsidRPr="000448D8" w:rsidRDefault="00885361" w:rsidP="00885361">
      <w:pPr>
        <w:ind w:firstLine="567"/>
        <w:jc w:val="both"/>
        <w:rPr>
          <w:sz w:val="22"/>
          <w:szCs w:val="22"/>
        </w:rPr>
      </w:pPr>
      <w:r w:rsidRPr="000448D8">
        <w:rPr>
          <w:b/>
          <w:sz w:val="22"/>
          <w:szCs w:val="22"/>
        </w:rPr>
        <w:t xml:space="preserve">Дом возводится по адресу (строительный адрес): </w:t>
      </w:r>
      <w:r w:rsidRPr="000448D8">
        <w:rPr>
          <w:sz w:val="22"/>
          <w:szCs w:val="22"/>
        </w:rPr>
        <w:t>Москва, ЮАО, район Даниловский, улица Автозаводская, вл. 23 в соответствии с Разрешением на строительство № 77-126000-013272-2016 от «09» сентября 2016 г., выданным Комитетом государственного строительного надзора города Москвы</w:t>
      </w:r>
      <w:r w:rsidR="009B3D43" w:rsidRPr="000448D8">
        <w:rPr>
          <w:sz w:val="22"/>
          <w:szCs w:val="22"/>
        </w:rPr>
        <w:t> </w:t>
      </w:r>
    </w:p>
    <w:p w14:paraId="04DEA4B4" w14:textId="77777777" w:rsidR="00D63BD3" w:rsidRPr="000448D8" w:rsidRDefault="00D63BD3" w:rsidP="00914C15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448D8">
        <w:rPr>
          <w:rFonts w:ascii="Times New Roman" w:hAnsi="Times New Roman" w:cs="Times New Roman"/>
          <w:b/>
          <w:sz w:val="22"/>
          <w:szCs w:val="22"/>
        </w:rPr>
        <w:t xml:space="preserve">Жилое помещение (Квартира) – </w:t>
      </w:r>
      <w:r w:rsidRPr="000448D8">
        <w:rPr>
          <w:rFonts w:ascii="Times New Roman" w:hAnsi="Times New Roman" w:cs="Times New Roman"/>
          <w:sz w:val="22"/>
          <w:szCs w:val="22"/>
        </w:rPr>
        <w:t xml:space="preserve">изолированное, предназначенное для проживания помещение (квартира), состоящее из жилых </w:t>
      </w:r>
      <w:r w:rsidR="003B686E" w:rsidRPr="000448D8">
        <w:rPr>
          <w:rFonts w:ascii="Times New Roman" w:hAnsi="Times New Roman" w:cs="Times New Roman"/>
          <w:sz w:val="22"/>
          <w:szCs w:val="22"/>
        </w:rPr>
        <w:t>комнат</w:t>
      </w:r>
      <w:r w:rsidR="00BC2781" w:rsidRPr="000448D8">
        <w:rPr>
          <w:rFonts w:ascii="Times New Roman" w:hAnsi="Times New Roman" w:cs="Times New Roman"/>
          <w:sz w:val="22"/>
          <w:szCs w:val="22"/>
        </w:rPr>
        <w:t xml:space="preserve"> </w:t>
      </w:r>
      <w:r w:rsidRPr="000448D8">
        <w:rPr>
          <w:rFonts w:ascii="Times New Roman" w:hAnsi="Times New Roman" w:cs="Times New Roman"/>
          <w:sz w:val="22"/>
          <w:szCs w:val="22"/>
        </w:rPr>
        <w:t xml:space="preserve">и помещений вспомогательного назначения, подлежащее передаче Участнику долевого строительства в порядке, предусмотренном условиями </w:t>
      </w:r>
      <w:r w:rsidR="000B741B" w:rsidRPr="000448D8">
        <w:rPr>
          <w:rFonts w:ascii="Times New Roman" w:hAnsi="Times New Roman" w:cs="Times New Roman"/>
          <w:sz w:val="22"/>
          <w:szCs w:val="22"/>
        </w:rPr>
        <w:t>Договор</w:t>
      </w:r>
      <w:r w:rsidRPr="000448D8">
        <w:rPr>
          <w:rFonts w:ascii="Times New Roman" w:hAnsi="Times New Roman" w:cs="Times New Roman"/>
          <w:sz w:val="22"/>
          <w:szCs w:val="22"/>
        </w:rPr>
        <w:t xml:space="preserve">а, после получения Застройщиком Разрешения на ввод Дома в эксплуатацию. </w:t>
      </w:r>
    </w:p>
    <w:p w14:paraId="6C612FB5" w14:textId="77777777" w:rsidR="00D63BD3" w:rsidRPr="000448D8" w:rsidRDefault="00D63BD3" w:rsidP="00914C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448D8">
        <w:rPr>
          <w:rFonts w:ascii="Times New Roman" w:hAnsi="Times New Roman" w:cs="Times New Roman"/>
          <w:b/>
          <w:sz w:val="22"/>
          <w:szCs w:val="22"/>
        </w:rPr>
        <w:t xml:space="preserve">Общая (проектная) площадь Квартиры – </w:t>
      </w:r>
      <w:r w:rsidRPr="000448D8">
        <w:rPr>
          <w:rFonts w:ascii="Times New Roman" w:hAnsi="Times New Roman" w:cs="Times New Roman"/>
          <w:sz w:val="22"/>
          <w:szCs w:val="22"/>
        </w:rPr>
        <w:t>сумма полезной площади Квартиры и площади помещений вспомогательного назначения. При расчете общей (проектной) площади Квартиры площадь балкона/лоджии учитывается с применением к фактической площади балкона/лоджии понижающего коэффициента - 0,3/0,5.</w:t>
      </w:r>
    </w:p>
    <w:p w14:paraId="677013EF" w14:textId="77777777" w:rsidR="00D63BD3" w:rsidRPr="000448D8" w:rsidRDefault="00D63BD3" w:rsidP="00914C15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448D8">
        <w:rPr>
          <w:rFonts w:ascii="Times New Roman" w:hAnsi="Times New Roman" w:cs="Times New Roman"/>
          <w:b/>
          <w:sz w:val="22"/>
          <w:szCs w:val="22"/>
        </w:rPr>
        <w:t>Объект долевого строительства:</w:t>
      </w:r>
    </w:p>
    <w:p w14:paraId="51B9A84A" w14:textId="2AD30096" w:rsidR="00D63BD3" w:rsidRPr="000448D8" w:rsidRDefault="00D63BD3" w:rsidP="00914C15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0448D8">
        <w:rPr>
          <w:b/>
          <w:sz w:val="22"/>
          <w:szCs w:val="22"/>
        </w:rPr>
        <w:t xml:space="preserve">- Жилое помещение (Квартира) со </w:t>
      </w:r>
      <w:r w:rsidR="009F4445" w:rsidRPr="000448D8">
        <w:rPr>
          <w:b/>
          <w:sz w:val="22"/>
          <w:szCs w:val="22"/>
        </w:rPr>
        <w:t>следующими проектными</w:t>
      </w:r>
      <w:r w:rsidR="006932DF" w:rsidRPr="000448D8">
        <w:rPr>
          <w:b/>
          <w:sz w:val="22"/>
          <w:szCs w:val="22"/>
        </w:rPr>
        <w:t xml:space="preserve"> </w:t>
      </w:r>
      <w:r w:rsidRPr="000448D8">
        <w:rPr>
          <w:b/>
          <w:sz w:val="22"/>
          <w:szCs w:val="22"/>
        </w:rPr>
        <w:t>характеристиками:</w:t>
      </w:r>
    </w:p>
    <w:p w14:paraId="16D05A19" w14:textId="5ED5BA41" w:rsidR="006C041B" w:rsidRPr="000448D8" w:rsidRDefault="006C041B" w:rsidP="006C041B">
      <w:pPr>
        <w:widowControl w:val="0"/>
        <w:autoSpaceDE w:val="0"/>
        <w:autoSpaceDN w:val="0"/>
        <w:adjustRightInd w:val="0"/>
        <w:jc w:val="both"/>
        <w:rPr>
          <w:b/>
          <w:i/>
          <w:color w:val="FF0000"/>
          <w:sz w:val="28"/>
          <w:szCs w:val="22"/>
        </w:rPr>
      </w:pPr>
      <w:r w:rsidRPr="000448D8">
        <w:rPr>
          <w:b/>
          <w:i/>
          <w:color w:val="FF0000"/>
          <w:sz w:val="28"/>
          <w:szCs w:val="22"/>
        </w:rPr>
        <w:t>ДЛЯ ЛОТА 2 КОРПУС ДЕ:</w:t>
      </w:r>
    </w:p>
    <w:tbl>
      <w:tblPr>
        <w:tblW w:w="10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750"/>
        <w:gridCol w:w="798"/>
        <w:gridCol w:w="871"/>
        <w:gridCol w:w="1008"/>
        <w:gridCol w:w="1260"/>
        <w:gridCol w:w="1134"/>
        <w:gridCol w:w="1268"/>
        <w:gridCol w:w="1547"/>
        <w:gridCol w:w="1456"/>
      </w:tblGrid>
      <w:tr w:rsidR="006C041B" w:rsidRPr="000448D8" w14:paraId="12081AC0" w14:textId="77777777" w:rsidTr="006C041B">
        <w:trPr>
          <w:jc w:val="center"/>
        </w:trPr>
        <w:tc>
          <w:tcPr>
            <w:tcW w:w="704" w:type="dxa"/>
            <w:vAlign w:val="center"/>
          </w:tcPr>
          <w:p w14:paraId="692F4AA3" w14:textId="77777777" w:rsidR="006C041B" w:rsidRPr="000448D8" w:rsidRDefault="006C041B" w:rsidP="00AC2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8D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Номер лота </w:t>
            </w:r>
          </w:p>
          <w:p w14:paraId="564F4D51" w14:textId="77777777" w:rsidR="006C041B" w:rsidRPr="000448D8" w:rsidRDefault="006C041B" w:rsidP="00AC2E41">
            <w:pPr>
              <w:pStyle w:val="ConsPlusNormal"/>
              <w:widowControl/>
              <w:ind w:left="-45" w:right="-85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8D8">
              <w:rPr>
                <w:rFonts w:ascii="Times New Roman" w:hAnsi="Times New Roman" w:cs="Times New Roman"/>
                <w:b/>
                <w:sz w:val="16"/>
                <w:szCs w:val="16"/>
              </w:rPr>
              <w:t>(условный)</w:t>
            </w:r>
          </w:p>
        </w:tc>
        <w:tc>
          <w:tcPr>
            <w:tcW w:w="750" w:type="dxa"/>
          </w:tcPr>
          <w:p w14:paraId="3B56112A" w14:textId="77777777" w:rsidR="006C041B" w:rsidRPr="000448D8" w:rsidRDefault="006C041B" w:rsidP="00AC2E41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FDD51F2" w14:textId="77777777" w:rsidR="006C041B" w:rsidRPr="000448D8" w:rsidRDefault="006C041B" w:rsidP="00AC2E41">
            <w:pPr>
              <w:pStyle w:val="ConsPlusNormal"/>
              <w:widowControl/>
              <w:ind w:left="-131" w:right="-108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9D9B04" w14:textId="77777777" w:rsidR="006C041B" w:rsidRPr="000448D8" w:rsidRDefault="006C041B" w:rsidP="00AC2E41">
            <w:pPr>
              <w:pStyle w:val="ConsPlusNormal"/>
              <w:widowControl/>
              <w:ind w:left="-131" w:right="-108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150A3B8" w14:textId="77777777" w:rsidR="006C041B" w:rsidRPr="000448D8" w:rsidRDefault="006C041B" w:rsidP="00AC2E41">
            <w:pPr>
              <w:pStyle w:val="ConsPlusNormal"/>
              <w:widowControl/>
              <w:ind w:left="-131" w:right="-108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DA5BDAF" w14:textId="77777777" w:rsidR="006C041B" w:rsidRPr="000448D8" w:rsidRDefault="006C041B" w:rsidP="00AC2E41">
            <w:pPr>
              <w:pStyle w:val="ConsPlusNormal"/>
              <w:widowControl/>
              <w:ind w:left="-131" w:right="-108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8D8">
              <w:rPr>
                <w:rFonts w:ascii="Times New Roman" w:hAnsi="Times New Roman" w:cs="Times New Roman"/>
                <w:b/>
                <w:sz w:val="16"/>
                <w:szCs w:val="16"/>
              </w:rPr>
              <w:t>Корпус</w:t>
            </w:r>
          </w:p>
        </w:tc>
        <w:tc>
          <w:tcPr>
            <w:tcW w:w="798" w:type="dxa"/>
          </w:tcPr>
          <w:p w14:paraId="1A6AB586" w14:textId="77777777" w:rsidR="006C041B" w:rsidRPr="000448D8" w:rsidRDefault="006C041B" w:rsidP="00AC2E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C28C15" w14:textId="77777777" w:rsidR="006C041B" w:rsidRPr="000448D8" w:rsidRDefault="006C041B" w:rsidP="00AC2E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484B028" w14:textId="77777777" w:rsidR="006C041B" w:rsidRPr="000448D8" w:rsidRDefault="006C041B" w:rsidP="00AC2E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166E704" w14:textId="77777777" w:rsidR="006C041B" w:rsidRPr="000448D8" w:rsidRDefault="006C041B" w:rsidP="00AC2E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3B96149" w14:textId="77777777" w:rsidR="006C041B" w:rsidRPr="000448D8" w:rsidRDefault="006C041B" w:rsidP="00AC2E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8D8">
              <w:rPr>
                <w:rFonts w:ascii="Times New Roman" w:hAnsi="Times New Roman" w:cs="Times New Roman"/>
                <w:b/>
                <w:sz w:val="16"/>
                <w:szCs w:val="16"/>
              </w:rPr>
              <w:t>Секция</w:t>
            </w:r>
          </w:p>
        </w:tc>
        <w:tc>
          <w:tcPr>
            <w:tcW w:w="871" w:type="dxa"/>
            <w:vAlign w:val="center"/>
          </w:tcPr>
          <w:p w14:paraId="29D62FBF" w14:textId="77777777" w:rsidR="006C041B" w:rsidRPr="000448D8" w:rsidRDefault="006C041B" w:rsidP="00AC2E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8F2808A" w14:textId="77777777" w:rsidR="006C041B" w:rsidRPr="000448D8" w:rsidRDefault="006C041B" w:rsidP="00AC2E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8D8">
              <w:rPr>
                <w:rFonts w:ascii="Times New Roman" w:hAnsi="Times New Roman" w:cs="Times New Roman"/>
                <w:b/>
                <w:sz w:val="16"/>
                <w:szCs w:val="16"/>
              </w:rPr>
              <w:t>Этаж</w:t>
            </w:r>
          </w:p>
          <w:p w14:paraId="2A39F2EB" w14:textId="77777777" w:rsidR="006C041B" w:rsidRPr="000448D8" w:rsidRDefault="006C041B" w:rsidP="00AC2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08" w:type="dxa"/>
            <w:vAlign w:val="center"/>
          </w:tcPr>
          <w:p w14:paraId="0C28F179" w14:textId="77777777" w:rsidR="006C041B" w:rsidRPr="000448D8" w:rsidRDefault="006C041B" w:rsidP="00AC2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8D8">
              <w:rPr>
                <w:rFonts w:ascii="Times New Roman" w:hAnsi="Times New Roman" w:cs="Times New Roman"/>
                <w:b/>
                <w:sz w:val="16"/>
                <w:szCs w:val="16"/>
              </w:rPr>
              <w:t>Номер квартиры (условный)</w:t>
            </w:r>
          </w:p>
        </w:tc>
        <w:tc>
          <w:tcPr>
            <w:tcW w:w="1260" w:type="dxa"/>
          </w:tcPr>
          <w:p w14:paraId="19C4691B" w14:textId="77777777" w:rsidR="006C041B" w:rsidRPr="000448D8" w:rsidRDefault="006C041B" w:rsidP="00AC2E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F00E27D" w14:textId="77777777" w:rsidR="006C041B" w:rsidRPr="000448D8" w:rsidRDefault="006C041B" w:rsidP="00AC2E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FFD994B" w14:textId="77777777" w:rsidR="006C041B" w:rsidRPr="000448D8" w:rsidRDefault="006C041B" w:rsidP="00AC2E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3EEEC1D1" w14:textId="77777777" w:rsidR="006C041B" w:rsidRPr="000448D8" w:rsidRDefault="006C041B" w:rsidP="00AC2E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8D8">
              <w:rPr>
                <w:rFonts w:ascii="Times New Roman" w:hAnsi="Times New Roman" w:cs="Times New Roman"/>
                <w:b/>
                <w:sz w:val="16"/>
                <w:szCs w:val="16"/>
              </w:rPr>
              <w:t>Порядковый № квартиры на площадке</w:t>
            </w:r>
          </w:p>
        </w:tc>
        <w:tc>
          <w:tcPr>
            <w:tcW w:w="1134" w:type="dxa"/>
            <w:vAlign w:val="center"/>
          </w:tcPr>
          <w:p w14:paraId="688E343B" w14:textId="77777777" w:rsidR="006C041B" w:rsidRPr="000448D8" w:rsidRDefault="006C041B" w:rsidP="00AC2E41">
            <w:pPr>
              <w:pStyle w:val="ConsPlusNormal"/>
              <w:widowControl/>
              <w:ind w:left="-190" w:right="-95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8D8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комнат</w:t>
            </w:r>
          </w:p>
        </w:tc>
        <w:tc>
          <w:tcPr>
            <w:tcW w:w="1268" w:type="dxa"/>
            <w:vAlign w:val="center"/>
          </w:tcPr>
          <w:p w14:paraId="3276BC50" w14:textId="77777777" w:rsidR="006C041B" w:rsidRPr="000448D8" w:rsidRDefault="006C041B" w:rsidP="00AC2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8D8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Квартиры</w:t>
            </w:r>
          </w:p>
          <w:p w14:paraId="10230CBA" w14:textId="77777777" w:rsidR="006C041B" w:rsidRPr="000448D8" w:rsidRDefault="006C041B" w:rsidP="00AC2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8D8">
              <w:rPr>
                <w:rFonts w:ascii="Times New Roman" w:hAnsi="Times New Roman" w:cs="Times New Roman"/>
                <w:b/>
                <w:sz w:val="16"/>
                <w:szCs w:val="16"/>
              </w:rPr>
              <w:t>(без учета площади балкона/ лоджии)</w:t>
            </w:r>
          </w:p>
          <w:p w14:paraId="2BABEFDF" w14:textId="77777777" w:rsidR="006C041B" w:rsidRPr="000448D8" w:rsidRDefault="006C041B" w:rsidP="00AC2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8D8">
              <w:rPr>
                <w:rFonts w:ascii="Times New Roman" w:hAnsi="Times New Roman" w:cs="Times New Roman"/>
                <w:b/>
                <w:sz w:val="16"/>
                <w:szCs w:val="16"/>
              </w:rPr>
              <w:t>кв.м.</w:t>
            </w:r>
          </w:p>
        </w:tc>
        <w:tc>
          <w:tcPr>
            <w:tcW w:w="1547" w:type="dxa"/>
            <w:vAlign w:val="center"/>
          </w:tcPr>
          <w:p w14:paraId="7E1E0F9B" w14:textId="77777777" w:rsidR="006C041B" w:rsidRPr="000448D8" w:rsidRDefault="006C041B" w:rsidP="00AC2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8D8">
              <w:rPr>
                <w:rFonts w:ascii="Times New Roman" w:hAnsi="Times New Roman" w:cs="Times New Roman"/>
                <w:b/>
                <w:sz w:val="16"/>
                <w:szCs w:val="16"/>
              </w:rPr>
              <w:t>Площадь</w:t>
            </w:r>
          </w:p>
          <w:p w14:paraId="6249A617" w14:textId="77777777" w:rsidR="006C041B" w:rsidRPr="000448D8" w:rsidRDefault="006C041B" w:rsidP="00AC2E41">
            <w:pPr>
              <w:pStyle w:val="ConsPlusNormal"/>
              <w:widowControl/>
              <w:ind w:left="-121" w:right="-108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8D8">
              <w:rPr>
                <w:rFonts w:ascii="Times New Roman" w:hAnsi="Times New Roman" w:cs="Times New Roman"/>
                <w:b/>
                <w:sz w:val="16"/>
                <w:szCs w:val="16"/>
              </w:rPr>
              <w:t>балкона/лоджии</w:t>
            </w:r>
          </w:p>
          <w:p w14:paraId="3E75B911" w14:textId="77777777" w:rsidR="006C041B" w:rsidRPr="000448D8" w:rsidRDefault="006C041B" w:rsidP="00AC2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8D8">
              <w:rPr>
                <w:rFonts w:ascii="Times New Roman" w:hAnsi="Times New Roman" w:cs="Times New Roman"/>
                <w:b/>
                <w:sz w:val="16"/>
                <w:szCs w:val="16"/>
              </w:rPr>
              <w:t>(с учетом понижающего коэффициента)</w:t>
            </w:r>
          </w:p>
          <w:p w14:paraId="45498C8E" w14:textId="77777777" w:rsidR="006C041B" w:rsidRPr="000448D8" w:rsidRDefault="006C041B" w:rsidP="00AC2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8D8">
              <w:rPr>
                <w:rFonts w:ascii="Times New Roman" w:hAnsi="Times New Roman" w:cs="Times New Roman"/>
                <w:b/>
                <w:sz w:val="16"/>
                <w:szCs w:val="16"/>
              </w:rPr>
              <w:t>кв.м.</w:t>
            </w:r>
          </w:p>
        </w:tc>
        <w:tc>
          <w:tcPr>
            <w:tcW w:w="1456" w:type="dxa"/>
            <w:vAlign w:val="center"/>
          </w:tcPr>
          <w:p w14:paraId="31A1F316" w14:textId="77777777" w:rsidR="006C041B" w:rsidRPr="000448D8" w:rsidRDefault="006C041B" w:rsidP="00AC2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8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Общая (проектная) площадь Квартиры </w:t>
            </w:r>
          </w:p>
          <w:p w14:paraId="2CF7621E" w14:textId="77777777" w:rsidR="006C041B" w:rsidRPr="000448D8" w:rsidRDefault="006C041B" w:rsidP="00AC2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8D8">
              <w:rPr>
                <w:rFonts w:ascii="Times New Roman" w:hAnsi="Times New Roman" w:cs="Times New Roman"/>
                <w:b/>
                <w:sz w:val="16"/>
                <w:szCs w:val="16"/>
              </w:rPr>
              <w:t>(с учетом площади балкона/ лоджии)</w:t>
            </w:r>
          </w:p>
          <w:p w14:paraId="297BEB8C" w14:textId="77777777" w:rsidR="006C041B" w:rsidRPr="000448D8" w:rsidRDefault="006C041B" w:rsidP="00AC2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8D8">
              <w:rPr>
                <w:rFonts w:ascii="Times New Roman" w:hAnsi="Times New Roman" w:cs="Times New Roman"/>
                <w:b/>
                <w:sz w:val="16"/>
                <w:szCs w:val="16"/>
              </w:rPr>
              <w:t>кв.м.</w:t>
            </w:r>
          </w:p>
        </w:tc>
      </w:tr>
      <w:tr w:rsidR="006C041B" w:rsidRPr="000448D8" w14:paraId="3D2AC2F6" w14:textId="77777777" w:rsidTr="006C041B">
        <w:trPr>
          <w:trHeight w:val="1399"/>
          <w:jc w:val="center"/>
        </w:trPr>
        <w:tc>
          <w:tcPr>
            <w:tcW w:w="704" w:type="dxa"/>
          </w:tcPr>
          <w:p w14:paraId="5BF6F6C3" w14:textId="77777777" w:rsidR="006C041B" w:rsidRPr="000448D8" w:rsidRDefault="006C041B" w:rsidP="00AC2E41">
            <w:pPr>
              <w:jc w:val="center"/>
              <w:rPr>
                <w:b/>
                <w:sz w:val="22"/>
                <w:szCs w:val="22"/>
              </w:rPr>
            </w:pPr>
            <w:r w:rsidRPr="000448D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50" w:type="dxa"/>
          </w:tcPr>
          <w:p w14:paraId="2C658DD4" w14:textId="77777777" w:rsidR="006C041B" w:rsidRPr="000448D8" w:rsidRDefault="006C041B" w:rsidP="00AC2E41">
            <w:pPr>
              <w:jc w:val="center"/>
              <w:rPr>
                <w:sz w:val="22"/>
                <w:szCs w:val="22"/>
              </w:rPr>
            </w:pPr>
            <w:r w:rsidRPr="000448D8">
              <w:rPr>
                <w:b/>
                <w:sz w:val="22"/>
                <w:szCs w:val="22"/>
                <w:lang w:val="en-US"/>
              </w:rPr>
              <w:t>{V8 Корпус}</w:t>
            </w:r>
          </w:p>
          <w:p w14:paraId="4EFEC293" w14:textId="77777777" w:rsidR="006C041B" w:rsidRPr="000448D8" w:rsidRDefault="006C041B" w:rsidP="00AC2E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8" w:type="dxa"/>
          </w:tcPr>
          <w:p w14:paraId="1E7B62F6" w14:textId="77777777" w:rsidR="006C041B" w:rsidRPr="000448D8" w:rsidRDefault="006C041B" w:rsidP="00AC2E41">
            <w:pPr>
              <w:jc w:val="center"/>
              <w:rPr>
                <w:b/>
                <w:sz w:val="22"/>
                <w:szCs w:val="22"/>
              </w:rPr>
            </w:pPr>
            <w:r w:rsidRPr="000448D8">
              <w:rPr>
                <w:b/>
                <w:sz w:val="22"/>
                <w:szCs w:val="22"/>
              </w:rPr>
              <w:t>{</w:t>
            </w:r>
            <w:r w:rsidRPr="000448D8">
              <w:rPr>
                <w:b/>
                <w:sz w:val="22"/>
                <w:szCs w:val="22"/>
                <w:lang w:val="en-US"/>
              </w:rPr>
              <w:t>V</w:t>
            </w:r>
            <w:r w:rsidRPr="000448D8">
              <w:rPr>
                <w:b/>
                <w:sz w:val="22"/>
                <w:szCs w:val="22"/>
              </w:rPr>
              <w:t>8 Подъезд}</w:t>
            </w:r>
          </w:p>
        </w:tc>
        <w:tc>
          <w:tcPr>
            <w:tcW w:w="871" w:type="dxa"/>
          </w:tcPr>
          <w:p w14:paraId="7E903DDF" w14:textId="77777777" w:rsidR="006C041B" w:rsidRPr="000448D8" w:rsidRDefault="006C041B" w:rsidP="00AC2E41">
            <w:pPr>
              <w:jc w:val="center"/>
              <w:rPr>
                <w:b/>
                <w:sz w:val="22"/>
                <w:szCs w:val="22"/>
              </w:rPr>
            </w:pPr>
            <w:r w:rsidRPr="000448D8">
              <w:rPr>
                <w:b/>
                <w:sz w:val="22"/>
                <w:szCs w:val="22"/>
              </w:rPr>
              <w:t>{</w:t>
            </w:r>
            <w:r w:rsidRPr="000448D8">
              <w:rPr>
                <w:b/>
                <w:sz w:val="22"/>
                <w:szCs w:val="22"/>
                <w:lang w:val="en-US"/>
              </w:rPr>
              <w:t>V</w:t>
            </w:r>
            <w:r w:rsidRPr="000448D8">
              <w:rPr>
                <w:b/>
                <w:sz w:val="22"/>
                <w:szCs w:val="22"/>
              </w:rPr>
              <w:t>8 Этаж}</w:t>
            </w:r>
          </w:p>
        </w:tc>
        <w:tc>
          <w:tcPr>
            <w:tcW w:w="1008" w:type="dxa"/>
          </w:tcPr>
          <w:p w14:paraId="7EA2914A" w14:textId="77777777" w:rsidR="006C041B" w:rsidRPr="000448D8" w:rsidRDefault="006C041B" w:rsidP="00AC2E41">
            <w:pPr>
              <w:jc w:val="center"/>
              <w:rPr>
                <w:b/>
                <w:sz w:val="22"/>
                <w:szCs w:val="22"/>
              </w:rPr>
            </w:pPr>
            <w:r w:rsidRPr="000448D8">
              <w:rPr>
                <w:b/>
                <w:sz w:val="22"/>
                <w:szCs w:val="22"/>
              </w:rPr>
              <w:t>{</w:t>
            </w:r>
            <w:r w:rsidRPr="000448D8">
              <w:rPr>
                <w:b/>
                <w:sz w:val="22"/>
                <w:szCs w:val="22"/>
                <w:lang w:val="en-US"/>
              </w:rPr>
              <w:t>V</w:t>
            </w:r>
            <w:r w:rsidRPr="000448D8">
              <w:rPr>
                <w:b/>
                <w:sz w:val="22"/>
                <w:szCs w:val="22"/>
              </w:rPr>
              <w:t>8 СтроительныйНомер}</w:t>
            </w:r>
          </w:p>
        </w:tc>
        <w:tc>
          <w:tcPr>
            <w:tcW w:w="1260" w:type="dxa"/>
          </w:tcPr>
          <w:p w14:paraId="3DACB8B2" w14:textId="77777777" w:rsidR="006C041B" w:rsidRPr="000448D8" w:rsidRDefault="006C041B" w:rsidP="00AC2E41">
            <w:pPr>
              <w:jc w:val="center"/>
              <w:rPr>
                <w:b/>
                <w:sz w:val="22"/>
                <w:szCs w:val="22"/>
              </w:rPr>
            </w:pPr>
            <w:r w:rsidRPr="000448D8">
              <w:rPr>
                <w:b/>
                <w:sz w:val="22"/>
                <w:szCs w:val="22"/>
              </w:rPr>
              <w:t>{V8 ПорядковыйНомерНаПлощадке}</w:t>
            </w:r>
          </w:p>
        </w:tc>
        <w:tc>
          <w:tcPr>
            <w:tcW w:w="1134" w:type="dxa"/>
          </w:tcPr>
          <w:p w14:paraId="26366566" w14:textId="77777777" w:rsidR="006C041B" w:rsidRPr="000448D8" w:rsidRDefault="006C041B" w:rsidP="00AC2E41">
            <w:pPr>
              <w:jc w:val="center"/>
              <w:rPr>
                <w:b/>
                <w:sz w:val="22"/>
                <w:szCs w:val="22"/>
              </w:rPr>
            </w:pPr>
            <w:r w:rsidRPr="000448D8">
              <w:rPr>
                <w:b/>
                <w:sz w:val="22"/>
                <w:szCs w:val="22"/>
              </w:rPr>
              <w:t>{</w:t>
            </w:r>
            <w:r w:rsidRPr="000448D8">
              <w:rPr>
                <w:b/>
                <w:sz w:val="22"/>
                <w:szCs w:val="22"/>
                <w:lang w:val="en-US"/>
              </w:rPr>
              <w:t>V</w:t>
            </w:r>
            <w:r w:rsidRPr="000448D8">
              <w:rPr>
                <w:b/>
                <w:sz w:val="22"/>
                <w:szCs w:val="22"/>
              </w:rPr>
              <w:t>8 КоличествоКомнатМСК}</w:t>
            </w:r>
          </w:p>
        </w:tc>
        <w:tc>
          <w:tcPr>
            <w:tcW w:w="1268" w:type="dxa"/>
          </w:tcPr>
          <w:p w14:paraId="0FDCC0A4" w14:textId="77777777" w:rsidR="006C041B" w:rsidRPr="000448D8" w:rsidRDefault="006C041B" w:rsidP="00AC2E41">
            <w:pPr>
              <w:jc w:val="center"/>
              <w:rPr>
                <w:b/>
                <w:sz w:val="22"/>
                <w:szCs w:val="22"/>
              </w:rPr>
            </w:pPr>
            <w:r w:rsidRPr="000448D8">
              <w:rPr>
                <w:b/>
                <w:sz w:val="22"/>
                <w:szCs w:val="22"/>
              </w:rPr>
              <w:t>{</w:t>
            </w:r>
            <w:r w:rsidRPr="000448D8">
              <w:rPr>
                <w:b/>
                <w:sz w:val="22"/>
                <w:szCs w:val="22"/>
                <w:lang w:val="en-US"/>
              </w:rPr>
              <w:t>V</w:t>
            </w:r>
            <w:r w:rsidRPr="000448D8">
              <w:rPr>
                <w:b/>
                <w:sz w:val="22"/>
                <w:szCs w:val="22"/>
              </w:rPr>
              <w:t>8 ПлощадьНеприведенная}</w:t>
            </w:r>
          </w:p>
        </w:tc>
        <w:tc>
          <w:tcPr>
            <w:tcW w:w="1547" w:type="dxa"/>
          </w:tcPr>
          <w:p w14:paraId="22D70B1A" w14:textId="77777777" w:rsidR="006C041B" w:rsidRPr="000448D8" w:rsidRDefault="006C041B" w:rsidP="00AC2E41">
            <w:pPr>
              <w:jc w:val="center"/>
              <w:rPr>
                <w:b/>
                <w:sz w:val="22"/>
                <w:szCs w:val="22"/>
              </w:rPr>
            </w:pPr>
            <w:r w:rsidRPr="000448D8">
              <w:rPr>
                <w:b/>
                <w:sz w:val="22"/>
                <w:szCs w:val="22"/>
                <w:lang w:val="en-US"/>
              </w:rPr>
              <w:t xml:space="preserve">{V8 </w:t>
            </w:r>
            <w:r w:rsidRPr="000448D8">
              <w:rPr>
                <w:b/>
                <w:sz w:val="22"/>
                <w:szCs w:val="22"/>
              </w:rPr>
              <w:t>ПлощадьЛПМСК</w:t>
            </w:r>
            <w:r w:rsidRPr="000448D8">
              <w:rPr>
                <w:b/>
                <w:sz w:val="22"/>
                <w:szCs w:val="22"/>
                <w:lang w:val="en-US"/>
              </w:rPr>
              <w:t>}</w:t>
            </w:r>
          </w:p>
        </w:tc>
        <w:tc>
          <w:tcPr>
            <w:tcW w:w="1456" w:type="dxa"/>
          </w:tcPr>
          <w:p w14:paraId="2ED1AEC7" w14:textId="77777777" w:rsidR="006C041B" w:rsidRPr="000448D8" w:rsidRDefault="006C041B" w:rsidP="00AC2E41">
            <w:pPr>
              <w:jc w:val="center"/>
              <w:rPr>
                <w:b/>
                <w:sz w:val="22"/>
                <w:szCs w:val="22"/>
              </w:rPr>
            </w:pPr>
            <w:r w:rsidRPr="000448D8">
              <w:rPr>
                <w:b/>
                <w:sz w:val="22"/>
                <w:szCs w:val="22"/>
                <w:lang w:val="en-US"/>
              </w:rPr>
              <w:t>{V8 ПлощадьПриведенная}</w:t>
            </w:r>
          </w:p>
        </w:tc>
      </w:tr>
    </w:tbl>
    <w:p w14:paraId="0AEF4C0A" w14:textId="48574A58" w:rsidR="0034572B" w:rsidRPr="000448D8" w:rsidRDefault="0034572B" w:rsidP="0034572B">
      <w:pPr>
        <w:widowControl w:val="0"/>
        <w:autoSpaceDE w:val="0"/>
        <w:autoSpaceDN w:val="0"/>
        <w:adjustRightInd w:val="0"/>
        <w:jc w:val="both"/>
        <w:rPr>
          <w:b/>
          <w:i/>
          <w:color w:val="FF0000"/>
          <w:sz w:val="28"/>
          <w:szCs w:val="22"/>
        </w:rPr>
      </w:pPr>
      <w:r w:rsidRPr="000448D8">
        <w:rPr>
          <w:b/>
          <w:i/>
          <w:color w:val="FF0000"/>
          <w:sz w:val="28"/>
          <w:szCs w:val="22"/>
        </w:rPr>
        <w:t xml:space="preserve">   ДЛЯ ЛОТА</w:t>
      </w:r>
      <w:r w:rsidR="006C041B" w:rsidRPr="000448D8">
        <w:rPr>
          <w:b/>
          <w:i/>
          <w:color w:val="FF0000"/>
          <w:sz w:val="28"/>
          <w:szCs w:val="22"/>
        </w:rPr>
        <w:t xml:space="preserve"> 2 КОРПУС</w:t>
      </w:r>
      <w:r w:rsidRPr="000448D8">
        <w:rPr>
          <w:b/>
          <w:i/>
          <w:color w:val="FF0000"/>
          <w:sz w:val="28"/>
          <w:szCs w:val="22"/>
        </w:rPr>
        <w:t xml:space="preserve"> АВБГ :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9"/>
        <w:gridCol w:w="850"/>
        <w:gridCol w:w="709"/>
        <w:gridCol w:w="1170"/>
        <w:gridCol w:w="1322"/>
        <w:gridCol w:w="1175"/>
        <w:gridCol w:w="1165"/>
        <w:gridCol w:w="1547"/>
        <w:gridCol w:w="1721"/>
      </w:tblGrid>
      <w:tr w:rsidR="0034572B" w:rsidRPr="000448D8" w14:paraId="5E2F251E" w14:textId="77777777" w:rsidTr="006C041B">
        <w:trPr>
          <w:jc w:val="center"/>
        </w:trPr>
        <w:tc>
          <w:tcPr>
            <w:tcW w:w="1109" w:type="dxa"/>
            <w:vAlign w:val="center"/>
          </w:tcPr>
          <w:p w14:paraId="73461407" w14:textId="77777777" w:rsidR="0034572B" w:rsidRPr="000448D8" w:rsidRDefault="0034572B" w:rsidP="00AC2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8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Номер лота </w:t>
            </w:r>
          </w:p>
          <w:p w14:paraId="627B510B" w14:textId="77777777" w:rsidR="0034572B" w:rsidRPr="000448D8" w:rsidRDefault="0034572B" w:rsidP="00AC2E41">
            <w:pPr>
              <w:pStyle w:val="ConsPlusNormal"/>
              <w:widowControl/>
              <w:ind w:left="-45" w:right="-85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8D8">
              <w:rPr>
                <w:rFonts w:ascii="Times New Roman" w:hAnsi="Times New Roman" w:cs="Times New Roman"/>
                <w:b/>
                <w:sz w:val="16"/>
                <w:szCs w:val="16"/>
              </w:rPr>
              <w:t>(условный)</w:t>
            </w:r>
          </w:p>
        </w:tc>
        <w:tc>
          <w:tcPr>
            <w:tcW w:w="850" w:type="dxa"/>
          </w:tcPr>
          <w:p w14:paraId="2FE1009E" w14:textId="77777777" w:rsidR="0034572B" w:rsidRPr="000448D8" w:rsidRDefault="0034572B" w:rsidP="00AC2E41">
            <w:pPr>
              <w:pStyle w:val="ConsPlusNormal"/>
              <w:widowControl/>
              <w:ind w:right="-108"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5E17D45" w14:textId="77777777" w:rsidR="0034572B" w:rsidRPr="000448D8" w:rsidRDefault="0034572B" w:rsidP="00AC2E41">
            <w:pPr>
              <w:pStyle w:val="ConsPlusNormal"/>
              <w:widowControl/>
              <w:ind w:left="-131" w:right="-108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68FB209" w14:textId="77777777" w:rsidR="0034572B" w:rsidRPr="000448D8" w:rsidRDefault="0034572B" w:rsidP="00AC2E41">
            <w:pPr>
              <w:pStyle w:val="ConsPlusNormal"/>
              <w:widowControl/>
              <w:ind w:left="-131" w:right="-108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ADC150" w14:textId="77777777" w:rsidR="0034572B" w:rsidRPr="000448D8" w:rsidRDefault="0034572B" w:rsidP="00AC2E41">
            <w:pPr>
              <w:pStyle w:val="ConsPlusNormal"/>
              <w:widowControl/>
              <w:ind w:left="-131" w:right="-108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1DDDCD3" w14:textId="77777777" w:rsidR="0034572B" w:rsidRPr="000448D8" w:rsidRDefault="0034572B" w:rsidP="00AC2E41">
            <w:pPr>
              <w:pStyle w:val="ConsPlusNormal"/>
              <w:widowControl/>
              <w:ind w:left="-131" w:right="-108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8D8">
              <w:rPr>
                <w:rFonts w:ascii="Times New Roman" w:hAnsi="Times New Roman" w:cs="Times New Roman"/>
                <w:b/>
                <w:sz w:val="16"/>
                <w:szCs w:val="16"/>
              </w:rPr>
              <w:t>Корпус</w:t>
            </w:r>
          </w:p>
        </w:tc>
        <w:tc>
          <w:tcPr>
            <w:tcW w:w="709" w:type="dxa"/>
            <w:vAlign w:val="center"/>
          </w:tcPr>
          <w:p w14:paraId="576D5E6C" w14:textId="77777777" w:rsidR="0034572B" w:rsidRPr="000448D8" w:rsidRDefault="0034572B" w:rsidP="00AC2E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CC31EC" w14:textId="77777777" w:rsidR="0034572B" w:rsidRPr="000448D8" w:rsidRDefault="0034572B" w:rsidP="00AC2E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8D8">
              <w:rPr>
                <w:rFonts w:ascii="Times New Roman" w:hAnsi="Times New Roman" w:cs="Times New Roman"/>
                <w:b/>
                <w:sz w:val="16"/>
                <w:szCs w:val="16"/>
              </w:rPr>
              <w:t>Этаж</w:t>
            </w:r>
          </w:p>
          <w:p w14:paraId="49A3F8A9" w14:textId="77777777" w:rsidR="0034572B" w:rsidRPr="000448D8" w:rsidRDefault="0034572B" w:rsidP="00AC2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70" w:type="dxa"/>
            <w:vAlign w:val="center"/>
          </w:tcPr>
          <w:p w14:paraId="328741A3" w14:textId="77777777" w:rsidR="0034572B" w:rsidRPr="000448D8" w:rsidRDefault="0034572B" w:rsidP="00AC2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8D8">
              <w:rPr>
                <w:rFonts w:ascii="Times New Roman" w:hAnsi="Times New Roman" w:cs="Times New Roman"/>
                <w:b/>
                <w:sz w:val="16"/>
                <w:szCs w:val="16"/>
              </w:rPr>
              <w:t>Номер квартиры (условный)</w:t>
            </w:r>
          </w:p>
        </w:tc>
        <w:tc>
          <w:tcPr>
            <w:tcW w:w="1322" w:type="dxa"/>
          </w:tcPr>
          <w:p w14:paraId="09EDE6AE" w14:textId="77777777" w:rsidR="0034572B" w:rsidRPr="000448D8" w:rsidRDefault="0034572B" w:rsidP="00AC2E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6B75A3C" w14:textId="77777777" w:rsidR="0034572B" w:rsidRPr="000448D8" w:rsidRDefault="0034572B" w:rsidP="00AC2E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30D6C0A" w14:textId="77777777" w:rsidR="0034572B" w:rsidRPr="000448D8" w:rsidRDefault="0034572B" w:rsidP="00AC2E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4F696F8" w14:textId="77777777" w:rsidR="0034572B" w:rsidRPr="000448D8" w:rsidRDefault="0034572B" w:rsidP="00AC2E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8D8">
              <w:rPr>
                <w:rFonts w:ascii="Times New Roman" w:hAnsi="Times New Roman" w:cs="Times New Roman"/>
                <w:b/>
                <w:sz w:val="16"/>
                <w:szCs w:val="16"/>
              </w:rPr>
              <w:t>Порядковый № квартиры на площадке</w:t>
            </w:r>
          </w:p>
        </w:tc>
        <w:tc>
          <w:tcPr>
            <w:tcW w:w="1175" w:type="dxa"/>
            <w:vAlign w:val="center"/>
          </w:tcPr>
          <w:p w14:paraId="330A920B" w14:textId="77777777" w:rsidR="0034572B" w:rsidRPr="000448D8" w:rsidRDefault="0034572B" w:rsidP="00AC2E41">
            <w:pPr>
              <w:pStyle w:val="ConsPlusNormal"/>
              <w:widowControl/>
              <w:ind w:left="-190" w:right="-95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8D8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комнат</w:t>
            </w:r>
          </w:p>
        </w:tc>
        <w:tc>
          <w:tcPr>
            <w:tcW w:w="1165" w:type="dxa"/>
            <w:vAlign w:val="center"/>
          </w:tcPr>
          <w:p w14:paraId="379183D7" w14:textId="77777777" w:rsidR="0034572B" w:rsidRPr="000448D8" w:rsidRDefault="0034572B" w:rsidP="00AC2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8D8">
              <w:rPr>
                <w:rFonts w:ascii="Times New Roman" w:hAnsi="Times New Roman" w:cs="Times New Roman"/>
                <w:b/>
                <w:sz w:val="16"/>
                <w:szCs w:val="16"/>
              </w:rPr>
              <w:t>Площадь Квартиры</w:t>
            </w:r>
          </w:p>
          <w:p w14:paraId="647BB2C2" w14:textId="77777777" w:rsidR="0034572B" w:rsidRPr="000448D8" w:rsidRDefault="0034572B" w:rsidP="00AC2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8D8">
              <w:rPr>
                <w:rFonts w:ascii="Times New Roman" w:hAnsi="Times New Roman" w:cs="Times New Roman"/>
                <w:b/>
                <w:sz w:val="16"/>
                <w:szCs w:val="16"/>
              </w:rPr>
              <w:t>(без учета площади балкона/ лоджии)</w:t>
            </w:r>
          </w:p>
          <w:p w14:paraId="7885ACA4" w14:textId="77777777" w:rsidR="0034572B" w:rsidRPr="000448D8" w:rsidRDefault="0034572B" w:rsidP="00AC2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8D8">
              <w:rPr>
                <w:rFonts w:ascii="Times New Roman" w:hAnsi="Times New Roman" w:cs="Times New Roman"/>
                <w:b/>
                <w:sz w:val="16"/>
                <w:szCs w:val="16"/>
              </w:rPr>
              <w:t>кв.м.</w:t>
            </w:r>
          </w:p>
        </w:tc>
        <w:tc>
          <w:tcPr>
            <w:tcW w:w="1547" w:type="dxa"/>
            <w:vAlign w:val="center"/>
          </w:tcPr>
          <w:p w14:paraId="3B3D0C8F" w14:textId="77777777" w:rsidR="0034572B" w:rsidRPr="000448D8" w:rsidRDefault="0034572B" w:rsidP="00AC2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8D8">
              <w:rPr>
                <w:rFonts w:ascii="Times New Roman" w:hAnsi="Times New Roman" w:cs="Times New Roman"/>
                <w:b/>
                <w:sz w:val="16"/>
                <w:szCs w:val="16"/>
              </w:rPr>
              <w:t>Площадь</w:t>
            </w:r>
          </w:p>
          <w:p w14:paraId="3017A2E4" w14:textId="77777777" w:rsidR="0034572B" w:rsidRPr="000448D8" w:rsidRDefault="0034572B" w:rsidP="00AC2E41">
            <w:pPr>
              <w:pStyle w:val="ConsPlusNormal"/>
              <w:widowControl/>
              <w:ind w:left="-121" w:right="-108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8D8">
              <w:rPr>
                <w:rFonts w:ascii="Times New Roman" w:hAnsi="Times New Roman" w:cs="Times New Roman"/>
                <w:b/>
                <w:sz w:val="16"/>
                <w:szCs w:val="16"/>
              </w:rPr>
              <w:t>балкона/лоджии</w:t>
            </w:r>
          </w:p>
          <w:p w14:paraId="15D0CF9C" w14:textId="77777777" w:rsidR="0034572B" w:rsidRPr="000448D8" w:rsidRDefault="0034572B" w:rsidP="00AC2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8D8">
              <w:rPr>
                <w:rFonts w:ascii="Times New Roman" w:hAnsi="Times New Roman" w:cs="Times New Roman"/>
                <w:b/>
                <w:sz w:val="16"/>
                <w:szCs w:val="16"/>
              </w:rPr>
              <w:t>(с учетом понижающего коэффициента)</w:t>
            </w:r>
          </w:p>
          <w:p w14:paraId="06B951CB" w14:textId="77777777" w:rsidR="0034572B" w:rsidRPr="000448D8" w:rsidRDefault="0034572B" w:rsidP="00AC2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8D8">
              <w:rPr>
                <w:rFonts w:ascii="Times New Roman" w:hAnsi="Times New Roman" w:cs="Times New Roman"/>
                <w:b/>
                <w:sz w:val="16"/>
                <w:szCs w:val="16"/>
              </w:rPr>
              <w:t>кв.м.</w:t>
            </w:r>
          </w:p>
        </w:tc>
        <w:tc>
          <w:tcPr>
            <w:tcW w:w="1721" w:type="dxa"/>
            <w:vAlign w:val="center"/>
          </w:tcPr>
          <w:p w14:paraId="0E837C1E" w14:textId="77777777" w:rsidR="0034572B" w:rsidRPr="000448D8" w:rsidRDefault="0034572B" w:rsidP="00AC2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8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Общая (проектная) площадь Квартиры </w:t>
            </w:r>
          </w:p>
          <w:p w14:paraId="653D342F" w14:textId="77777777" w:rsidR="0034572B" w:rsidRPr="000448D8" w:rsidRDefault="0034572B" w:rsidP="00AC2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8D8">
              <w:rPr>
                <w:rFonts w:ascii="Times New Roman" w:hAnsi="Times New Roman" w:cs="Times New Roman"/>
                <w:b/>
                <w:sz w:val="16"/>
                <w:szCs w:val="16"/>
              </w:rPr>
              <w:t>(с учетом площади балкона/ лоджии)</w:t>
            </w:r>
          </w:p>
          <w:p w14:paraId="7807CC22" w14:textId="77777777" w:rsidR="0034572B" w:rsidRPr="000448D8" w:rsidRDefault="0034572B" w:rsidP="00AC2E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8D8">
              <w:rPr>
                <w:rFonts w:ascii="Times New Roman" w:hAnsi="Times New Roman" w:cs="Times New Roman"/>
                <w:b/>
                <w:sz w:val="16"/>
                <w:szCs w:val="16"/>
              </w:rPr>
              <w:t>кв.м.</w:t>
            </w:r>
          </w:p>
        </w:tc>
      </w:tr>
      <w:tr w:rsidR="0034572B" w:rsidRPr="000448D8" w14:paraId="38DBCFBA" w14:textId="77777777" w:rsidTr="006C041B">
        <w:trPr>
          <w:jc w:val="center"/>
        </w:trPr>
        <w:tc>
          <w:tcPr>
            <w:tcW w:w="1109" w:type="dxa"/>
          </w:tcPr>
          <w:p w14:paraId="51AFD7F9" w14:textId="77777777" w:rsidR="0034572B" w:rsidRPr="000448D8" w:rsidRDefault="0034572B" w:rsidP="00AC2E41">
            <w:pPr>
              <w:jc w:val="center"/>
              <w:rPr>
                <w:b/>
                <w:sz w:val="22"/>
                <w:szCs w:val="22"/>
              </w:rPr>
            </w:pPr>
            <w:r w:rsidRPr="000448D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14:paraId="61FD50C2" w14:textId="77777777" w:rsidR="0034572B" w:rsidRPr="000448D8" w:rsidRDefault="0034572B" w:rsidP="00AC2E41">
            <w:pPr>
              <w:jc w:val="center"/>
              <w:rPr>
                <w:sz w:val="22"/>
                <w:szCs w:val="22"/>
              </w:rPr>
            </w:pPr>
            <w:r w:rsidRPr="000448D8">
              <w:rPr>
                <w:b/>
                <w:sz w:val="22"/>
                <w:szCs w:val="22"/>
                <w:lang w:val="en-US"/>
              </w:rPr>
              <w:t>{V8 Корпус}</w:t>
            </w:r>
          </w:p>
          <w:p w14:paraId="4E10127E" w14:textId="77777777" w:rsidR="0034572B" w:rsidRPr="000448D8" w:rsidRDefault="0034572B" w:rsidP="00AC2E4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9A25AD1" w14:textId="77777777" w:rsidR="0034572B" w:rsidRPr="000448D8" w:rsidRDefault="0034572B" w:rsidP="00AC2E41">
            <w:pPr>
              <w:jc w:val="center"/>
              <w:rPr>
                <w:b/>
                <w:sz w:val="22"/>
                <w:szCs w:val="22"/>
              </w:rPr>
            </w:pPr>
            <w:r w:rsidRPr="000448D8">
              <w:rPr>
                <w:b/>
                <w:sz w:val="22"/>
                <w:szCs w:val="22"/>
              </w:rPr>
              <w:t>{</w:t>
            </w:r>
            <w:r w:rsidRPr="000448D8">
              <w:rPr>
                <w:b/>
                <w:sz w:val="22"/>
                <w:szCs w:val="22"/>
                <w:lang w:val="en-US"/>
              </w:rPr>
              <w:t>V</w:t>
            </w:r>
            <w:r w:rsidRPr="000448D8">
              <w:rPr>
                <w:b/>
                <w:sz w:val="22"/>
                <w:szCs w:val="22"/>
              </w:rPr>
              <w:t>8 Этаж}</w:t>
            </w:r>
          </w:p>
        </w:tc>
        <w:tc>
          <w:tcPr>
            <w:tcW w:w="1170" w:type="dxa"/>
          </w:tcPr>
          <w:p w14:paraId="4482E51C" w14:textId="77777777" w:rsidR="0034572B" w:rsidRPr="000448D8" w:rsidRDefault="0034572B" w:rsidP="00AC2E41">
            <w:pPr>
              <w:jc w:val="center"/>
              <w:rPr>
                <w:b/>
                <w:sz w:val="22"/>
                <w:szCs w:val="22"/>
              </w:rPr>
            </w:pPr>
            <w:r w:rsidRPr="000448D8">
              <w:rPr>
                <w:b/>
                <w:sz w:val="22"/>
                <w:szCs w:val="22"/>
              </w:rPr>
              <w:t>{</w:t>
            </w:r>
            <w:r w:rsidRPr="000448D8">
              <w:rPr>
                <w:b/>
                <w:sz w:val="22"/>
                <w:szCs w:val="22"/>
                <w:lang w:val="en-US"/>
              </w:rPr>
              <w:t>V</w:t>
            </w:r>
            <w:r w:rsidRPr="000448D8">
              <w:rPr>
                <w:b/>
                <w:sz w:val="22"/>
                <w:szCs w:val="22"/>
              </w:rPr>
              <w:t>8 СтроительныйНомер}</w:t>
            </w:r>
          </w:p>
        </w:tc>
        <w:tc>
          <w:tcPr>
            <w:tcW w:w="1322" w:type="dxa"/>
          </w:tcPr>
          <w:p w14:paraId="6C9C2D33" w14:textId="77777777" w:rsidR="0034572B" w:rsidRPr="000448D8" w:rsidRDefault="0034572B" w:rsidP="00AC2E41">
            <w:pPr>
              <w:jc w:val="center"/>
              <w:rPr>
                <w:b/>
                <w:sz w:val="22"/>
                <w:szCs w:val="22"/>
              </w:rPr>
            </w:pPr>
            <w:r w:rsidRPr="000448D8">
              <w:rPr>
                <w:b/>
                <w:sz w:val="22"/>
                <w:szCs w:val="22"/>
              </w:rPr>
              <w:t>{V8 ПорядковыйНомерНаПлощадке}</w:t>
            </w:r>
          </w:p>
        </w:tc>
        <w:tc>
          <w:tcPr>
            <w:tcW w:w="1175" w:type="dxa"/>
          </w:tcPr>
          <w:p w14:paraId="3E7EE90D" w14:textId="77777777" w:rsidR="0034572B" w:rsidRPr="000448D8" w:rsidRDefault="0034572B" w:rsidP="00AC2E41">
            <w:pPr>
              <w:jc w:val="center"/>
              <w:rPr>
                <w:b/>
                <w:sz w:val="22"/>
                <w:szCs w:val="22"/>
              </w:rPr>
            </w:pPr>
            <w:r w:rsidRPr="000448D8">
              <w:rPr>
                <w:b/>
                <w:sz w:val="22"/>
                <w:szCs w:val="22"/>
              </w:rPr>
              <w:t>{</w:t>
            </w:r>
            <w:r w:rsidRPr="000448D8">
              <w:rPr>
                <w:b/>
                <w:sz w:val="22"/>
                <w:szCs w:val="22"/>
                <w:lang w:val="en-US"/>
              </w:rPr>
              <w:t>V</w:t>
            </w:r>
            <w:r w:rsidRPr="000448D8">
              <w:rPr>
                <w:b/>
                <w:sz w:val="22"/>
                <w:szCs w:val="22"/>
              </w:rPr>
              <w:t>8 КоличествоКомнатМСК}</w:t>
            </w:r>
          </w:p>
        </w:tc>
        <w:tc>
          <w:tcPr>
            <w:tcW w:w="1165" w:type="dxa"/>
          </w:tcPr>
          <w:p w14:paraId="25BF6460" w14:textId="77777777" w:rsidR="0034572B" w:rsidRPr="000448D8" w:rsidRDefault="0034572B" w:rsidP="00AC2E41">
            <w:pPr>
              <w:jc w:val="center"/>
              <w:rPr>
                <w:b/>
                <w:sz w:val="22"/>
                <w:szCs w:val="22"/>
              </w:rPr>
            </w:pPr>
            <w:r w:rsidRPr="000448D8">
              <w:rPr>
                <w:b/>
                <w:sz w:val="22"/>
                <w:szCs w:val="22"/>
              </w:rPr>
              <w:t>{</w:t>
            </w:r>
            <w:r w:rsidRPr="000448D8">
              <w:rPr>
                <w:b/>
                <w:sz w:val="22"/>
                <w:szCs w:val="22"/>
                <w:lang w:val="en-US"/>
              </w:rPr>
              <w:t>V</w:t>
            </w:r>
            <w:r w:rsidRPr="000448D8">
              <w:rPr>
                <w:b/>
                <w:sz w:val="22"/>
                <w:szCs w:val="22"/>
              </w:rPr>
              <w:t>8 ПлощадьНеприведенная}</w:t>
            </w:r>
          </w:p>
        </w:tc>
        <w:tc>
          <w:tcPr>
            <w:tcW w:w="1547" w:type="dxa"/>
          </w:tcPr>
          <w:p w14:paraId="3A7A89BF" w14:textId="77777777" w:rsidR="0034572B" w:rsidRPr="000448D8" w:rsidRDefault="0034572B" w:rsidP="00AC2E41">
            <w:pPr>
              <w:jc w:val="center"/>
              <w:rPr>
                <w:b/>
                <w:sz w:val="22"/>
                <w:szCs w:val="22"/>
              </w:rPr>
            </w:pPr>
            <w:r w:rsidRPr="000448D8">
              <w:rPr>
                <w:b/>
                <w:sz w:val="22"/>
                <w:szCs w:val="22"/>
                <w:lang w:val="en-US"/>
              </w:rPr>
              <w:t xml:space="preserve">{V8 </w:t>
            </w:r>
            <w:r w:rsidRPr="000448D8">
              <w:rPr>
                <w:b/>
                <w:sz w:val="22"/>
                <w:szCs w:val="22"/>
              </w:rPr>
              <w:t>ПлощадьЛПМСК</w:t>
            </w:r>
            <w:r w:rsidRPr="000448D8">
              <w:rPr>
                <w:b/>
                <w:sz w:val="22"/>
                <w:szCs w:val="22"/>
                <w:lang w:val="en-US"/>
              </w:rPr>
              <w:t>}</w:t>
            </w:r>
          </w:p>
        </w:tc>
        <w:tc>
          <w:tcPr>
            <w:tcW w:w="1721" w:type="dxa"/>
          </w:tcPr>
          <w:p w14:paraId="0A033A2F" w14:textId="77777777" w:rsidR="0034572B" w:rsidRPr="000448D8" w:rsidRDefault="0034572B" w:rsidP="00AC2E41">
            <w:pPr>
              <w:jc w:val="center"/>
              <w:rPr>
                <w:b/>
                <w:sz w:val="22"/>
                <w:szCs w:val="22"/>
              </w:rPr>
            </w:pPr>
            <w:r w:rsidRPr="000448D8">
              <w:rPr>
                <w:b/>
                <w:sz w:val="22"/>
                <w:szCs w:val="22"/>
                <w:lang w:val="en-US"/>
              </w:rPr>
              <w:t>{V8 ПлощадьПриведенная}</w:t>
            </w:r>
          </w:p>
        </w:tc>
      </w:tr>
    </w:tbl>
    <w:p w14:paraId="5C094C00" w14:textId="1DFC9960" w:rsidR="00D63BD3" w:rsidRPr="000448D8" w:rsidRDefault="00D63BD3" w:rsidP="00914C15">
      <w:pPr>
        <w:pStyle w:val="2"/>
        <w:tabs>
          <w:tab w:val="left" w:pos="7200"/>
        </w:tabs>
        <w:spacing w:after="0" w:line="240" w:lineRule="auto"/>
        <w:ind w:right="49" w:firstLine="567"/>
        <w:jc w:val="both"/>
        <w:rPr>
          <w:sz w:val="22"/>
          <w:szCs w:val="22"/>
        </w:rPr>
      </w:pPr>
      <w:r w:rsidRPr="000448D8">
        <w:rPr>
          <w:sz w:val="22"/>
          <w:szCs w:val="22"/>
        </w:rPr>
        <w:t xml:space="preserve">Технические характеристики </w:t>
      </w:r>
      <w:r w:rsidR="00346881" w:rsidRPr="000448D8">
        <w:rPr>
          <w:sz w:val="22"/>
          <w:szCs w:val="22"/>
          <w:lang w:val="ru-RU"/>
        </w:rPr>
        <w:t>Объекта долевого строительства</w:t>
      </w:r>
      <w:r w:rsidRPr="000448D8">
        <w:rPr>
          <w:sz w:val="22"/>
          <w:szCs w:val="22"/>
        </w:rPr>
        <w:t xml:space="preserve"> определяются в соответствии с проектной документацией на Дом. </w:t>
      </w:r>
      <w:r w:rsidR="00CA0CDF" w:rsidRPr="000448D8">
        <w:rPr>
          <w:sz w:val="22"/>
          <w:szCs w:val="22"/>
          <w:lang w:val="ru-RU"/>
        </w:rPr>
        <w:t>П</w:t>
      </w:r>
      <w:r w:rsidR="00A76694" w:rsidRPr="000448D8">
        <w:rPr>
          <w:sz w:val="22"/>
          <w:szCs w:val="22"/>
          <w:lang w:val="ru-RU"/>
        </w:rPr>
        <w:t>ланировочное решение и о</w:t>
      </w:r>
      <w:r w:rsidRPr="000448D8">
        <w:rPr>
          <w:sz w:val="22"/>
          <w:szCs w:val="22"/>
        </w:rPr>
        <w:t xml:space="preserve">писание Объекта долевого строительства указывается в Приложении № 1 к настоящему </w:t>
      </w:r>
      <w:r w:rsidR="000B741B" w:rsidRPr="000448D8">
        <w:rPr>
          <w:sz w:val="22"/>
          <w:szCs w:val="22"/>
        </w:rPr>
        <w:t>Договор</w:t>
      </w:r>
      <w:r w:rsidRPr="000448D8">
        <w:rPr>
          <w:sz w:val="22"/>
          <w:szCs w:val="22"/>
        </w:rPr>
        <w:t xml:space="preserve">у. </w:t>
      </w:r>
    </w:p>
    <w:p w14:paraId="5F486DED" w14:textId="77777777" w:rsidR="00885361" w:rsidRPr="000448D8" w:rsidRDefault="00885361" w:rsidP="00885361">
      <w:pPr>
        <w:tabs>
          <w:tab w:val="left" w:pos="1134"/>
          <w:tab w:val="left" w:pos="7200"/>
        </w:tabs>
        <w:ind w:right="49" w:firstLine="567"/>
        <w:jc w:val="both"/>
        <w:rPr>
          <w:rFonts w:eastAsia="Calibri"/>
          <w:sz w:val="22"/>
          <w:szCs w:val="22"/>
          <w:lang w:val="x-none"/>
        </w:rPr>
      </w:pPr>
      <w:r w:rsidRPr="000448D8">
        <w:rPr>
          <w:rFonts w:eastAsia="Calibri"/>
          <w:sz w:val="22"/>
          <w:szCs w:val="22"/>
          <w:lang w:val="x-none"/>
        </w:rPr>
        <w:t xml:space="preserve">Стороны пришли к соглашению, что Объект долевого строительства (Квартира) </w:t>
      </w:r>
      <w:r w:rsidRPr="000448D8">
        <w:rPr>
          <w:rFonts w:eastAsia="Calibri"/>
          <w:b/>
          <w:sz w:val="22"/>
          <w:szCs w:val="22"/>
          <w:u w:val="single"/>
          <w:lang w:val="x-none"/>
        </w:rPr>
        <w:t>не будет иметь никакой отделки и оборудования</w:t>
      </w:r>
      <w:r w:rsidRPr="000448D8">
        <w:rPr>
          <w:rFonts w:eastAsia="Calibri"/>
          <w:sz w:val="22"/>
          <w:szCs w:val="22"/>
          <w:lang w:val="x-none"/>
        </w:rPr>
        <w:t xml:space="preserve">, и будет передана </w:t>
      </w:r>
      <w:r w:rsidRPr="000448D8">
        <w:rPr>
          <w:rFonts w:eastAsia="Calibri"/>
          <w:sz w:val="22"/>
          <w:szCs w:val="22"/>
        </w:rPr>
        <w:t>«</w:t>
      </w:r>
      <w:r w:rsidRPr="000448D8">
        <w:rPr>
          <w:rFonts w:eastAsia="Calibri"/>
          <w:sz w:val="22"/>
          <w:szCs w:val="22"/>
          <w:lang w:val="x-none"/>
        </w:rPr>
        <w:t>Участнику долевого строительства</w:t>
      </w:r>
      <w:r w:rsidRPr="000448D8">
        <w:rPr>
          <w:rFonts w:eastAsia="Calibri"/>
          <w:sz w:val="22"/>
          <w:szCs w:val="22"/>
        </w:rPr>
        <w:t>»</w:t>
      </w:r>
      <w:r w:rsidRPr="000448D8">
        <w:rPr>
          <w:rFonts w:eastAsia="Calibri"/>
          <w:sz w:val="22"/>
          <w:szCs w:val="22"/>
          <w:lang w:val="x-none"/>
        </w:rPr>
        <w:t xml:space="preserve"> в степени и состоянии строительной готовности, определяемой проектной документацией на Дом, при этом:</w:t>
      </w:r>
    </w:p>
    <w:p w14:paraId="78AE0E03" w14:textId="77777777" w:rsidR="00885361" w:rsidRPr="000448D8" w:rsidRDefault="00885361" w:rsidP="00885361">
      <w:pPr>
        <w:tabs>
          <w:tab w:val="left" w:pos="7200"/>
        </w:tabs>
        <w:ind w:right="51" w:firstLine="567"/>
        <w:jc w:val="both"/>
        <w:rPr>
          <w:rFonts w:eastAsia="Calibri"/>
          <w:sz w:val="22"/>
          <w:szCs w:val="22"/>
        </w:rPr>
      </w:pPr>
      <w:r w:rsidRPr="000448D8">
        <w:rPr>
          <w:rFonts w:eastAsia="Calibri"/>
          <w:sz w:val="22"/>
          <w:szCs w:val="22"/>
          <w:lang w:val="x-none"/>
        </w:rPr>
        <w:t>- межкомнатные дверные блоки и дверные блоки в санузлах и ванных комнатах не устанавливаются и не поставляются;</w:t>
      </w:r>
      <w:r w:rsidRPr="000448D8">
        <w:rPr>
          <w:rFonts w:eastAsia="Calibri"/>
          <w:sz w:val="22"/>
          <w:szCs w:val="22"/>
        </w:rPr>
        <w:t xml:space="preserve"> </w:t>
      </w:r>
    </w:p>
    <w:p w14:paraId="485C7F07" w14:textId="77777777" w:rsidR="00885361" w:rsidRPr="000448D8" w:rsidRDefault="00885361" w:rsidP="00885361">
      <w:pPr>
        <w:tabs>
          <w:tab w:val="left" w:pos="7200"/>
        </w:tabs>
        <w:ind w:right="51" w:firstLine="567"/>
        <w:jc w:val="both"/>
        <w:rPr>
          <w:rFonts w:eastAsia="Calibri"/>
          <w:sz w:val="22"/>
          <w:szCs w:val="22"/>
          <w:lang w:val="x-none"/>
        </w:rPr>
      </w:pPr>
      <w:r w:rsidRPr="000448D8">
        <w:rPr>
          <w:rFonts w:eastAsia="Calibri"/>
          <w:sz w:val="22"/>
          <w:szCs w:val="22"/>
          <w:lang w:val="x-none"/>
        </w:rPr>
        <w:t>- сантехоборудование (ванны, умывальники, унитазы, мойки, полотенцесушители и прочее) не устанавлива</w:t>
      </w:r>
      <w:r w:rsidRPr="000448D8">
        <w:rPr>
          <w:rFonts w:eastAsia="Calibri"/>
          <w:sz w:val="22"/>
          <w:szCs w:val="22"/>
        </w:rPr>
        <w:t>е</w:t>
      </w:r>
      <w:r w:rsidRPr="000448D8">
        <w:rPr>
          <w:rFonts w:eastAsia="Calibri"/>
          <w:sz w:val="22"/>
          <w:szCs w:val="22"/>
          <w:lang w:val="x-none"/>
        </w:rPr>
        <w:t>тся и не поставляется;</w:t>
      </w:r>
    </w:p>
    <w:p w14:paraId="1F8205CA" w14:textId="77777777" w:rsidR="00885361" w:rsidRPr="000448D8" w:rsidRDefault="00885361" w:rsidP="00885361">
      <w:pPr>
        <w:tabs>
          <w:tab w:val="left" w:pos="7200"/>
        </w:tabs>
        <w:ind w:right="51" w:firstLine="567"/>
        <w:jc w:val="both"/>
        <w:rPr>
          <w:rFonts w:eastAsia="Calibri"/>
          <w:sz w:val="22"/>
          <w:szCs w:val="22"/>
          <w:lang w:val="x-none"/>
        </w:rPr>
      </w:pPr>
      <w:r w:rsidRPr="000448D8">
        <w:rPr>
          <w:rFonts w:eastAsia="Calibri"/>
          <w:sz w:val="22"/>
          <w:szCs w:val="22"/>
          <w:lang w:val="x-none"/>
        </w:rPr>
        <w:t>- работы по заземлению ванн не выполняются;</w:t>
      </w:r>
    </w:p>
    <w:p w14:paraId="5A24CC7B" w14:textId="77777777" w:rsidR="00885361" w:rsidRPr="000448D8" w:rsidRDefault="00885361" w:rsidP="00885361">
      <w:pPr>
        <w:tabs>
          <w:tab w:val="left" w:pos="7200"/>
        </w:tabs>
        <w:ind w:right="51" w:firstLine="567"/>
        <w:jc w:val="both"/>
        <w:rPr>
          <w:rFonts w:eastAsia="Calibri"/>
          <w:sz w:val="22"/>
          <w:szCs w:val="22"/>
          <w:lang w:val="x-none"/>
        </w:rPr>
      </w:pPr>
      <w:r w:rsidRPr="000448D8">
        <w:rPr>
          <w:rFonts w:eastAsia="Calibri"/>
          <w:sz w:val="22"/>
          <w:szCs w:val="22"/>
          <w:lang w:val="x-none"/>
        </w:rPr>
        <w:t>- внутренняя отделка стен, потолков и выравнивающие стяжки под устройство чистых полов не выполняются;</w:t>
      </w:r>
    </w:p>
    <w:p w14:paraId="50C56A11" w14:textId="77777777" w:rsidR="00885361" w:rsidRPr="000448D8" w:rsidRDefault="00885361" w:rsidP="00885361">
      <w:pPr>
        <w:tabs>
          <w:tab w:val="left" w:pos="7200"/>
        </w:tabs>
        <w:ind w:right="51" w:firstLine="567"/>
        <w:jc w:val="both"/>
        <w:rPr>
          <w:rFonts w:eastAsia="Calibri"/>
          <w:sz w:val="22"/>
          <w:szCs w:val="22"/>
          <w:lang w:val="x-none"/>
        </w:rPr>
      </w:pPr>
      <w:r w:rsidRPr="000448D8">
        <w:rPr>
          <w:rFonts w:eastAsia="Calibri"/>
          <w:sz w:val="22"/>
          <w:szCs w:val="22"/>
          <w:lang w:val="x-none"/>
        </w:rPr>
        <w:t>- работы по устройству трубных разводок для подключения сантехнических приборов не выполняются;</w:t>
      </w:r>
    </w:p>
    <w:p w14:paraId="4082F0C8" w14:textId="77777777" w:rsidR="00885361" w:rsidRPr="000448D8" w:rsidRDefault="00885361" w:rsidP="00885361">
      <w:pPr>
        <w:tabs>
          <w:tab w:val="left" w:pos="7200"/>
        </w:tabs>
        <w:ind w:right="51" w:firstLine="567"/>
        <w:jc w:val="both"/>
        <w:rPr>
          <w:rFonts w:eastAsia="Calibri"/>
          <w:sz w:val="22"/>
          <w:szCs w:val="22"/>
          <w:lang w:val="x-none"/>
        </w:rPr>
      </w:pPr>
      <w:r w:rsidRPr="000448D8">
        <w:rPr>
          <w:rFonts w:eastAsia="Calibri"/>
          <w:sz w:val="22"/>
          <w:szCs w:val="22"/>
          <w:lang w:val="x-none"/>
        </w:rPr>
        <w:t>-</w:t>
      </w:r>
      <w:r w:rsidRPr="000448D8">
        <w:rPr>
          <w:rFonts w:eastAsia="Calibri"/>
          <w:sz w:val="22"/>
          <w:szCs w:val="22"/>
        </w:rPr>
        <w:t xml:space="preserve"> </w:t>
      </w:r>
      <w:r w:rsidRPr="000448D8">
        <w:rPr>
          <w:rFonts w:eastAsia="Calibri"/>
          <w:sz w:val="22"/>
          <w:szCs w:val="22"/>
          <w:lang w:val="x-none"/>
        </w:rPr>
        <w:t xml:space="preserve">монтаж и допуск электроустановки Объекта долевого строительства по отдельному согласованному в установленном порядке проекту в полном объеме с установкой оконечных устройств и подключением по постоянной схеме выполняется </w:t>
      </w:r>
      <w:r w:rsidRPr="000448D8">
        <w:rPr>
          <w:rFonts w:eastAsia="Calibri"/>
          <w:sz w:val="22"/>
          <w:szCs w:val="22"/>
        </w:rPr>
        <w:t>«</w:t>
      </w:r>
      <w:r w:rsidRPr="000448D8">
        <w:rPr>
          <w:rFonts w:eastAsia="Calibri"/>
          <w:sz w:val="22"/>
          <w:szCs w:val="22"/>
          <w:lang w:val="x-none"/>
        </w:rPr>
        <w:t>Участником долевого строительства</w:t>
      </w:r>
      <w:r w:rsidRPr="000448D8">
        <w:rPr>
          <w:rFonts w:eastAsia="Calibri"/>
          <w:sz w:val="22"/>
          <w:szCs w:val="22"/>
        </w:rPr>
        <w:t>», в т.ч.  разработка и согласование проекта</w:t>
      </w:r>
      <w:r w:rsidRPr="000448D8">
        <w:rPr>
          <w:rFonts w:eastAsia="Calibri"/>
          <w:sz w:val="22"/>
          <w:szCs w:val="22"/>
          <w:lang w:val="x-none"/>
        </w:rPr>
        <w:t>;</w:t>
      </w:r>
    </w:p>
    <w:p w14:paraId="7A5C03FE" w14:textId="77777777" w:rsidR="00885361" w:rsidRPr="000448D8" w:rsidRDefault="00885361" w:rsidP="00885361">
      <w:pPr>
        <w:tabs>
          <w:tab w:val="left" w:pos="7200"/>
        </w:tabs>
        <w:ind w:right="51" w:firstLine="567"/>
        <w:jc w:val="both"/>
        <w:rPr>
          <w:rFonts w:eastAsia="Calibri"/>
          <w:sz w:val="22"/>
          <w:szCs w:val="22"/>
          <w:lang w:val="x-none"/>
        </w:rPr>
      </w:pPr>
      <w:r w:rsidRPr="000448D8">
        <w:rPr>
          <w:rFonts w:eastAsia="Calibri"/>
          <w:sz w:val="22"/>
          <w:szCs w:val="22"/>
          <w:lang w:val="x-none"/>
        </w:rPr>
        <w:t xml:space="preserve">- электрическая плита не устанавливается и не поставляется;    </w:t>
      </w:r>
    </w:p>
    <w:p w14:paraId="37121139" w14:textId="77777777" w:rsidR="00885361" w:rsidRPr="000448D8" w:rsidRDefault="00885361" w:rsidP="00885361">
      <w:pPr>
        <w:tabs>
          <w:tab w:val="left" w:pos="7200"/>
        </w:tabs>
        <w:ind w:right="51" w:firstLine="567"/>
        <w:jc w:val="both"/>
        <w:rPr>
          <w:rFonts w:eastAsia="Calibri"/>
          <w:sz w:val="22"/>
          <w:szCs w:val="22"/>
        </w:rPr>
      </w:pPr>
      <w:r w:rsidRPr="000448D8">
        <w:rPr>
          <w:rFonts w:eastAsia="Calibri"/>
          <w:sz w:val="22"/>
          <w:szCs w:val="22"/>
          <w:lang w:val="x-none"/>
        </w:rPr>
        <w:t xml:space="preserve">- устройство </w:t>
      </w:r>
      <w:r w:rsidRPr="000448D8">
        <w:rPr>
          <w:rFonts w:eastAsia="Calibri"/>
          <w:sz w:val="22"/>
          <w:szCs w:val="22"/>
        </w:rPr>
        <w:t>вентиляционных шахт  выполняется на всю высоту без оштукатуривания, остальные перегородки, в т.ч. перегородки санузлов и коммуникационных шахт выполняются на высоту не более 300 мм из мелкоштучных материалов</w:t>
      </w:r>
      <w:r w:rsidRPr="000448D8">
        <w:rPr>
          <w:rFonts w:eastAsia="Calibri"/>
          <w:sz w:val="22"/>
          <w:szCs w:val="22"/>
          <w:lang w:val="x-none"/>
        </w:rPr>
        <w:t>;</w:t>
      </w:r>
    </w:p>
    <w:p w14:paraId="4B2B8B8D" w14:textId="77777777" w:rsidR="00885361" w:rsidRPr="000448D8" w:rsidRDefault="00885361" w:rsidP="00885361">
      <w:pPr>
        <w:tabs>
          <w:tab w:val="left" w:pos="7200"/>
        </w:tabs>
        <w:ind w:right="51" w:firstLine="567"/>
        <w:jc w:val="both"/>
        <w:rPr>
          <w:rFonts w:eastAsia="Calibri"/>
          <w:sz w:val="22"/>
          <w:szCs w:val="22"/>
          <w:lang w:val="x-none"/>
        </w:rPr>
      </w:pPr>
      <w:r w:rsidRPr="000448D8">
        <w:rPr>
          <w:rFonts w:eastAsia="Calibri"/>
          <w:sz w:val="22"/>
          <w:szCs w:val="22"/>
          <w:lang w:val="x-none"/>
        </w:rPr>
        <w:t xml:space="preserve">- устанавливаются </w:t>
      </w:r>
      <w:r w:rsidRPr="000448D8">
        <w:rPr>
          <w:rFonts w:eastAsia="Calibri"/>
          <w:sz w:val="22"/>
          <w:szCs w:val="22"/>
        </w:rPr>
        <w:t>оконные блоки</w:t>
      </w:r>
      <w:r w:rsidRPr="000448D8">
        <w:rPr>
          <w:rFonts w:eastAsia="Calibri"/>
          <w:sz w:val="22"/>
          <w:szCs w:val="22"/>
          <w:lang w:val="x-none"/>
        </w:rPr>
        <w:t xml:space="preserve"> с двухкамерными стеклопакетами по контуру наружных стен, без подоконной доски</w:t>
      </w:r>
      <w:r w:rsidRPr="000448D8">
        <w:rPr>
          <w:rFonts w:eastAsia="Calibri"/>
          <w:sz w:val="22"/>
          <w:szCs w:val="22"/>
        </w:rPr>
        <w:t xml:space="preserve"> и оштукатуривания внутренних откосов</w:t>
      </w:r>
      <w:r w:rsidRPr="000448D8">
        <w:rPr>
          <w:rFonts w:eastAsia="Calibri"/>
          <w:sz w:val="22"/>
          <w:szCs w:val="22"/>
          <w:lang w:val="x-none"/>
        </w:rPr>
        <w:t xml:space="preserve">, лоджии выполняются </w:t>
      </w:r>
      <w:r w:rsidRPr="000448D8">
        <w:rPr>
          <w:rFonts w:eastAsia="Calibri"/>
          <w:sz w:val="22"/>
          <w:szCs w:val="22"/>
        </w:rPr>
        <w:t>остекленными</w:t>
      </w:r>
      <w:r w:rsidRPr="000448D8">
        <w:rPr>
          <w:rFonts w:eastAsia="Calibri"/>
          <w:sz w:val="22"/>
          <w:szCs w:val="22"/>
          <w:lang w:val="x-none"/>
        </w:rPr>
        <w:t>;</w:t>
      </w:r>
    </w:p>
    <w:p w14:paraId="609583E0" w14:textId="77777777" w:rsidR="00885361" w:rsidRPr="000448D8" w:rsidRDefault="00885361" w:rsidP="00885361">
      <w:pPr>
        <w:tabs>
          <w:tab w:val="left" w:pos="7200"/>
        </w:tabs>
        <w:ind w:right="51" w:firstLine="567"/>
        <w:jc w:val="both"/>
        <w:rPr>
          <w:rFonts w:eastAsia="Calibri"/>
          <w:sz w:val="22"/>
          <w:szCs w:val="22"/>
          <w:lang w:val="x-none"/>
        </w:rPr>
      </w:pPr>
      <w:r w:rsidRPr="000448D8">
        <w:rPr>
          <w:rFonts w:eastAsia="Calibri"/>
          <w:sz w:val="22"/>
          <w:szCs w:val="22"/>
          <w:lang w:val="x-none"/>
        </w:rPr>
        <w:t>- устанавливается входной дверной блок, укомплектованный скобяными изделиями;</w:t>
      </w:r>
    </w:p>
    <w:p w14:paraId="62F1188A" w14:textId="77777777" w:rsidR="00885361" w:rsidRPr="000448D8" w:rsidRDefault="00885361" w:rsidP="00885361">
      <w:pPr>
        <w:tabs>
          <w:tab w:val="left" w:pos="7200"/>
        </w:tabs>
        <w:ind w:right="51" w:firstLine="567"/>
        <w:jc w:val="both"/>
        <w:rPr>
          <w:rFonts w:eastAsia="Calibri"/>
          <w:sz w:val="22"/>
          <w:szCs w:val="22"/>
          <w:lang w:val="x-none"/>
        </w:rPr>
      </w:pPr>
      <w:r w:rsidRPr="000448D8">
        <w:rPr>
          <w:rFonts w:eastAsia="Calibri"/>
          <w:sz w:val="22"/>
          <w:szCs w:val="22"/>
          <w:lang w:val="x-none"/>
        </w:rPr>
        <w:t>- выполняется монтаж стояков холодного и горячего водоснабжения с отводами без трубных разводок для подключения смесителей кухонных моек, умывальников, ванн, смывных бачков и унитазов, отводы оканчиваются шаровым краном с заглушкой;</w:t>
      </w:r>
    </w:p>
    <w:p w14:paraId="5647631D" w14:textId="77777777" w:rsidR="00885361" w:rsidRPr="000448D8" w:rsidRDefault="00885361" w:rsidP="00885361">
      <w:pPr>
        <w:tabs>
          <w:tab w:val="left" w:pos="7200"/>
        </w:tabs>
        <w:ind w:right="51" w:firstLine="567"/>
        <w:jc w:val="both"/>
        <w:rPr>
          <w:rFonts w:eastAsia="Calibri"/>
          <w:sz w:val="22"/>
          <w:szCs w:val="22"/>
          <w:lang w:val="x-none"/>
        </w:rPr>
      </w:pPr>
      <w:r w:rsidRPr="000448D8">
        <w:rPr>
          <w:rFonts w:eastAsia="Calibri"/>
          <w:sz w:val="22"/>
          <w:szCs w:val="22"/>
          <w:lang w:val="x-none"/>
        </w:rPr>
        <w:t>- выполняются стояки канализации с установкой необходимых фасонных частей с поэтажными заглушками без трубных разводок для подключения сантехнических приборов (унитазов, ванн, моек);</w:t>
      </w:r>
    </w:p>
    <w:p w14:paraId="0BB2287B" w14:textId="77777777" w:rsidR="00885361" w:rsidRPr="000448D8" w:rsidRDefault="00885361" w:rsidP="00885361">
      <w:pPr>
        <w:tabs>
          <w:tab w:val="left" w:pos="7200"/>
        </w:tabs>
        <w:ind w:right="51" w:firstLine="567"/>
        <w:jc w:val="both"/>
        <w:rPr>
          <w:rFonts w:eastAsia="Calibri"/>
          <w:sz w:val="22"/>
          <w:szCs w:val="22"/>
          <w:lang w:val="x-none"/>
        </w:rPr>
      </w:pPr>
      <w:r w:rsidRPr="000448D8">
        <w:rPr>
          <w:rFonts w:eastAsia="Calibri"/>
          <w:sz w:val="22"/>
          <w:szCs w:val="22"/>
          <w:lang w:val="x-none"/>
        </w:rPr>
        <w:t xml:space="preserve">- выполняются системы отопления в полном объеме с </w:t>
      </w:r>
      <w:r w:rsidRPr="000448D8">
        <w:rPr>
          <w:rFonts w:eastAsia="Calibri"/>
          <w:sz w:val="22"/>
          <w:szCs w:val="22"/>
        </w:rPr>
        <w:t>установкой отопительных приборов</w:t>
      </w:r>
      <w:r w:rsidRPr="000448D8">
        <w:rPr>
          <w:rFonts w:eastAsia="Calibri"/>
          <w:sz w:val="22"/>
          <w:szCs w:val="22"/>
          <w:lang w:val="x-none"/>
        </w:rPr>
        <w:t>;</w:t>
      </w:r>
    </w:p>
    <w:p w14:paraId="4CC79B19" w14:textId="77777777" w:rsidR="00885361" w:rsidRPr="000448D8" w:rsidRDefault="00885361" w:rsidP="00885361">
      <w:pPr>
        <w:tabs>
          <w:tab w:val="left" w:pos="7200"/>
        </w:tabs>
        <w:ind w:right="51" w:firstLine="567"/>
        <w:jc w:val="both"/>
        <w:rPr>
          <w:rFonts w:eastAsia="Calibri"/>
          <w:sz w:val="22"/>
          <w:szCs w:val="22"/>
          <w:lang w:val="x-none"/>
        </w:rPr>
      </w:pPr>
      <w:r w:rsidRPr="000448D8">
        <w:rPr>
          <w:rFonts w:eastAsia="Calibri"/>
          <w:sz w:val="22"/>
          <w:szCs w:val="22"/>
          <w:lang w:val="x-none"/>
        </w:rPr>
        <w:t>- устанавливаются этажные электрощиты и внутриквартирные щитки для механизации отделочных работ</w:t>
      </w:r>
      <w:r w:rsidRPr="000448D8">
        <w:rPr>
          <w:rFonts w:eastAsia="Calibri"/>
          <w:sz w:val="22"/>
          <w:szCs w:val="22"/>
        </w:rPr>
        <w:t>,</w:t>
      </w:r>
      <w:r w:rsidRPr="000448D8">
        <w:rPr>
          <w:rFonts w:eastAsia="Calibri"/>
          <w:sz w:val="22"/>
          <w:szCs w:val="22"/>
          <w:lang w:val="x-none"/>
        </w:rPr>
        <w:t xml:space="preserve"> с установкой аппарата ограничивающего потреблени</w:t>
      </w:r>
      <w:r w:rsidRPr="000448D8">
        <w:rPr>
          <w:rFonts w:eastAsia="Calibri"/>
          <w:sz w:val="22"/>
          <w:szCs w:val="22"/>
        </w:rPr>
        <w:t>е</w:t>
      </w:r>
      <w:r w:rsidRPr="000448D8">
        <w:rPr>
          <w:rFonts w:eastAsia="Calibri"/>
          <w:sz w:val="22"/>
          <w:szCs w:val="22"/>
          <w:lang w:val="x-none"/>
        </w:rPr>
        <w:t xml:space="preserve"> электроэнергии;</w:t>
      </w:r>
    </w:p>
    <w:p w14:paraId="2095F290" w14:textId="77777777" w:rsidR="00885361" w:rsidRPr="000448D8" w:rsidRDefault="00885361" w:rsidP="00885361">
      <w:pPr>
        <w:tabs>
          <w:tab w:val="left" w:pos="7200"/>
        </w:tabs>
        <w:ind w:right="51" w:firstLine="567"/>
        <w:jc w:val="both"/>
        <w:rPr>
          <w:rFonts w:eastAsia="Calibri"/>
          <w:sz w:val="22"/>
          <w:szCs w:val="22"/>
          <w:lang w:val="x-none"/>
        </w:rPr>
      </w:pPr>
      <w:r w:rsidRPr="000448D8">
        <w:rPr>
          <w:rFonts w:eastAsia="Calibri"/>
          <w:sz w:val="22"/>
          <w:szCs w:val="22"/>
          <w:lang w:val="x-none"/>
        </w:rPr>
        <w:t>- слаботочные системы (радио, телефон, телевидение) – доводятся до этажных щитов;</w:t>
      </w:r>
    </w:p>
    <w:p w14:paraId="3387480B" w14:textId="77777777" w:rsidR="00885361" w:rsidRPr="000448D8" w:rsidRDefault="00885361" w:rsidP="00885361">
      <w:pPr>
        <w:tabs>
          <w:tab w:val="left" w:pos="7200"/>
        </w:tabs>
        <w:ind w:right="51" w:firstLine="567"/>
        <w:jc w:val="both"/>
        <w:rPr>
          <w:rFonts w:eastAsia="Calibri"/>
          <w:sz w:val="22"/>
          <w:szCs w:val="22"/>
        </w:rPr>
      </w:pPr>
      <w:r w:rsidRPr="000448D8">
        <w:rPr>
          <w:rFonts w:eastAsia="Calibri"/>
          <w:sz w:val="22"/>
          <w:szCs w:val="22"/>
          <w:lang w:val="x-none"/>
        </w:rPr>
        <w:t>- общее заземление выводится на этажные электрощиты.</w:t>
      </w:r>
    </w:p>
    <w:p w14:paraId="004E4BF8" w14:textId="67E39DA5" w:rsidR="0098358D" w:rsidRPr="000448D8" w:rsidRDefault="00885361" w:rsidP="00885361">
      <w:pPr>
        <w:ind w:right="-39" w:firstLine="567"/>
        <w:jc w:val="both"/>
        <w:rPr>
          <w:sz w:val="22"/>
          <w:szCs w:val="22"/>
        </w:rPr>
      </w:pPr>
      <w:r w:rsidRPr="000448D8">
        <w:rPr>
          <w:sz w:val="22"/>
          <w:szCs w:val="22"/>
        </w:rPr>
        <w:t>Участник долевого строительства самостоятельно и за свой счет выполняет все необходимые работы, с целью дальнейшего использования Объекта долевого строительства  по назначению</w:t>
      </w:r>
      <w:r w:rsidR="006323B7" w:rsidRPr="000448D8">
        <w:rPr>
          <w:color w:val="000000"/>
          <w:sz w:val="22"/>
          <w:szCs w:val="22"/>
        </w:rPr>
        <w:t>.</w:t>
      </w:r>
    </w:p>
    <w:p w14:paraId="56C525DC" w14:textId="77777777" w:rsidR="00182082" w:rsidRPr="000448D8" w:rsidRDefault="0098358D" w:rsidP="00CA0CDF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0448D8">
        <w:rPr>
          <w:sz w:val="22"/>
          <w:szCs w:val="22"/>
        </w:rPr>
        <w:lastRenderedPageBreak/>
        <w:t xml:space="preserve">Проектирование и строительство Дома, включая Объект долевого строительства, осуществляется Застройщиком согласно государственным градостроительным нормативам и правилам в соответствии с действующим законодательством Российской Федерации. </w:t>
      </w:r>
      <w:r w:rsidR="00CA0CDF" w:rsidRPr="000448D8">
        <w:rPr>
          <w:sz w:val="22"/>
          <w:szCs w:val="22"/>
        </w:rPr>
        <w:t>Участник</w:t>
      </w:r>
      <w:r w:rsidR="00CA0CDF" w:rsidRPr="000448D8">
        <w:rPr>
          <w:sz w:val="22"/>
          <w:szCs w:val="22"/>
          <w:lang w:eastAsia="en-US"/>
        </w:rPr>
        <w:t xml:space="preserve"> </w:t>
      </w:r>
      <w:r w:rsidR="00CA0CDF" w:rsidRPr="000448D8">
        <w:rPr>
          <w:sz w:val="22"/>
          <w:szCs w:val="22"/>
        </w:rPr>
        <w:t xml:space="preserve">долевого строительства </w:t>
      </w:r>
      <w:r w:rsidR="00CA0CDF" w:rsidRPr="000448D8">
        <w:rPr>
          <w:sz w:val="22"/>
          <w:szCs w:val="22"/>
          <w:lang w:eastAsia="en-US"/>
        </w:rPr>
        <w:t>ознакомился</w:t>
      </w:r>
      <w:r w:rsidR="00CA0CDF" w:rsidRPr="000448D8">
        <w:rPr>
          <w:sz w:val="22"/>
          <w:szCs w:val="22"/>
        </w:rPr>
        <w:t xml:space="preserve"> с проектной декларацией, документами на строительство и учредительными документами Застройщика до подписания настоящего Договора </w:t>
      </w:r>
      <w:r w:rsidRPr="000448D8">
        <w:rPr>
          <w:sz w:val="22"/>
          <w:szCs w:val="22"/>
        </w:rPr>
        <w:t xml:space="preserve">и согласен с проектной документацией на строительство Дома (далее по тексту – </w:t>
      </w:r>
      <w:r w:rsidRPr="000448D8">
        <w:rPr>
          <w:b/>
          <w:bCs/>
          <w:sz w:val="22"/>
          <w:szCs w:val="22"/>
        </w:rPr>
        <w:t>«проектная документация»</w:t>
      </w:r>
      <w:r w:rsidRPr="000448D8">
        <w:rPr>
          <w:sz w:val="22"/>
          <w:szCs w:val="22"/>
        </w:rPr>
        <w:t>) и принимает комплектность строительства в целом.</w:t>
      </w:r>
    </w:p>
    <w:p w14:paraId="2902AE29" w14:textId="77777777" w:rsidR="00FB4D11" w:rsidRPr="000448D8" w:rsidRDefault="00FB4D11" w:rsidP="00FB4D11">
      <w:pPr>
        <w:pStyle w:val="ConsPlusNormal"/>
        <w:widowControl/>
        <w:numPr>
          <w:ilvl w:val="1"/>
          <w:numId w:val="1"/>
        </w:numPr>
        <w:tabs>
          <w:tab w:val="left" w:pos="993"/>
        </w:tabs>
        <w:ind w:left="0" w:right="-39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448D8">
        <w:rPr>
          <w:rFonts w:ascii="Times New Roman" w:hAnsi="Times New Roman" w:cs="Times New Roman"/>
          <w:sz w:val="22"/>
          <w:szCs w:val="22"/>
        </w:rPr>
        <w:t>Право собственности на Объект долевого строительства возникает у Участника долевого строительства с момента государственной регистрации указанного права в установленном законодательством Российской Федерации порядке.</w:t>
      </w:r>
    </w:p>
    <w:p w14:paraId="66E02AEA" w14:textId="77777777" w:rsidR="00FB4D11" w:rsidRPr="000448D8" w:rsidRDefault="00FB4D11" w:rsidP="00FB4D11">
      <w:pPr>
        <w:ind w:right="-39" w:firstLine="567"/>
        <w:jc w:val="both"/>
        <w:rPr>
          <w:b/>
          <w:sz w:val="22"/>
          <w:szCs w:val="22"/>
        </w:rPr>
      </w:pPr>
      <w:r w:rsidRPr="000448D8">
        <w:rPr>
          <w:b/>
          <w:sz w:val="22"/>
          <w:szCs w:val="22"/>
        </w:rPr>
        <w:t>Либо Вариант 2 (в случае оформления в общую совместную собственность):</w:t>
      </w:r>
    </w:p>
    <w:p w14:paraId="40DB52E9" w14:textId="77777777" w:rsidR="00FB4D11" w:rsidRPr="000448D8" w:rsidRDefault="00FB4D11" w:rsidP="00FB4D11">
      <w:pPr>
        <w:ind w:firstLine="567"/>
        <w:jc w:val="both"/>
        <w:rPr>
          <w:sz w:val="22"/>
          <w:szCs w:val="22"/>
        </w:rPr>
      </w:pPr>
      <w:r w:rsidRPr="000448D8">
        <w:rPr>
          <w:b/>
          <w:sz w:val="22"/>
          <w:szCs w:val="22"/>
        </w:rPr>
        <w:t xml:space="preserve">1.2. </w:t>
      </w:r>
      <w:r w:rsidRPr="000448D8">
        <w:rPr>
          <w:sz w:val="22"/>
          <w:szCs w:val="22"/>
        </w:rPr>
        <w:t>Право собственности на Объект долевого строительства после его передачи Участнику долевого строительства оформляется в общую совместную собственность.</w:t>
      </w:r>
    </w:p>
    <w:p w14:paraId="390890CF" w14:textId="77777777" w:rsidR="00FB4D11" w:rsidRPr="000448D8" w:rsidRDefault="00FB4D11" w:rsidP="00FB4D11">
      <w:pPr>
        <w:pStyle w:val="ConsPlusNormal"/>
        <w:widowControl/>
        <w:tabs>
          <w:tab w:val="left" w:pos="993"/>
        </w:tabs>
        <w:ind w:right="-39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448D8">
        <w:rPr>
          <w:rFonts w:ascii="Times New Roman" w:hAnsi="Times New Roman" w:cs="Times New Roman"/>
          <w:sz w:val="22"/>
          <w:szCs w:val="22"/>
        </w:rPr>
        <w:t>Право общей совместной собственности на Объект долевого строительства возникает у Участника долевого строительства с момента государственной регистрации указанного права в установленном законодательством Российской Федерации порядке.</w:t>
      </w:r>
    </w:p>
    <w:p w14:paraId="18A818B6" w14:textId="77777777" w:rsidR="00FB4D11" w:rsidRPr="000448D8" w:rsidRDefault="00FB4D11" w:rsidP="00FB4D11">
      <w:pPr>
        <w:ind w:right="-39" w:firstLine="567"/>
        <w:jc w:val="both"/>
        <w:rPr>
          <w:b/>
          <w:sz w:val="22"/>
          <w:szCs w:val="22"/>
        </w:rPr>
      </w:pPr>
      <w:r w:rsidRPr="000448D8">
        <w:rPr>
          <w:b/>
          <w:sz w:val="22"/>
          <w:szCs w:val="22"/>
        </w:rPr>
        <w:t>Либо Вариант 3 (в случае оформления в общую долевую собственность):</w:t>
      </w:r>
    </w:p>
    <w:p w14:paraId="03C8CAD9" w14:textId="77777777" w:rsidR="00FB4D11" w:rsidRPr="000448D8" w:rsidRDefault="00FB4D11" w:rsidP="00FB4D1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48D8">
        <w:rPr>
          <w:b/>
          <w:sz w:val="22"/>
          <w:szCs w:val="22"/>
        </w:rPr>
        <w:t xml:space="preserve">1.2. </w:t>
      </w:r>
      <w:r w:rsidRPr="000448D8">
        <w:rPr>
          <w:sz w:val="22"/>
          <w:szCs w:val="22"/>
        </w:rPr>
        <w:t>После получения Застройщиком Разрешения на ввод Дома в эксплуатацию и передачи Объекта долевого строительства Участнику долевого строительства, Объект долевого строительства переходит в общую долевую собственность (по __ доли).</w:t>
      </w:r>
    </w:p>
    <w:p w14:paraId="644A4EAD" w14:textId="1C9E9A60" w:rsidR="00982220" w:rsidRPr="000448D8" w:rsidRDefault="00FB4D11" w:rsidP="00FB4D11">
      <w:pPr>
        <w:pStyle w:val="ConsPlusNormal"/>
        <w:widowControl/>
        <w:tabs>
          <w:tab w:val="left" w:pos="993"/>
        </w:tabs>
        <w:ind w:right="-39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448D8">
        <w:rPr>
          <w:rFonts w:ascii="Times New Roman" w:hAnsi="Times New Roman"/>
          <w:sz w:val="22"/>
          <w:szCs w:val="22"/>
        </w:rPr>
        <w:t xml:space="preserve">Право общей долевой собственности на Объект долевого строительства возникает у Участника долевого строительства с момента государственной регистрации указанного права в установленном законодательством Российской Федерации порядке. </w:t>
      </w:r>
    </w:p>
    <w:p w14:paraId="097138B5" w14:textId="77777777" w:rsidR="005B35AF" w:rsidRPr="000448D8" w:rsidRDefault="005B35AF" w:rsidP="00914C15">
      <w:pPr>
        <w:ind w:firstLine="567"/>
        <w:jc w:val="both"/>
        <w:rPr>
          <w:sz w:val="22"/>
          <w:szCs w:val="22"/>
        </w:rPr>
      </w:pPr>
      <w:r w:rsidRPr="000448D8">
        <w:rPr>
          <w:b/>
          <w:sz w:val="22"/>
          <w:szCs w:val="22"/>
        </w:rPr>
        <w:t>1.3.</w:t>
      </w:r>
      <w:r w:rsidRPr="000448D8">
        <w:rPr>
          <w:sz w:val="22"/>
          <w:szCs w:val="22"/>
        </w:rPr>
        <w:t xml:space="preserve"> Участник долевого строительства дает согласие Застройщику</w:t>
      </w:r>
      <w:r w:rsidR="00914C15" w:rsidRPr="000448D8">
        <w:rPr>
          <w:sz w:val="22"/>
          <w:szCs w:val="22"/>
        </w:rPr>
        <w:t xml:space="preserve"> или лицу в собственности которого находится или будет находиться земельный участок</w:t>
      </w:r>
      <w:r w:rsidRPr="000448D8">
        <w:rPr>
          <w:sz w:val="22"/>
          <w:szCs w:val="22"/>
        </w:rPr>
        <w:t xml:space="preserve"> в части земельного участка, указанного в п. 1.1 Договора:</w:t>
      </w:r>
    </w:p>
    <w:p w14:paraId="57991E0B" w14:textId="77777777" w:rsidR="005B35AF" w:rsidRPr="000448D8" w:rsidRDefault="00184168" w:rsidP="00914C15">
      <w:pPr>
        <w:ind w:firstLine="567"/>
        <w:jc w:val="both"/>
        <w:rPr>
          <w:sz w:val="22"/>
          <w:szCs w:val="22"/>
        </w:rPr>
      </w:pPr>
      <w:r w:rsidRPr="000448D8">
        <w:rPr>
          <w:sz w:val="22"/>
          <w:szCs w:val="22"/>
        </w:rPr>
        <w:t>1</w:t>
      </w:r>
      <w:r w:rsidR="00CA0CDF" w:rsidRPr="000448D8">
        <w:rPr>
          <w:sz w:val="22"/>
          <w:szCs w:val="22"/>
        </w:rPr>
        <w:t>.3.1. Н</w:t>
      </w:r>
      <w:r w:rsidR="005B35AF" w:rsidRPr="000448D8">
        <w:rPr>
          <w:sz w:val="22"/>
          <w:szCs w:val="22"/>
        </w:rPr>
        <w:t xml:space="preserve">а изменение характеристик земельного участка без уведомления и без необходимости получения дополнительного согласия Участника долевого строительства при условии, что это не повлечет за собой изменения фактического местоположения </w:t>
      </w:r>
      <w:r w:rsidRPr="000448D8">
        <w:rPr>
          <w:sz w:val="22"/>
          <w:szCs w:val="22"/>
        </w:rPr>
        <w:t>Д</w:t>
      </w:r>
      <w:r w:rsidR="005B35AF" w:rsidRPr="000448D8">
        <w:rPr>
          <w:sz w:val="22"/>
          <w:szCs w:val="22"/>
        </w:rPr>
        <w:t xml:space="preserve">ома. </w:t>
      </w:r>
    </w:p>
    <w:p w14:paraId="28225EDE" w14:textId="77777777" w:rsidR="005B35AF" w:rsidRPr="000448D8" w:rsidRDefault="00184168" w:rsidP="00914C15">
      <w:pPr>
        <w:ind w:firstLine="567"/>
        <w:jc w:val="both"/>
        <w:rPr>
          <w:sz w:val="22"/>
          <w:szCs w:val="22"/>
        </w:rPr>
      </w:pPr>
      <w:r w:rsidRPr="000448D8">
        <w:rPr>
          <w:sz w:val="22"/>
          <w:szCs w:val="22"/>
        </w:rPr>
        <w:t>1</w:t>
      </w:r>
      <w:r w:rsidR="00CA0CDF" w:rsidRPr="000448D8">
        <w:rPr>
          <w:sz w:val="22"/>
          <w:szCs w:val="22"/>
        </w:rPr>
        <w:t>.3.2. Н</w:t>
      </w:r>
      <w:r w:rsidR="005B35AF" w:rsidRPr="000448D8">
        <w:rPr>
          <w:sz w:val="22"/>
          <w:szCs w:val="22"/>
        </w:rPr>
        <w:t xml:space="preserve">а последующее (до и /или после ввода </w:t>
      </w:r>
      <w:r w:rsidRPr="000448D8">
        <w:rPr>
          <w:sz w:val="22"/>
          <w:szCs w:val="22"/>
        </w:rPr>
        <w:t>Дома</w:t>
      </w:r>
      <w:r w:rsidR="005B35AF" w:rsidRPr="000448D8">
        <w:rPr>
          <w:sz w:val="22"/>
          <w:szCs w:val="22"/>
        </w:rPr>
        <w:t xml:space="preserve"> в эксплуатацию) по усмотрению Застройщика </w:t>
      </w:r>
      <w:r w:rsidRPr="000448D8">
        <w:rPr>
          <w:sz w:val="22"/>
          <w:szCs w:val="22"/>
        </w:rPr>
        <w:t xml:space="preserve">или лица, в собственности которого находится или будет находиться земельный участок, изменение </w:t>
      </w:r>
      <w:r w:rsidR="005B35AF" w:rsidRPr="000448D8">
        <w:rPr>
          <w:sz w:val="22"/>
          <w:szCs w:val="22"/>
        </w:rPr>
        <w:t xml:space="preserve">границ </w:t>
      </w:r>
      <w:r w:rsidRPr="000448D8">
        <w:rPr>
          <w:sz w:val="22"/>
          <w:szCs w:val="22"/>
        </w:rPr>
        <w:t>з</w:t>
      </w:r>
      <w:r w:rsidR="005B35AF" w:rsidRPr="000448D8">
        <w:rPr>
          <w:sz w:val="22"/>
          <w:szCs w:val="22"/>
        </w:rPr>
        <w:t xml:space="preserve">емельного участка, </w:t>
      </w:r>
      <w:r w:rsidRPr="000448D8">
        <w:rPr>
          <w:sz w:val="22"/>
          <w:szCs w:val="22"/>
        </w:rPr>
        <w:t>в том числе когда</w:t>
      </w:r>
      <w:r w:rsidR="005B35AF" w:rsidRPr="000448D8">
        <w:rPr>
          <w:sz w:val="22"/>
          <w:szCs w:val="22"/>
        </w:rPr>
        <w:t xml:space="preserve"> такое изменение связано с разделом </w:t>
      </w:r>
      <w:r w:rsidRPr="000448D8">
        <w:rPr>
          <w:sz w:val="22"/>
          <w:szCs w:val="22"/>
        </w:rPr>
        <w:t>з</w:t>
      </w:r>
      <w:r w:rsidR="005B35AF" w:rsidRPr="000448D8">
        <w:rPr>
          <w:sz w:val="22"/>
          <w:szCs w:val="22"/>
        </w:rPr>
        <w:t>емельного участка в целях образования (формирования) отдельного земельного участка</w:t>
      </w:r>
      <w:r w:rsidR="00CA0CDF" w:rsidRPr="000448D8">
        <w:rPr>
          <w:sz w:val="22"/>
          <w:szCs w:val="22"/>
        </w:rPr>
        <w:t>,</w:t>
      </w:r>
      <w:r w:rsidR="005B35AF" w:rsidRPr="000448D8">
        <w:rPr>
          <w:sz w:val="22"/>
          <w:szCs w:val="22"/>
        </w:rPr>
        <w:t xml:space="preserve"> </w:t>
      </w:r>
      <w:r w:rsidR="00CA0CDF" w:rsidRPr="000448D8">
        <w:rPr>
          <w:sz w:val="22"/>
          <w:szCs w:val="22"/>
        </w:rPr>
        <w:t xml:space="preserve">на котором расположен </w:t>
      </w:r>
      <w:r w:rsidRPr="000448D8">
        <w:rPr>
          <w:sz w:val="22"/>
          <w:szCs w:val="22"/>
        </w:rPr>
        <w:t>Дом</w:t>
      </w:r>
      <w:r w:rsidR="005B35AF" w:rsidRPr="000448D8">
        <w:rPr>
          <w:sz w:val="22"/>
          <w:szCs w:val="22"/>
        </w:rPr>
        <w:t>, в том числе на изменение документации по планировке территории, проектов планировки, проектов межевания, градостроительных планов и любой иной документ</w:t>
      </w:r>
      <w:r w:rsidRPr="000448D8">
        <w:rPr>
          <w:sz w:val="22"/>
          <w:szCs w:val="22"/>
        </w:rPr>
        <w:t>ации, межевание (размежевание) з</w:t>
      </w:r>
      <w:r w:rsidR="005B35AF" w:rsidRPr="000448D8">
        <w:rPr>
          <w:sz w:val="22"/>
          <w:szCs w:val="22"/>
        </w:rPr>
        <w:t xml:space="preserve">емельного участка, совершение иных </w:t>
      </w:r>
      <w:r w:rsidRPr="000448D8">
        <w:rPr>
          <w:sz w:val="22"/>
          <w:szCs w:val="22"/>
        </w:rPr>
        <w:t>действий, связанных с разделом з</w:t>
      </w:r>
      <w:r w:rsidR="005B35AF" w:rsidRPr="000448D8">
        <w:rPr>
          <w:sz w:val="22"/>
          <w:szCs w:val="22"/>
        </w:rPr>
        <w:t xml:space="preserve">емельного участка в вышеуказанных целях, также Участник </w:t>
      </w:r>
      <w:r w:rsidRPr="000448D8">
        <w:rPr>
          <w:sz w:val="22"/>
          <w:szCs w:val="22"/>
        </w:rPr>
        <w:t xml:space="preserve">долевого строительства </w:t>
      </w:r>
      <w:r w:rsidR="005B35AF" w:rsidRPr="000448D8">
        <w:rPr>
          <w:sz w:val="22"/>
          <w:szCs w:val="22"/>
        </w:rPr>
        <w:t>дает сво</w:t>
      </w:r>
      <w:r w:rsidRPr="000448D8">
        <w:rPr>
          <w:sz w:val="22"/>
          <w:szCs w:val="22"/>
        </w:rPr>
        <w:t>е согласие на уточнение границ з</w:t>
      </w:r>
      <w:r w:rsidR="005B35AF" w:rsidRPr="000448D8">
        <w:rPr>
          <w:sz w:val="22"/>
          <w:szCs w:val="22"/>
        </w:rPr>
        <w:t xml:space="preserve">емельного участка и/или изменение площади </w:t>
      </w:r>
      <w:r w:rsidRPr="000448D8">
        <w:rPr>
          <w:sz w:val="22"/>
          <w:szCs w:val="22"/>
        </w:rPr>
        <w:t>з</w:t>
      </w:r>
      <w:r w:rsidR="005B35AF" w:rsidRPr="000448D8">
        <w:rPr>
          <w:sz w:val="22"/>
          <w:szCs w:val="22"/>
        </w:rPr>
        <w:t xml:space="preserve">емельного участка и/или изменение (уточнение) описания местоположения его границ, снятие с кадастрового учета </w:t>
      </w:r>
      <w:r w:rsidRPr="000448D8">
        <w:rPr>
          <w:sz w:val="22"/>
          <w:szCs w:val="22"/>
        </w:rPr>
        <w:t>з</w:t>
      </w:r>
      <w:r w:rsidR="005B35AF" w:rsidRPr="000448D8">
        <w:rPr>
          <w:sz w:val="22"/>
          <w:szCs w:val="22"/>
        </w:rPr>
        <w:t>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участка, прекращение права собственности</w:t>
      </w:r>
      <w:r w:rsidRPr="000448D8">
        <w:rPr>
          <w:sz w:val="22"/>
          <w:szCs w:val="22"/>
        </w:rPr>
        <w:t xml:space="preserve"> или аренды</w:t>
      </w:r>
      <w:r w:rsidR="005B35AF" w:rsidRPr="000448D8">
        <w:rPr>
          <w:sz w:val="22"/>
          <w:szCs w:val="22"/>
        </w:rPr>
        <w:t xml:space="preserve"> Застройщика на </w:t>
      </w:r>
      <w:r w:rsidRPr="000448D8">
        <w:rPr>
          <w:sz w:val="22"/>
          <w:szCs w:val="22"/>
        </w:rPr>
        <w:t>з</w:t>
      </w:r>
      <w:r w:rsidR="005B35AF" w:rsidRPr="000448D8">
        <w:rPr>
          <w:sz w:val="22"/>
          <w:szCs w:val="22"/>
        </w:rPr>
        <w:t>емельный участок в связи с его разделом, государственную регистрацию права собственности на вновь образованные земельные участки.</w:t>
      </w:r>
    </w:p>
    <w:p w14:paraId="499E4071" w14:textId="77777777" w:rsidR="005B35AF" w:rsidRPr="000448D8" w:rsidRDefault="00CA0CDF" w:rsidP="00914C15">
      <w:pPr>
        <w:pStyle w:val="a3"/>
        <w:ind w:firstLine="567"/>
        <w:rPr>
          <w:sz w:val="22"/>
          <w:szCs w:val="22"/>
        </w:rPr>
      </w:pPr>
      <w:r w:rsidRPr="000448D8">
        <w:rPr>
          <w:sz w:val="22"/>
          <w:szCs w:val="22"/>
          <w:lang w:val="ru-RU"/>
        </w:rPr>
        <w:t>Положения настоящего пункта</w:t>
      </w:r>
      <w:r w:rsidR="00914C15" w:rsidRPr="000448D8">
        <w:rPr>
          <w:sz w:val="22"/>
          <w:szCs w:val="22"/>
        </w:rPr>
        <w:t xml:space="preserve"> </w:t>
      </w:r>
      <w:r w:rsidR="005B35AF" w:rsidRPr="000448D8">
        <w:rPr>
          <w:sz w:val="22"/>
          <w:szCs w:val="22"/>
        </w:rPr>
        <w:t xml:space="preserve">является письменным согласием </w:t>
      </w:r>
      <w:r w:rsidRPr="000448D8">
        <w:rPr>
          <w:sz w:val="22"/>
          <w:szCs w:val="22"/>
        </w:rPr>
        <w:t xml:space="preserve">Участника долевого строительства </w:t>
      </w:r>
      <w:r w:rsidR="005B35AF" w:rsidRPr="000448D8">
        <w:rPr>
          <w:sz w:val="22"/>
          <w:szCs w:val="22"/>
        </w:rPr>
        <w:t>в соответствии с п.</w:t>
      </w:r>
      <w:r w:rsidR="00184168" w:rsidRPr="000448D8">
        <w:rPr>
          <w:sz w:val="22"/>
          <w:szCs w:val="22"/>
          <w:lang w:val="ru-RU"/>
        </w:rPr>
        <w:t xml:space="preserve"> </w:t>
      </w:r>
      <w:r w:rsidR="005B35AF" w:rsidRPr="000448D8">
        <w:rPr>
          <w:sz w:val="22"/>
          <w:szCs w:val="22"/>
        </w:rPr>
        <w:t>4 ст.</w:t>
      </w:r>
      <w:r w:rsidR="00184168" w:rsidRPr="000448D8">
        <w:rPr>
          <w:sz w:val="22"/>
          <w:szCs w:val="22"/>
          <w:lang w:val="ru-RU"/>
        </w:rPr>
        <w:t xml:space="preserve"> </w:t>
      </w:r>
      <w:r w:rsidR="005B35AF" w:rsidRPr="000448D8">
        <w:rPr>
          <w:sz w:val="22"/>
          <w:szCs w:val="22"/>
        </w:rPr>
        <w:t xml:space="preserve">11.2 Земельного Кодекса РФ.  </w:t>
      </w:r>
    </w:p>
    <w:p w14:paraId="571B0811" w14:textId="77777777" w:rsidR="005B35AF" w:rsidRPr="000448D8" w:rsidRDefault="00914C15" w:rsidP="00914C15">
      <w:pPr>
        <w:pStyle w:val="a3"/>
        <w:ind w:firstLine="567"/>
        <w:rPr>
          <w:sz w:val="22"/>
          <w:szCs w:val="22"/>
        </w:rPr>
      </w:pPr>
      <w:r w:rsidRPr="000448D8">
        <w:rPr>
          <w:sz w:val="22"/>
          <w:szCs w:val="22"/>
          <w:lang w:val="ru-RU"/>
        </w:rPr>
        <w:t>1</w:t>
      </w:r>
      <w:r w:rsidR="00CA0CDF" w:rsidRPr="000448D8">
        <w:rPr>
          <w:sz w:val="22"/>
          <w:szCs w:val="22"/>
        </w:rPr>
        <w:t>.3.3. П</w:t>
      </w:r>
      <w:r w:rsidR="005B35AF" w:rsidRPr="000448D8">
        <w:rPr>
          <w:sz w:val="22"/>
          <w:szCs w:val="22"/>
        </w:rPr>
        <w:t>роизводить замену предмета залога (права собственности</w:t>
      </w:r>
      <w:r w:rsidR="00184168" w:rsidRPr="000448D8">
        <w:rPr>
          <w:sz w:val="22"/>
          <w:szCs w:val="22"/>
          <w:lang w:val="ru-RU"/>
        </w:rPr>
        <w:t xml:space="preserve"> или аренды</w:t>
      </w:r>
      <w:r w:rsidR="005B35AF" w:rsidRPr="000448D8">
        <w:rPr>
          <w:sz w:val="22"/>
          <w:szCs w:val="22"/>
        </w:rPr>
        <w:t xml:space="preserve">), при этом оформление дополнительных соглашений к настоящему Договору о замене предмета залога не требуется. В случае образования иных земельных участков из </w:t>
      </w:r>
      <w:r w:rsidRPr="000448D8">
        <w:rPr>
          <w:sz w:val="22"/>
          <w:szCs w:val="22"/>
          <w:lang w:val="ru-RU"/>
        </w:rPr>
        <w:t xml:space="preserve">исходного </w:t>
      </w:r>
      <w:r w:rsidR="00833A8F" w:rsidRPr="000448D8">
        <w:rPr>
          <w:sz w:val="22"/>
          <w:szCs w:val="22"/>
        </w:rPr>
        <w:t>земельного</w:t>
      </w:r>
      <w:r w:rsidR="005B35AF" w:rsidRPr="000448D8">
        <w:rPr>
          <w:sz w:val="22"/>
          <w:szCs w:val="22"/>
        </w:rPr>
        <w:t xml:space="preserve"> участка залог в обеспечение обязательств Застройщика в соответствии со ст.</w:t>
      </w:r>
      <w:r w:rsidRPr="000448D8">
        <w:rPr>
          <w:sz w:val="22"/>
          <w:szCs w:val="22"/>
          <w:lang w:val="ru-RU"/>
        </w:rPr>
        <w:t xml:space="preserve">ст. </w:t>
      </w:r>
      <w:r w:rsidR="005B35AF" w:rsidRPr="000448D8">
        <w:rPr>
          <w:sz w:val="22"/>
          <w:szCs w:val="22"/>
        </w:rPr>
        <w:t>13</w:t>
      </w:r>
      <w:r w:rsidRPr="000448D8">
        <w:rPr>
          <w:sz w:val="22"/>
          <w:szCs w:val="22"/>
          <w:lang w:val="ru-RU"/>
        </w:rPr>
        <w:t xml:space="preserve"> </w:t>
      </w:r>
      <w:r w:rsidR="005B35AF" w:rsidRPr="000448D8">
        <w:rPr>
          <w:sz w:val="22"/>
          <w:szCs w:val="22"/>
        </w:rPr>
        <w:t>-</w:t>
      </w:r>
      <w:r w:rsidRPr="000448D8">
        <w:rPr>
          <w:sz w:val="22"/>
          <w:szCs w:val="22"/>
          <w:lang w:val="ru-RU"/>
        </w:rPr>
        <w:t xml:space="preserve"> </w:t>
      </w:r>
      <w:r w:rsidR="005B35AF" w:rsidRPr="000448D8">
        <w:rPr>
          <w:sz w:val="22"/>
          <w:szCs w:val="22"/>
        </w:rPr>
        <w:t xml:space="preserve">15 </w:t>
      </w:r>
      <w:r w:rsidRPr="000448D8">
        <w:rPr>
          <w:sz w:val="22"/>
          <w:szCs w:val="22"/>
        </w:rPr>
        <w:t>Федеральн</w:t>
      </w:r>
      <w:r w:rsidRPr="000448D8">
        <w:rPr>
          <w:sz w:val="22"/>
          <w:szCs w:val="22"/>
          <w:lang w:val="ru-RU"/>
        </w:rPr>
        <w:t>ого</w:t>
      </w:r>
      <w:r w:rsidRPr="000448D8">
        <w:rPr>
          <w:sz w:val="22"/>
          <w:szCs w:val="22"/>
        </w:rPr>
        <w:t xml:space="preserve"> закон</w:t>
      </w:r>
      <w:r w:rsidRPr="000448D8">
        <w:rPr>
          <w:sz w:val="22"/>
          <w:szCs w:val="22"/>
          <w:lang w:val="ru-RU"/>
        </w:rPr>
        <w:t>а</w:t>
      </w:r>
      <w:r w:rsidRPr="000448D8">
        <w:rPr>
          <w:sz w:val="22"/>
          <w:szCs w:val="22"/>
        </w:rPr>
        <w:t xml:space="preserve"> от 30.12.2004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Pr="000448D8">
        <w:rPr>
          <w:sz w:val="22"/>
          <w:szCs w:val="22"/>
          <w:lang w:val="ru-RU"/>
        </w:rPr>
        <w:t xml:space="preserve"> </w:t>
      </w:r>
      <w:r w:rsidR="005B35AF" w:rsidRPr="000448D8">
        <w:rPr>
          <w:sz w:val="22"/>
          <w:szCs w:val="22"/>
        </w:rPr>
        <w:t xml:space="preserve">распространяется и сохраняется только в отношении права собственности </w:t>
      </w:r>
      <w:r w:rsidRPr="000448D8">
        <w:rPr>
          <w:sz w:val="22"/>
          <w:szCs w:val="22"/>
          <w:lang w:val="ru-RU"/>
        </w:rPr>
        <w:t xml:space="preserve">или аренды </w:t>
      </w:r>
      <w:r w:rsidR="005B35AF" w:rsidRPr="000448D8">
        <w:rPr>
          <w:sz w:val="22"/>
          <w:szCs w:val="22"/>
        </w:rPr>
        <w:t xml:space="preserve">вновь образованного земельного участка, на котором находится создаваемый на этом земельном участке </w:t>
      </w:r>
      <w:r w:rsidRPr="000448D8">
        <w:rPr>
          <w:sz w:val="22"/>
          <w:szCs w:val="22"/>
          <w:lang w:val="ru-RU"/>
        </w:rPr>
        <w:t>Д</w:t>
      </w:r>
      <w:r w:rsidR="00CA0CDF" w:rsidRPr="000448D8">
        <w:rPr>
          <w:sz w:val="22"/>
          <w:szCs w:val="22"/>
        </w:rPr>
        <w:t>ом</w:t>
      </w:r>
      <w:r w:rsidR="005B35AF" w:rsidRPr="000448D8">
        <w:rPr>
          <w:sz w:val="22"/>
          <w:szCs w:val="22"/>
        </w:rPr>
        <w:t xml:space="preserve">. </w:t>
      </w:r>
    </w:p>
    <w:p w14:paraId="431145EC" w14:textId="77777777" w:rsidR="00914C15" w:rsidRPr="000448D8" w:rsidRDefault="00914C15" w:rsidP="00CA0CDF">
      <w:pPr>
        <w:pStyle w:val="a3"/>
        <w:ind w:firstLine="567"/>
        <w:rPr>
          <w:sz w:val="22"/>
          <w:szCs w:val="22"/>
        </w:rPr>
      </w:pPr>
      <w:r w:rsidRPr="000448D8">
        <w:rPr>
          <w:sz w:val="22"/>
          <w:szCs w:val="22"/>
          <w:lang w:val="ru-RU"/>
        </w:rPr>
        <w:t>1</w:t>
      </w:r>
      <w:r w:rsidR="00CA0CDF" w:rsidRPr="000448D8">
        <w:rPr>
          <w:sz w:val="22"/>
          <w:szCs w:val="22"/>
        </w:rPr>
        <w:t>.3.4. Н</w:t>
      </w:r>
      <w:r w:rsidR="005B35AF" w:rsidRPr="000448D8">
        <w:rPr>
          <w:sz w:val="22"/>
          <w:szCs w:val="22"/>
        </w:rPr>
        <w:t>а прекращение залога с даты государственной регистрации права собственнос</w:t>
      </w:r>
      <w:r w:rsidRPr="000448D8">
        <w:rPr>
          <w:sz w:val="22"/>
          <w:szCs w:val="22"/>
        </w:rPr>
        <w:t xml:space="preserve">ти на иные вновь образованные из исходного земельного участка </w:t>
      </w:r>
      <w:r w:rsidR="005B35AF" w:rsidRPr="000448D8">
        <w:rPr>
          <w:sz w:val="22"/>
          <w:szCs w:val="22"/>
        </w:rPr>
        <w:t xml:space="preserve">земельные участки, на которых не находится создаваемый </w:t>
      </w:r>
      <w:r w:rsidRPr="000448D8">
        <w:rPr>
          <w:sz w:val="22"/>
          <w:szCs w:val="22"/>
          <w:lang w:val="ru-RU"/>
        </w:rPr>
        <w:t>Д</w:t>
      </w:r>
      <w:r w:rsidR="005B35AF" w:rsidRPr="000448D8">
        <w:rPr>
          <w:sz w:val="22"/>
          <w:szCs w:val="22"/>
        </w:rPr>
        <w:t xml:space="preserve">ом, и возникновение залога на вновь образованный земельный участок, на котором находится создаваемый на этом земельном участке </w:t>
      </w:r>
      <w:r w:rsidRPr="000448D8">
        <w:rPr>
          <w:sz w:val="22"/>
          <w:szCs w:val="22"/>
          <w:lang w:val="ru-RU"/>
        </w:rPr>
        <w:t>Д</w:t>
      </w:r>
      <w:r w:rsidR="005B35AF" w:rsidRPr="000448D8">
        <w:rPr>
          <w:sz w:val="22"/>
          <w:szCs w:val="22"/>
        </w:rPr>
        <w:t>ом.</w:t>
      </w:r>
    </w:p>
    <w:p w14:paraId="08B44F19" w14:textId="77777777" w:rsidR="00914C15" w:rsidRPr="000448D8" w:rsidRDefault="00914C15" w:rsidP="00914C15">
      <w:pPr>
        <w:ind w:firstLine="567"/>
        <w:jc w:val="both"/>
        <w:rPr>
          <w:sz w:val="22"/>
          <w:szCs w:val="22"/>
        </w:rPr>
      </w:pPr>
      <w:r w:rsidRPr="000448D8">
        <w:rPr>
          <w:b/>
          <w:sz w:val="22"/>
          <w:szCs w:val="22"/>
        </w:rPr>
        <w:t>1.4.</w:t>
      </w:r>
      <w:r w:rsidRPr="000448D8">
        <w:rPr>
          <w:sz w:val="22"/>
          <w:szCs w:val="22"/>
        </w:rPr>
        <w:t xml:space="preserve"> Участник долевого строительства подтверждает и согласен, что с момента оформления передаточного акта или иного документа о передаче Застройщиком Участнику долевого строительства </w:t>
      </w:r>
      <w:r w:rsidR="00346881" w:rsidRPr="000448D8">
        <w:rPr>
          <w:sz w:val="22"/>
          <w:szCs w:val="22"/>
        </w:rPr>
        <w:t>Объект</w:t>
      </w:r>
      <w:r w:rsidRPr="000448D8">
        <w:rPr>
          <w:sz w:val="22"/>
          <w:szCs w:val="22"/>
        </w:rPr>
        <w:t>а долевого строительства прекращается залог в обеспечение обязательств Застройщика в соответствии со ст.ст. 13 - 15 Федерального закона от 30.12.2004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14:paraId="084B15D4" w14:textId="77777777" w:rsidR="0045328F" w:rsidRPr="000448D8" w:rsidRDefault="0045328F" w:rsidP="00A2069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14:paraId="43910BC8" w14:textId="77777777" w:rsidR="0017659A" w:rsidRPr="000448D8" w:rsidRDefault="007E4AE9" w:rsidP="00ED17A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448D8">
        <w:rPr>
          <w:b/>
          <w:bCs/>
          <w:sz w:val="22"/>
          <w:szCs w:val="22"/>
        </w:rPr>
        <w:t xml:space="preserve">Гарантии </w:t>
      </w:r>
      <w:r w:rsidR="0017659A" w:rsidRPr="000448D8">
        <w:rPr>
          <w:b/>
          <w:bCs/>
          <w:sz w:val="22"/>
          <w:szCs w:val="22"/>
        </w:rPr>
        <w:t>Застройщика</w:t>
      </w:r>
    </w:p>
    <w:p w14:paraId="2E7DC01D" w14:textId="77777777" w:rsidR="0017659A" w:rsidRPr="000448D8" w:rsidRDefault="0017659A" w:rsidP="00D85CFC">
      <w:pPr>
        <w:widowControl w:val="0"/>
        <w:tabs>
          <w:tab w:val="left" w:pos="1080"/>
          <w:tab w:val="left" w:pos="198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48D8">
        <w:rPr>
          <w:b/>
          <w:sz w:val="22"/>
          <w:szCs w:val="22"/>
        </w:rPr>
        <w:t>2.</w:t>
      </w:r>
      <w:r w:rsidR="00DE1B2C" w:rsidRPr="000448D8">
        <w:rPr>
          <w:b/>
          <w:sz w:val="22"/>
          <w:szCs w:val="22"/>
        </w:rPr>
        <w:t>1</w:t>
      </w:r>
      <w:r w:rsidRPr="000448D8">
        <w:rPr>
          <w:b/>
          <w:sz w:val="22"/>
          <w:szCs w:val="22"/>
        </w:rPr>
        <w:t xml:space="preserve">. </w:t>
      </w:r>
      <w:r w:rsidR="00E335F7" w:rsidRPr="000448D8">
        <w:rPr>
          <w:sz w:val="22"/>
          <w:szCs w:val="22"/>
        </w:rPr>
        <w:t xml:space="preserve">При заключении </w:t>
      </w:r>
      <w:r w:rsidR="000B741B" w:rsidRPr="000448D8">
        <w:rPr>
          <w:sz w:val="22"/>
          <w:szCs w:val="22"/>
        </w:rPr>
        <w:t>Договор</w:t>
      </w:r>
      <w:r w:rsidR="00E335F7" w:rsidRPr="000448D8">
        <w:rPr>
          <w:sz w:val="22"/>
          <w:szCs w:val="22"/>
        </w:rPr>
        <w:t xml:space="preserve">а Застройщик предоставляет </w:t>
      </w:r>
      <w:r w:rsidRPr="000448D8">
        <w:rPr>
          <w:sz w:val="22"/>
          <w:szCs w:val="22"/>
        </w:rPr>
        <w:t>Уч</w:t>
      </w:r>
      <w:r w:rsidR="00E335F7" w:rsidRPr="000448D8">
        <w:rPr>
          <w:sz w:val="22"/>
          <w:szCs w:val="22"/>
        </w:rPr>
        <w:t xml:space="preserve">астнику долевого строительства </w:t>
      </w:r>
      <w:r w:rsidRPr="000448D8">
        <w:rPr>
          <w:sz w:val="22"/>
          <w:szCs w:val="22"/>
        </w:rPr>
        <w:t>следующие гарантии:</w:t>
      </w:r>
    </w:p>
    <w:p w14:paraId="293FE4D0" w14:textId="77777777" w:rsidR="0017659A" w:rsidRPr="000448D8" w:rsidRDefault="00E335F7" w:rsidP="00D85CFC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0448D8">
        <w:rPr>
          <w:sz w:val="22"/>
          <w:szCs w:val="22"/>
        </w:rPr>
        <w:t>2.</w:t>
      </w:r>
      <w:r w:rsidR="00DE1B2C" w:rsidRPr="000448D8">
        <w:rPr>
          <w:sz w:val="22"/>
          <w:szCs w:val="22"/>
        </w:rPr>
        <w:t>1</w:t>
      </w:r>
      <w:r w:rsidRPr="000448D8">
        <w:rPr>
          <w:sz w:val="22"/>
          <w:szCs w:val="22"/>
        </w:rPr>
        <w:t>.1.</w:t>
      </w:r>
      <w:r w:rsidRPr="000448D8">
        <w:rPr>
          <w:sz w:val="22"/>
          <w:szCs w:val="22"/>
        </w:rPr>
        <w:tab/>
        <w:t>Застройщик</w:t>
      </w:r>
      <w:r w:rsidR="0017659A" w:rsidRPr="000448D8">
        <w:rPr>
          <w:sz w:val="22"/>
          <w:szCs w:val="22"/>
        </w:rPr>
        <w:t xml:space="preserve"> располагает всеми необходимыми юридически действительными правами и полномочиями, в том числе:</w:t>
      </w:r>
    </w:p>
    <w:p w14:paraId="2D7FF2D9" w14:textId="77777777" w:rsidR="00885361" w:rsidRPr="000448D8" w:rsidRDefault="00885361" w:rsidP="00885361">
      <w:pPr>
        <w:ind w:firstLine="540"/>
        <w:jc w:val="both"/>
        <w:rPr>
          <w:sz w:val="22"/>
          <w:szCs w:val="22"/>
        </w:rPr>
      </w:pPr>
      <w:r w:rsidRPr="000448D8">
        <w:rPr>
          <w:sz w:val="22"/>
          <w:szCs w:val="22"/>
        </w:rPr>
        <w:t>- Разрешением на строительство № 77-126000-013272-2016 от «09» сентября 2016г., выданным Комитетом государственного строительного надзора города Москвы на строительство объекта капитального строительства: жилой комплекс с подземной автостоянкой и сопутствующими инфраструктурными объектами (Лот 1 и Лот 2 на участке с кадастровым номером 77:05:0002004:3288), возводимыми по адресу (строительный адрес): г. Москва, ЮАО, район Даниловский, улица Автозаводская, вл.23. Срок действия указанного разрешения на строительство до</w:t>
      </w:r>
      <w:r w:rsidRPr="000448D8">
        <w:rPr>
          <w:b/>
          <w:sz w:val="22"/>
          <w:szCs w:val="22"/>
        </w:rPr>
        <w:t xml:space="preserve"> «25» декабря 2019г.</w:t>
      </w:r>
      <w:r w:rsidRPr="000448D8">
        <w:rPr>
          <w:sz w:val="22"/>
          <w:szCs w:val="22"/>
        </w:rPr>
        <w:t>;</w:t>
      </w:r>
    </w:p>
    <w:p w14:paraId="2CD1DC0A" w14:textId="2094374A" w:rsidR="00796D4D" w:rsidRPr="000448D8" w:rsidRDefault="00885361" w:rsidP="00885361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0448D8">
        <w:rPr>
          <w:sz w:val="22"/>
          <w:szCs w:val="22"/>
        </w:rPr>
        <w:t>- Договором аренды земельного участка предоставляемого правообладателю зданий,  сооружений, расположенных на земельном участке № М-05-049082 от «07» июня 2016г., зарегистрированном Управлением Федеральной службы государственной регистрации, кадастра и картографии по Москве, о чем в Единый государственный реестр прав на недвижимое имущество и сделок с ним «20» июня 2016 г. внесена запись регистрации № 77-77/022-77/022/031/2016-1600/1 (в редакции Дополнительного соглашения от «09» августа 2016г. к Договору аренды земельного участка от «07» июня 2016г. № М-05-049082, зарегистрированного Управлением Федеральной службы государственной регистрации, кадастра и картографии по Москве «25» августа 2016 г., о чем в Едином государственном реестре прав на недвижимое имущество и сделок с ним внесена запись регистрации № 77-77/022-77/022/035/2016-1396)</w:t>
      </w:r>
      <w:r w:rsidR="00B877B3" w:rsidRPr="000448D8">
        <w:rPr>
          <w:sz w:val="22"/>
          <w:szCs w:val="22"/>
        </w:rPr>
        <w:t>.</w:t>
      </w:r>
    </w:p>
    <w:p w14:paraId="4E8353D6" w14:textId="77777777" w:rsidR="00885361" w:rsidRPr="000448D8" w:rsidRDefault="00885361" w:rsidP="00885361">
      <w:pPr>
        <w:autoSpaceDE w:val="0"/>
        <w:autoSpaceDN w:val="0"/>
        <w:ind w:firstLine="567"/>
        <w:jc w:val="both"/>
        <w:rPr>
          <w:sz w:val="22"/>
          <w:szCs w:val="22"/>
        </w:rPr>
      </w:pPr>
      <w:r w:rsidRPr="000448D8">
        <w:rPr>
          <w:sz w:val="22"/>
          <w:szCs w:val="22"/>
        </w:rPr>
        <w:t xml:space="preserve">2.1.2. В соответствии с ч. 1 ст. 3.1 Закона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</w:t>
      </w:r>
      <w:r w:rsidRPr="000448D8">
        <w:rPr>
          <w:b/>
          <w:sz w:val="22"/>
          <w:szCs w:val="22"/>
        </w:rPr>
        <w:t>«Закон»</w:t>
      </w:r>
      <w:r w:rsidRPr="000448D8">
        <w:rPr>
          <w:sz w:val="22"/>
          <w:szCs w:val="22"/>
        </w:rPr>
        <w:t xml:space="preserve">) Застройщик осуществляет раскрытие информации, предусмотренной Законом, путем ее размещения в единой информационной системе жилищного строительства (адрес сайта </w:t>
      </w:r>
      <w:hyperlink r:id="rId8" w:history="1">
        <w:r w:rsidRPr="000448D8">
          <w:rPr>
            <w:rStyle w:val="ae"/>
            <w:color w:val="auto"/>
            <w:sz w:val="22"/>
            <w:szCs w:val="22"/>
          </w:rPr>
          <w:t>https://наш.дом.рф/</w:t>
        </w:r>
      </w:hyperlink>
      <w:r w:rsidRPr="000448D8">
        <w:rPr>
          <w:sz w:val="22"/>
          <w:szCs w:val="22"/>
        </w:rPr>
        <w:t xml:space="preserve">). </w:t>
      </w:r>
    </w:p>
    <w:p w14:paraId="09F342C7" w14:textId="1F340D7D" w:rsidR="00740E02" w:rsidRPr="000448D8" w:rsidRDefault="00885361" w:rsidP="00885361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2"/>
          <w:szCs w:val="22"/>
        </w:rPr>
      </w:pPr>
      <w:r w:rsidRPr="000448D8">
        <w:rPr>
          <w:sz w:val="22"/>
          <w:szCs w:val="22"/>
        </w:rPr>
        <w:t xml:space="preserve">Информационные материалы размещаются Застройщиком в информационно-телекоммуникационных сетях общего пользования (в сети «Интернет») на сайте по адресу: </w:t>
      </w:r>
      <w:hyperlink r:id="rId9" w:history="1">
        <w:r w:rsidRPr="000448D8">
          <w:rPr>
            <w:rStyle w:val="ae"/>
            <w:sz w:val="22"/>
            <w:szCs w:val="22"/>
          </w:rPr>
          <w:t>http://lsrobject-m.ru/</w:t>
        </w:r>
      </w:hyperlink>
      <w:r w:rsidRPr="000448D8">
        <w:rPr>
          <w:sz w:val="22"/>
          <w:szCs w:val="22"/>
        </w:rPr>
        <w:t>.</w:t>
      </w:r>
      <w:r w:rsidR="00740E02" w:rsidRPr="000448D8">
        <w:rPr>
          <w:sz w:val="22"/>
          <w:szCs w:val="22"/>
        </w:rPr>
        <w:t>.</w:t>
      </w:r>
    </w:p>
    <w:p w14:paraId="54558949" w14:textId="77777777" w:rsidR="0017659A" w:rsidRPr="000448D8" w:rsidRDefault="00E335F7" w:rsidP="00D85CF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48D8">
        <w:rPr>
          <w:sz w:val="22"/>
          <w:szCs w:val="22"/>
        </w:rPr>
        <w:t>2.</w:t>
      </w:r>
      <w:r w:rsidR="00DE1B2C" w:rsidRPr="000448D8">
        <w:rPr>
          <w:sz w:val="22"/>
          <w:szCs w:val="22"/>
        </w:rPr>
        <w:t>1</w:t>
      </w:r>
      <w:r w:rsidRPr="000448D8">
        <w:rPr>
          <w:sz w:val="22"/>
          <w:szCs w:val="22"/>
        </w:rPr>
        <w:t xml:space="preserve">.3. </w:t>
      </w:r>
      <w:r w:rsidR="0017659A" w:rsidRPr="000448D8">
        <w:rPr>
          <w:sz w:val="22"/>
          <w:szCs w:val="22"/>
        </w:rPr>
        <w:t>Застройщик гарантирует, что Объект долевого строительства свободен от прав третьих лиц, никому не заложен и не состоит под арестом.</w:t>
      </w:r>
    </w:p>
    <w:p w14:paraId="708089D0" w14:textId="25B7DF7F" w:rsidR="0017659A" w:rsidRPr="000448D8" w:rsidRDefault="00885361" w:rsidP="00D85CFC">
      <w:pPr>
        <w:ind w:firstLine="540"/>
        <w:jc w:val="both"/>
        <w:rPr>
          <w:b/>
          <w:sz w:val="22"/>
          <w:szCs w:val="22"/>
        </w:rPr>
      </w:pPr>
      <w:r w:rsidRPr="000448D8">
        <w:rPr>
          <w:b/>
          <w:sz w:val="22"/>
          <w:szCs w:val="22"/>
        </w:rPr>
        <w:t xml:space="preserve">2.2. </w:t>
      </w:r>
      <w:r w:rsidRPr="000448D8">
        <w:rPr>
          <w:sz w:val="22"/>
          <w:szCs w:val="22"/>
        </w:rPr>
        <w:t>Предполагаемый</w:t>
      </w:r>
      <w:r w:rsidRPr="000448D8">
        <w:rPr>
          <w:b/>
          <w:sz w:val="22"/>
          <w:szCs w:val="22"/>
        </w:rPr>
        <w:t xml:space="preserve"> </w:t>
      </w:r>
      <w:r w:rsidRPr="000448D8">
        <w:rPr>
          <w:sz w:val="22"/>
          <w:szCs w:val="22"/>
        </w:rPr>
        <w:t xml:space="preserve">срок получения разрешения на ввод Дома в эксплуатацию – </w:t>
      </w:r>
      <w:r w:rsidR="00A07833" w:rsidRPr="000448D8">
        <w:rPr>
          <w:sz w:val="22"/>
          <w:szCs w:val="22"/>
        </w:rPr>
        <w:t>3</w:t>
      </w:r>
      <w:r w:rsidR="00634B60" w:rsidRPr="000448D8">
        <w:rPr>
          <w:sz w:val="22"/>
          <w:szCs w:val="22"/>
        </w:rPr>
        <w:t xml:space="preserve"> квартал 2019 г</w:t>
      </w:r>
      <w:r w:rsidR="00A07833" w:rsidRPr="000448D8">
        <w:rPr>
          <w:sz w:val="22"/>
          <w:szCs w:val="22"/>
        </w:rPr>
        <w:t>.</w:t>
      </w:r>
      <w:r w:rsidR="00634B60" w:rsidRPr="000448D8">
        <w:rPr>
          <w:b/>
          <w:sz w:val="22"/>
          <w:szCs w:val="22"/>
        </w:rPr>
        <w:t xml:space="preserve"> </w:t>
      </w:r>
      <w:r w:rsidRPr="000448D8">
        <w:rPr>
          <w:sz w:val="22"/>
          <w:szCs w:val="22"/>
        </w:rPr>
        <w:t>Указанный срок может быть изменен (сокращен или увеличен) Застройщиком, что не влияет на срок передачи Застройщиком Объекта долевого строительства Участнику долевого строительства</w:t>
      </w:r>
      <w:r w:rsidR="00C47D7D" w:rsidRPr="000448D8">
        <w:rPr>
          <w:sz w:val="22"/>
          <w:szCs w:val="22"/>
        </w:rPr>
        <w:t>.</w:t>
      </w:r>
    </w:p>
    <w:p w14:paraId="0E33D7AB" w14:textId="77777777" w:rsidR="00F97B84" w:rsidRPr="000448D8" w:rsidRDefault="00334BF0" w:rsidP="00D85CFC">
      <w:pPr>
        <w:ind w:firstLine="540"/>
        <w:jc w:val="both"/>
        <w:rPr>
          <w:sz w:val="22"/>
          <w:szCs w:val="22"/>
        </w:rPr>
      </w:pPr>
      <w:r w:rsidRPr="000448D8">
        <w:rPr>
          <w:b/>
          <w:sz w:val="22"/>
          <w:szCs w:val="22"/>
        </w:rPr>
        <w:t>2.</w:t>
      </w:r>
      <w:r w:rsidR="00DE1B2C" w:rsidRPr="000448D8">
        <w:rPr>
          <w:b/>
          <w:sz w:val="22"/>
          <w:szCs w:val="22"/>
        </w:rPr>
        <w:t>3</w:t>
      </w:r>
      <w:r w:rsidR="0017659A" w:rsidRPr="000448D8">
        <w:rPr>
          <w:b/>
          <w:sz w:val="22"/>
          <w:szCs w:val="22"/>
        </w:rPr>
        <w:t>.</w:t>
      </w:r>
      <w:r w:rsidR="0017659A" w:rsidRPr="000448D8">
        <w:rPr>
          <w:sz w:val="22"/>
          <w:szCs w:val="22"/>
        </w:rPr>
        <w:t xml:space="preserve"> Участник долевого строительства вправе ознакомиться с документами по деятельности Застройщика, право на ознакомлени</w:t>
      </w:r>
      <w:r w:rsidR="00A304AE" w:rsidRPr="000448D8">
        <w:rPr>
          <w:sz w:val="22"/>
          <w:szCs w:val="22"/>
        </w:rPr>
        <w:t>е с которыми ему предоставлено Законом</w:t>
      </w:r>
      <w:r w:rsidR="0017659A" w:rsidRPr="000448D8">
        <w:rPr>
          <w:sz w:val="22"/>
          <w:szCs w:val="22"/>
        </w:rPr>
        <w:t>, в помещении Застройщика по месту его нахождения в течение рабочего времени Застройщика.</w:t>
      </w:r>
      <w:r w:rsidR="00F97B84" w:rsidRPr="000448D8">
        <w:rPr>
          <w:sz w:val="22"/>
          <w:szCs w:val="22"/>
        </w:rPr>
        <w:t xml:space="preserve"> Участник долевого строительства согласен с тем, что </w:t>
      </w:r>
      <w:r w:rsidR="00CA0CDF" w:rsidRPr="000448D8">
        <w:rPr>
          <w:sz w:val="22"/>
          <w:szCs w:val="22"/>
        </w:rPr>
        <w:t>З</w:t>
      </w:r>
      <w:r w:rsidR="00F97B84" w:rsidRPr="000448D8">
        <w:rPr>
          <w:sz w:val="22"/>
          <w:szCs w:val="22"/>
        </w:rPr>
        <w:t xml:space="preserve">астройщик вправе вносить изменения в проектную </w:t>
      </w:r>
      <w:r w:rsidR="00CA0CDF" w:rsidRPr="000448D8">
        <w:rPr>
          <w:sz w:val="22"/>
          <w:szCs w:val="22"/>
        </w:rPr>
        <w:t xml:space="preserve">и </w:t>
      </w:r>
      <w:r w:rsidR="00F97B84" w:rsidRPr="000448D8">
        <w:rPr>
          <w:sz w:val="22"/>
          <w:szCs w:val="22"/>
        </w:rPr>
        <w:t xml:space="preserve">градостроительную документацию. </w:t>
      </w:r>
      <w:r w:rsidR="00CA0CDF" w:rsidRPr="000448D8">
        <w:rPr>
          <w:sz w:val="22"/>
          <w:szCs w:val="22"/>
        </w:rPr>
        <w:t>И</w:t>
      </w:r>
      <w:r w:rsidR="00F97B84" w:rsidRPr="000448D8">
        <w:rPr>
          <w:sz w:val="22"/>
          <w:szCs w:val="22"/>
        </w:rPr>
        <w:t>зменени</w:t>
      </w:r>
      <w:r w:rsidR="00CA0CDF" w:rsidRPr="000448D8">
        <w:rPr>
          <w:sz w:val="22"/>
          <w:szCs w:val="22"/>
        </w:rPr>
        <w:t>я</w:t>
      </w:r>
      <w:r w:rsidR="00F97B84" w:rsidRPr="000448D8">
        <w:rPr>
          <w:sz w:val="22"/>
          <w:szCs w:val="22"/>
        </w:rPr>
        <w:t xml:space="preserve"> </w:t>
      </w:r>
      <w:r w:rsidR="00CA0CDF" w:rsidRPr="000448D8">
        <w:rPr>
          <w:sz w:val="22"/>
          <w:szCs w:val="22"/>
        </w:rPr>
        <w:t>конструктивных</w:t>
      </w:r>
      <w:r w:rsidR="00F97B84" w:rsidRPr="000448D8">
        <w:rPr>
          <w:sz w:val="22"/>
          <w:szCs w:val="22"/>
        </w:rPr>
        <w:t xml:space="preserve"> решени</w:t>
      </w:r>
      <w:r w:rsidR="00CA0CDF" w:rsidRPr="000448D8">
        <w:rPr>
          <w:sz w:val="22"/>
          <w:szCs w:val="22"/>
        </w:rPr>
        <w:t>й</w:t>
      </w:r>
      <w:r w:rsidR="00F97B84" w:rsidRPr="000448D8">
        <w:rPr>
          <w:sz w:val="22"/>
          <w:szCs w:val="22"/>
        </w:rPr>
        <w:t>, конфигураци</w:t>
      </w:r>
      <w:r w:rsidR="00CA0CDF" w:rsidRPr="000448D8">
        <w:rPr>
          <w:sz w:val="22"/>
          <w:szCs w:val="22"/>
        </w:rPr>
        <w:t>й</w:t>
      </w:r>
      <w:r w:rsidR="00F97B84" w:rsidRPr="000448D8">
        <w:rPr>
          <w:sz w:val="22"/>
          <w:szCs w:val="22"/>
        </w:rPr>
        <w:t>, площад</w:t>
      </w:r>
      <w:r w:rsidR="00CA0CDF" w:rsidRPr="000448D8">
        <w:rPr>
          <w:sz w:val="22"/>
          <w:szCs w:val="22"/>
        </w:rPr>
        <w:t>и</w:t>
      </w:r>
      <w:r w:rsidR="00F97B84" w:rsidRPr="000448D8">
        <w:rPr>
          <w:sz w:val="22"/>
          <w:szCs w:val="22"/>
        </w:rPr>
        <w:t xml:space="preserve"> </w:t>
      </w:r>
      <w:r w:rsidR="00CA0CDF" w:rsidRPr="000448D8">
        <w:rPr>
          <w:sz w:val="22"/>
          <w:szCs w:val="22"/>
        </w:rPr>
        <w:t>объекта долевого строительства</w:t>
      </w:r>
      <w:r w:rsidR="00F97B84" w:rsidRPr="000448D8">
        <w:rPr>
          <w:sz w:val="22"/>
          <w:szCs w:val="22"/>
        </w:rPr>
        <w:t xml:space="preserve"> Стороны не </w:t>
      </w:r>
      <w:r w:rsidR="00CA0CDF" w:rsidRPr="000448D8">
        <w:rPr>
          <w:sz w:val="22"/>
          <w:szCs w:val="22"/>
        </w:rPr>
        <w:t>признают</w:t>
      </w:r>
      <w:r w:rsidR="00F97B84" w:rsidRPr="000448D8">
        <w:rPr>
          <w:sz w:val="22"/>
          <w:szCs w:val="22"/>
        </w:rPr>
        <w:t xml:space="preserve"> существенными</w:t>
      </w:r>
      <w:r w:rsidR="00CA0CDF" w:rsidRPr="000448D8">
        <w:rPr>
          <w:sz w:val="22"/>
          <w:szCs w:val="22"/>
        </w:rPr>
        <w:t>,</w:t>
      </w:r>
      <w:r w:rsidR="00F97B84" w:rsidRPr="000448D8">
        <w:rPr>
          <w:sz w:val="22"/>
          <w:szCs w:val="22"/>
        </w:rPr>
        <w:t xml:space="preserve"> за исключением случаев, прямо предусмотренных Договором и действующим законодательством Российской Федерации. </w:t>
      </w:r>
    </w:p>
    <w:p w14:paraId="75E56C32" w14:textId="77777777" w:rsidR="0045328F" w:rsidRPr="000448D8" w:rsidRDefault="0045328F" w:rsidP="006C1BF4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7D74B964" w14:textId="77777777" w:rsidR="0045328F" w:rsidRPr="000448D8" w:rsidRDefault="0045328F" w:rsidP="00ED17AC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448D8">
        <w:rPr>
          <w:b/>
          <w:bCs/>
          <w:sz w:val="22"/>
          <w:szCs w:val="22"/>
        </w:rPr>
        <w:t xml:space="preserve">Предмет </w:t>
      </w:r>
      <w:r w:rsidR="000B741B" w:rsidRPr="000448D8">
        <w:rPr>
          <w:b/>
          <w:bCs/>
          <w:sz w:val="22"/>
          <w:szCs w:val="22"/>
        </w:rPr>
        <w:t>Договор</w:t>
      </w:r>
      <w:r w:rsidR="00D565AC" w:rsidRPr="000448D8">
        <w:rPr>
          <w:b/>
          <w:bCs/>
          <w:sz w:val="22"/>
          <w:szCs w:val="22"/>
        </w:rPr>
        <w:t>а. Права и обязанности сторон</w:t>
      </w:r>
    </w:p>
    <w:p w14:paraId="01F91BA8" w14:textId="77777777" w:rsidR="0045328F" w:rsidRPr="000448D8" w:rsidRDefault="0045328F" w:rsidP="00D85CFC">
      <w:pPr>
        <w:ind w:firstLine="540"/>
        <w:jc w:val="both"/>
        <w:rPr>
          <w:b/>
          <w:sz w:val="22"/>
          <w:szCs w:val="22"/>
        </w:rPr>
      </w:pPr>
      <w:r w:rsidRPr="000448D8">
        <w:rPr>
          <w:b/>
          <w:sz w:val="22"/>
          <w:szCs w:val="22"/>
        </w:rPr>
        <w:t>3.1.</w:t>
      </w:r>
      <w:r w:rsidRPr="000448D8">
        <w:rPr>
          <w:sz w:val="22"/>
          <w:szCs w:val="22"/>
        </w:rPr>
        <w:t xml:space="preserve"> По настоящему </w:t>
      </w:r>
      <w:r w:rsidR="000B741B" w:rsidRPr="000448D8">
        <w:rPr>
          <w:sz w:val="22"/>
          <w:szCs w:val="22"/>
        </w:rPr>
        <w:t>Договор</w:t>
      </w:r>
      <w:r w:rsidRPr="000448D8">
        <w:rPr>
          <w:sz w:val="22"/>
          <w:szCs w:val="22"/>
        </w:rPr>
        <w:t xml:space="preserve">у Застройщик обязуется своими силами и (или) с привлечением других лиц осуществить проектирование, строительство и ввод в эксплуатацию Дома с инженерными сетями, коммуникациями, объектами инфраструктуры и благоустройством прилегающей </w:t>
      </w:r>
      <w:r w:rsidR="00F53AA8" w:rsidRPr="000448D8">
        <w:rPr>
          <w:sz w:val="22"/>
          <w:szCs w:val="22"/>
        </w:rPr>
        <w:t xml:space="preserve">к Дому </w:t>
      </w:r>
      <w:r w:rsidRPr="000448D8">
        <w:rPr>
          <w:sz w:val="22"/>
          <w:szCs w:val="22"/>
        </w:rPr>
        <w:t>территории на Земельном участк</w:t>
      </w:r>
      <w:r w:rsidR="00E335F7" w:rsidRPr="000448D8">
        <w:rPr>
          <w:sz w:val="22"/>
          <w:szCs w:val="22"/>
        </w:rPr>
        <w:t>е</w:t>
      </w:r>
      <w:r w:rsidRPr="000448D8">
        <w:rPr>
          <w:sz w:val="22"/>
          <w:szCs w:val="22"/>
        </w:rPr>
        <w:t xml:space="preserve"> и в предусмотренный </w:t>
      </w:r>
      <w:r w:rsidR="000B741B" w:rsidRPr="000448D8">
        <w:rPr>
          <w:sz w:val="22"/>
          <w:szCs w:val="22"/>
        </w:rPr>
        <w:t>Договор</w:t>
      </w:r>
      <w:r w:rsidRPr="000448D8">
        <w:rPr>
          <w:sz w:val="22"/>
          <w:szCs w:val="22"/>
        </w:rPr>
        <w:t xml:space="preserve">ом срок после получения в установленном законодательством Российской Федерации порядке </w:t>
      </w:r>
      <w:r w:rsidR="00D565AC" w:rsidRPr="000448D8">
        <w:rPr>
          <w:sz w:val="22"/>
          <w:szCs w:val="22"/>
        </w:rPr>
        <w:t>Р</w:t>
      </w:r>
      <w:r w:rsidRPr="000448D8">
        <w:rPr>
          <w:sz w:val="22"/>
          <w:szCs w:val="22"/>
        </w:rPr>
        <w:t>азрешения на ввод Дома</w:t>
      </w:r>
      <w:r w:rsidR="008D1EE1" w:rsidRPr="000448D8">
        <w:rPr>
          <w:sz w:val="22"/>
          <w:szCs w:val="22"/>
        </w:rPr>
        <w:t xml:space="preserve"> в эксплуатацию передать Объект</w:t>
      </w:r>
      <w:r w:rsidRPr="000448D8">
        <w:rPr>
          <w:sz w:val="22"/>
          <w:szCs w:val="22"/>
        </w:rPr>
        <w:t xml:space="preserve"> долевого строительства Участнику долевого строительства, а Участник долевого строительства обязуется уплатить обусловленную </w:t>
      </w:r>
      <w:r w:rsidR="000B741B" w:rsidRPr="000448D8">
        <w:rPr>
          <w:sz w:val="22"/>
          <w:szCs w:val="22"/>
        </w:rPr>
        <w:t>Договор</w:t>
      </w:r>
      <w:r w:rsidRPr="000448D8">
        <w:rPr>
          <w:sz w:val="22"/>
          <w:szCs w:val="22"/>
        </w:rPr>
        <w:t>ом цену (</w:t>
      </w:r>
      <w:r w:rsidR="00B223E1" w:rsidRPr="000448D8">
        <w:rPr>
          <w:sz w:val="22"/>
          <w:szCs w:val="22"/>
        </w:rPr>
        <w:t xml:space="preserve">далее </w:t>
      </w:r>
      <w:r w:rsidR="00CB5EAE" w:rsidRPr="000448D8">
        <w:rPr>
          <w:sz w:val="22"/>
          <w:szCs w:val="22"/>
        </w:rPr>
        <w:t xml:space="preserve">по тексту </w:t>
      </w:r>
      <w:r w:rsidR="00E15D7E" w:rsidRPr="000448D8">
        <w:rPr>
          <w:sz w:val="22"/>
          <w:szCs w:val="22"/>
        </w:rPr>
        <w:t>–</w:t>
      </w:r>
      <w:r w:rsidR="00B223E1" w:rsidRPr="000448D8">
        <w:rPr>
          <w:sz w:val="22"/>
          <w:szCs w:val="22"/>
        </w:rPr>
        <w:t xml:space="preserve"> </w:t>
      </w:r>
      <w:r w:rsidR="00E15D7E" w:rsidRPr="000448D8">
        <w:rPr>
          <w:sz w:val="22"/>
          <w:szCs w:val="22"/>
        </w:rPr>
        <w:t>«</w:t>
      </w:r>
      <w:r w:rsidR="008D1EE1" w:rsidRPr="000448D8">
        <w:rPr>
          <w:b/>
          <w:sz w:val="22"/>
          <w:szCs w:val="22"/>
        </w:rPr>
        <w:t>Доля участия</w:t>
      </w:r>
      <w:r w:rsidR="00E15D7E" w:rsidRPr="000448D8">
        <w:rPr>
          <w:b/>
          <w:sz w:val="22"/>
          <w:szCs w:val="22"/>
        </w:rPr>
        <w:t>»</w:t>
      </w:r>
      <w:r w:rsidR="008D1EE1" w:rsidRPr="000448D8">
        <w:rPr>
          <w:sz w:val="22"/>
          <w:szCs w:val="22"/>
        </w:rPr>
        <w:t>) и принять Объект</w:t>
      </w:r>
      <w:r w:rsidRPr="000448D8">
        <w:rPr>
          <w:sz w:val="22"/>
          <w:szCs w:val="22"/>
        </w:rPr>
        <w:t xml:space="preserve"> долевого строительства от Застройщика в порядке и на условиях, предусмотренных </w:t>
      </w:r>
      <w:r w:rsidR="000B741B" w:rsidRPr="000448D8">
        <w:rPr>
          <w:sz w:val="22"/>
          <w:szCs w:val="22"/>
        </w:rPr>
        <w:t>Договор</w:t>
      </w:r>
      <w:r w:rsidRPr="000448D8">
        <w:rPr>
          <w:sz w:val="22"/>
          <w:szCs w:val="22"/>
        </w:rPr>
        <w:t>ом.</w:t>
      </w:r>
    </w:p>
    <w:p w14:paraId="4CA6A5EA" w14:textId="77777777" w:rsidR="0045328F" w:rsidRPr="000448D8" w:rsidRDefault="0045328F" w:rsidP="00D85CFC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0448D8">
        <w:rPr>
          <w:b/>
          <w:sz w:val="22"/>
          <w:szCs w:val="22"/>
        </w:rPr>
        <w:t>3.2. Застройщик обязуется:</w:t>
      </w:r>
    </w:p>
    <w:p w14:paraId="3037F075" w14:textId="77777777" w:rsidR="0045328F" w:rsidRPr="000448D8" w:rsidRDefault="0045328F" w:rsidP="00D85CF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48D8">
        <w:rPr>
          <w:sz w:val="22"/>
          <w:szCs w:val="22"/>
        </w:rPr>
        <w:t>3.2.1. Обеспечить проектирование, строительство и ввод в эксплуатацию Дома с инженерными сетями, коммуникациями, объектами инфраструктуры, и выполнение</w:t>
      </w:r>
      <w:r w:rsidR="004618A4" w:rsidRPr="000448D8">
        <w:rPr>
          <w:sz w:val="22"/>
          <w:szCs w:val="22"/>
        </w:rPr>
        <w:t>м</w:t>
      </w:r>
      <w:r w:rsidRPr="000448D8">
        <w:rPr>
          <w:sz w:val="22"/>
          <w:szCs w:val="22"/>
        </w:rPr>
        <w:t xml:space="preserve"> своими силами или с привлечением третьих лиц</w:t>
      </w:r>
      <w:r w:rsidR="0017738D" w:rsidRPr="000448D8">
        <w:rPr>
          <w:sz w:val="22"/>
          <w:szCs w:val="22"/>
        </w:rPr>
        <w:t>,</w:t>
      </w:r>
      <w:r w:rsidRPr="000448D8">
        <w:rPr>
          <w:sz w:val="22"/>
          <w:szCs w:val="22"/>
        </w:rPr>
        <w:t xml:space="preserve"> </w:t>
      </w:r>
      <w:r w:rsidR="00491B00" w:rsidRPr="000448D8">
        <w:rPr>
          <w:sz w:val="22"/>
          <w:szCs w:val="22"/>
        </w:rPr>
        <w:t>предусмотренных проектной документацией</w:t>
      </w:r>
      <w:r w:rsidR="0017738D" w:rsidRPr="000448D8">
        <w:rPr>
          <w:sz w:val="22"/>
          <w:szCs w:val="22"/>
        </w:rPr>
        <w:t>,</w:t>
      </w:r>
      <w:r w:rsidRPr="000448D8">
        <w:rPr>
          <w:sz w:val="22"/>
          <w:szCs w:val="22"/>
        </w:rPr>
        <w:t xml:space="preserve"> работ по благоустройству прилегающей к Дому территории. </w:t>
      </w:r>
    </w:p>
    <w:p w14:paraId="6D1078F1" w14:textId="77777777" w:rsidR="00A76694" w:rsidRPr="000448D8" w:rsidRDefault="0045328F" w:rsidP="00D85CFC">
      <w:pPr>
        <w:ind w:firstLine="540"/>
        <w:jc w:val="both"/>
        <w:rPr>
          <w:sz w:val="22"/>
          <w:szCs w:val="22"/>
          <w:u w:val="single"/>
        </w:rPr>
      </w:pPr>
      <w:r w:rsidRPr="000448D8">
        <w:rPr>
          <w:sz w:val="22"/>
          <w:szCs w:val="22"/>
        </w:rPr>
        <w:t>3.2.2. Сообщать Участнику долевого строительства по его требованию о ходе выполне</w:t>
      </w:r>
      <w:r w:rsidR="00A76694" w:rsidRPr="000448D8">
        <w:rPr>
          <w:sz w:val="22"/>
          <w:szCs w:val="22"/>
        </w:rPr>
        <w:t xml:space="preserve">ния работ по строительству Дома, уведомить Участника долевого строительства в случае внесения изменения в проектную документацию в части </w:t>
      </w:r>
      <w:r w:rsidR="00CA0CDF" w:rsidRPr="000448D8">
        <w:rPr>
          <w:sz w:val="22"/>
          <w:szCs w:val="22"/>
        </w:rPr>
        <w:t>Объекта долевого строительства</w:t>
      </w:r>
      <w:r w:rsidR="00A76694" w:rsidRPr="000448D8">
        <w:rPr>
          <w:sz w:val="22"/>
          <w:szCs w:val="22"/>
        </w:rPr>
        <w:t xml:space="preserve">. </w:t>
      </w:r>
    </w:p>
    <w:p w14:paraId="2BFC977C" w14:textId="77777777" w:rsidR="0045328F" w:rsidRPr="000448D8" w:rsidRDefault="008D1EE1" w:rsidP="00D85CF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48D8">
        <w:rPr>
          <w:sz w:val="22"/>
          <w:szCs w:val="22"/>
        </w:rPr>
        <w:t>3.2.3. Передать Объект</w:t>
      </w:r>
      <w:r w:rsidR="0045328F" w:rsidRPr="000448D8">
        <w:rPr>
          <w:sz w:val="22"/>
          <w:szCs w:val="22"/>
        </w:rPr>
        <w:t xml:space="preserve"> долевого строительства Участнику долевого строительства после получения </w:t>
      </w:r>
      <w:r w:rsidR="00AE21EC" w:rsidRPr="000448D8">
        <w:rPr>
          <w:sz w:val="22"/>
          <w:szCs w:val="22"/>
        </w:rPr>
        <w:t>Р</w:t>
      </w:r>
      <w:r w:rsidR="0045328F" w:rsidRPr="000448D8">
        <w:rPr>
          <w:sz w:val="22"/>
          <w:szCs w:val="22"/>
        </w:rPr>
        <w:t xml:space="preserve">азрешения на ввод Дома в эксплуатацию, но не позднее срока, указанного в п. </w:t>
      </w:r>
      <w:r w:rsidR="00CB5EAE" w:rsidRPr="000448D8">
        <w:rPr>
          <w:sz w:val="22"/>
          <w:szCs w:val="22"/>
        </w:rPr>
        <w:t>6.1</w:t>
      </w:r>
      <w:r w:rsidR="0045328F" w:rsidRPr="000448D8">
        <w:rPr>
          <w:sz w:val="22"/>
          <w:szCs w:val="22"/>
        </w:rPr>
        <w:t xml:space="preserve"> </w:t>
      </w:r>
      <w:r w:rsidR="000B741B" w:rsidRPr="000448D8">
        <w:rPr>
          <w:sz w:val="22"/>
          <w:szCs w:val="22"/>
        </w:rPr>
        <w:t>Договор</w:t>
      </w:r>
      <w:r w:rsidR="0045328F" w:rsidRPr="000448D8">
        <w:rPr>
          <w:sz w:val="22"/>
          <w:szCs w:val="22"/>
        </w:rPr>
        <w:t>а</w:t>
      </w:r>
      <w:r w:rsidR="00CB5EAE" w:rsidRPr="000448D8">
        <w:rPr>
          <w:sz w:val="22"/>
          <w:szCs w:val="22"/>
        </w:rPr>
        <w:t xml:space="preserve"> </w:t>
      </w:r>
      <w:r w:rsidR="0045328F" w:rsidRPr="000448D8">
        <w:rPr>
          <w:sz w:val="22"/>
          <w:szCs w:val="22"/>
        </w:rPr>
        <w:t xml:space="preserve">в порядке, установленном настоящим </w:t>
      </w:r>
      <w:r w:rsidR="000B741B" w:rsidRPr="000448D8">
        <w:rPr>
          <w:sz w:val="22"/>
          <w:szCs w:val="22"/>
        </w:rPr>
        <w:t>Договор</w:t>
      </w:r>
      <w:r w:rsidR="0045328F" w:rsidRPr="000448D8">
        <w:rPr>
          <w:sz w:val="22"/>
          <w:szCs w:val="22"/>
        </w:rPr>
        <w:t xml:space="preserve">ом. </w:t>
      </w:r>
      <w:r w:rsidR="00984DE1" w:rsidRPr="000448D8">
        <w:rPr>
          <w:sz w:val="22"/>
          <w:szCs w:val="22"/>
        </w:rPr>
        <w:t xml:space="preserve">Передать Участнику долевого строительства инструкцию по </w:t>
      </w:r>
      <w:r w:rsidR="00984DE1" w:rsidRPr="000448D8">
        <w:rPr>
          <w:sz w:val="22"/>
          <w:szCs w:val="22"/>
        </w:rPr>
        <w:lastRenderedPageBreak/>
        <w:t>эксплуатации Объект</w:t>
      </w:r>
      <w:r w:rsidR="00E335F7" w:rsidRPr="000448D8">
        <w:rPr>
          <w:sz w:val="22"/>
          <w:szCs w:val="22"/>
        </w:rPr>
        <w:t>а</w:t>
      </w:r>
      <w:r w:rsidR="00984DE1" w:rsidRPr="000448D8">
        <w:rPr>
          <w:sz w:val="22"/>
          <w:szCs w:val="22"/>
        </w:rPr>
        <w:t xml:space="preserve"> долевого строительства. </w:t>
      </w:r>
    </w:p>
    <w:p w14:paraId="144C331C" w14:textId="77777777" w:rsidR="0045328F" w:rsidRPr="000448D8" w:rsidRDefault="00684ECD" w:rsidP="00D85CF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48D8">
        <w:rPr>
          <w:sz w:val="22"/>
          <w:szCs w:val="22"/>
        </w:rPr>
        <w:t>3.2.4. Осуществить с Участником долевого строительства взаиморасчеты по Договору в связи с уточнением площади Объекта долевого строительства по результатам обмеров организаци</w:t>
      </w:r>
      <w:r w:rsidR="00B63D7A" w:rsidRPr="000448D8">
        <w:rPr>
          <w:sz w:val="22"/>
          <w:szCs w:val="22"/>
        </w:rPr>
        <w:t>ей</w:t>
      </w:r>
      <w:r w:rsidRPr="000448D8">
        <w:rPr>
          <w:sz w:val="22"/>
          <w:szCs w:val="22"/>
        </w:rPr>
        <w:t xml:space="preserve">, осуществляющей кадастровый </w:t>
      </w:r>
      <w:r w:rsidR="00561E1C" w:rsidRPr="000448D8">
        <w:rPr>
          <w:sz w:val="22"/>
          <w:szCs w:val="22"/>
        </w:rPr>
        <w:t>и/</w:t>
      </w:r>
      <w:r w:rsidR="00CA0CDF" w:rsidRPr="000448D8">
        <w:rPr>
          <w:sz w:val="22"/>
          <w:szCs w:val="22"/>
        </w:rPr>
        <w:t>или технический учет</w:t>
      </w:r>
      <w:r w:rsidRPr="000448D8">
        <w:rPr>
          <w:sz w:val="22"/>
          <w:szCs w:val="22"/>
        </w:rPr>
        <w:t xml:space="preserve"> в соответствии с п. 4.3 Дого</w:t>
      </w:r>
      <w:r w:rsidR="00561E1C" w:rsidRPr="000448D8">
        <w:rPr>
          <w:sz w:val="22"/>
          <w:szCs w:val="22"/>
        </w:rPr>
        <w:t xml:space="preserve">вора, при этом Участник долевого строительства уведомлен и согласен с тем, что Застройщик вправе привлечь для осуществления кадастрового и/или технического учета любую компетентную организацию (индивидуального предпринимателя) вне зависимости от организационно-правовой формы и формы собственности. </w:t>
      </w:r>
    </w:p>
    <w:p w14:paraId="4A518274" w14:textId="77777777" w:rsidR="0045328F" w:rsidRPr="000448D8" w:rsidRDefault="0045328F" w:rsidP="00D85CF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48D8">
        <w:rPr>
          <w:sz w:val="22"/>
          <w:szCs w:val="22"/>
        </w:rPr>
        <w:t>3.2.</w:t>
      </w:r>
      <w:r w:rsidR="008C5C77" w:rsidRPr="000448D8">
        <w:rPr>
          <w:sz w:val="22"/>
          <w:szCs w:val="22"/>
        </w:rPr>
        <w:t>5</w:t>
      </w:r>
      <w:r w:rsidRPr="000448D8">
        <w:rPr>
          <w:sz w:val="22"/>
          <w:szCs w:val="22"/>
        </w:rPr>
        <w:t>. Использовать денежные средства, полученные от Участника долевого строительства, по назначению</w:t>
      </w:r>
      <w:r w:rsidR="00491B00" w:rsidRPr="000448D8">
        <w:rPr>
          <w:sz w:val="22"/>
          <w:szCs w:val="22"/>
        </w:rPr>
        <w:t xml:space="preserve"> в соответствии с требованиями Закона</w:t>
      </w:r>
      <w:r w:rsidRPr="000448D8">
        <w:rPr>
          <w:sz w:val="22"/>
          <w:szCs w:val="22"/>
        </w:rPr>
        <w:t>.</w:t>
      </w:r>
    </w:p>
    <w:p w14:paraId="34066858" w14:textId="77777777" w:rsidR="0045328F" w:rsidRPr="000448D8" w:rsidRDefault="0045328F" w:rsidP="00D85CF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48D8">
        <w:rPr>
          <w:sz w:val="22"/>
          <w:szCs w:val="22"/>
        </w:rPr>
        <w:t>3.2.</w:t>
      </w:r>
      <w:r w:rsidR="008C5C77" w:rsidRPr="000448D8">
        <w:rPr>
          <w:sz w:val="22"/>
          <w:szCs w:val="22"/>
        </w:rPr>
        <w:t>6</w:t>
      </w:r>
      <w:r w:rsidRPr="000448D8">
        <w:rPr>
          <w:sz w:val="22"/>
          <w:szCs w:val="22"/>
        </w:rPr>
        <w:t>. Для оформления Участником долевого строительства права собственности на Объект долевого строительства направить в орган, осуществляющий государственную регистрацию прав на недвижимое имущество и сделок с ним</w:t>
      </w:r>
      <w:r w:rsidR="00B64A6A" w:rsidRPr="000448D8">
        <w:rPr>
          <w:sz w:val="22"/>
          <w:szCs w:val="22"/>
        </w:rPr>
        <w:t>,</w:t>
      </w:r>
      <w:r w:rsidRPr="000448D8">
        <w:rPr>
          <w:sz w:val="22"/>
          <w:szCs w:val="22"/>
        </w:rPr>
        <w:t xml:space="preserve"> документы Застройщика.</w:t>
      </w:r>
    </w:p>
    <w:p w14:paraId="74DDC764" w14:textId="28A98B6E" w:rsidR="0045328F" w:rsidRPr="000448D8" w:rsidRDefault="0045328F" w:rsidP="00D85CF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48D8">
        <w:rPr>
          <w:sz w:val="22"/>
          <w:szCs w:val="22"/>
        </w:rPr>
        <w:t>3.2.</w:t>
      </w:r>
      <w:r w:rsidR="008C5C77" w:rsidRPr="000448D8">
        <w:rPr>
          <w:sz w:val="22"/>
          <w:szCs w:val="22"/>
        </w:rPr>
        <w:t>7</w:t>
      </w:r>
      <w:r w:rsidRPr="000448D8">
        <w:rPr>
          <w:sz w:val="22"/>
          <w:szCs w:val="22"/>
        </w:rPr>
        <w:t xml:space="preserve">. Осуществить все действия, необходимые со стороны Застройщика, для государственной регистрации настоящего </w:t>
      </w:r>
      <w:r w:rsidR="000B741B" w:rsidRPr="000448D8">
        <w:rPr>
          <w:sz w:val="22"/>
          <w:szCs w:val="22"/>
        </w:rPr>
        <w:t>Договор</w:t>
      </w:r>
      <w:r w:rsidRPr="000448D8">
        <w:rPr>
          <w:sz w:val="22"/>
          <w:szCs w:val="22"/>
        </w:rPr>
        <w:t xml:space="preserve">а. При этом государственная регистрация настоящего </w:t>
      </w:r>
      <w:r w:rsidR="000B741B" w:rsidRPr="000448D8">
        <w:rPr>
          <w:sz w:val="22"/>
          <w:szCs w:val="22"/>
        </w:rPr>
        <w:t>Договор</w:t>
      </w:r>
      <w:r w:rsidRPr="000448D8">
        <w:rPr>
          <w:sz w:val="22"/>
          <w:szCs w:val="22"/>
        </w:rPr>
        <w:t>а</w:t>
      </w:r>
      <w:r w:rsidR="00103B05" w:rsidRPr="000448D8">
        <w:rPr>
          <w:sz w:val="22"/>
          <w:szCs w:val="22"/>
        </w:rPr>
        <w:t>,</w:t>
      </w:r>
      <w:r w:rsidRPr="000448D8">
        <w:rPr>
          <w:sz w:val="22"/>
          <w:szCs w:val="22"/>
        </w:rPr>
        <w:t xml:space="preserve"> права собственности на Объект долевого строительства</w:t>
      </w:r>
      <w:r w:rsidR="00103B05" w:rsidRPr="000448D8">
        <w:rPr>
          <w:sz w:val="22"/>
          <w:szCs w:val="22"/>
        </w:rPr>
        <w:t xml:space="preserve"> и </w:t>
      </w:r>
      <w:r w:rsidR="00491B00" w:rsidRPr="000448D8">
        <w:rPr>
          <w:sz w:val="22"/>
          <w:szCs w:val="22"/>
        </w:rPr>
        <w:t>государственная регистрация ипотеки (залога)</w:t>
      </w:r>
      <w:r w:rsidRPr="000448D8">
        <w:rPr>
          <w:sz w:val="22"/>
          <w:szCs w:val="22"/>
        </w:rPr>
        <w:t xml:space="preserve"> осуществляются силами и за счет Участника долевого строительства. Государственную пошлину за регистрацию настоящего </w:t>
      </w:r>
      <w:r w:rsidR="000B741B" w:rsidRPr="000448D8">
        <w:rPr>
          <w:sz w:val="22"/>
          <w:szCs w:val="22"/>
        </w:rPr>
        <w:t>Договор</w:t>
      </w:r>
      <w:r w:rsidRPr="000448D8">
        <w:rPr>
          <w:sz w:val="22"/>
          <w:szCs w:val="22"/>
        </w:rPr>
        <w:t>а стороны оплачивают в порядке и размере, предусмотренном Налоговым кодексом Р</w:t>
      </w:r>
      <w:r w:rsidR="00241AD9" w:rsidRPr="000448D8">
        <w:rPr>
          <w:sz w:val="22"/>
          <w:szCs w:val="22"/>
        </w:rPr>
        <w:t>оссийской Федерации</w:t>
      </w:r>
      <w:r w:rsidRPr="000448D8">
        <w:rPr>
          <w:sz w:val="22"/>
          <w:szCs w:val="22"/>
        </w:rPr>
        <w:t xml:space="preserve">. </w:t>
      </w:r>
    </w:p>
    <w:p w14:paraId="7B3735D8" w14:textId="77777777" w:rsidR="0045328F" w:rsidRPr="000448D8" w:rsidRDefault="008C5C77" w:rsidP="00D85CF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48D8">
        <w:rPr>
          <w:sz w:val="22"/>
          <w:szCs w:val="22"/>
        </w:rPr>
        <w:t>3.2.8</w:t>
      </w:r>
      <w:r w:rsidR="0045328F" w:rsidRPr="000448D8">
        <w:rPr>
          <w:sz w:val="22"/>
          <w:szCs w:val="22"/>
        </w:rPr>
        <w:t>. Выбрать организацию для осуществления функций управления</w:t>
      </w:r>
      <w:r w:rsidR="00B223E1" w:rsidRPr="000448D8">
        <w:rPr>
          <w:sz w:val="22"/>
          <w:szCs w:val="22"/>
        </w:rPr>
        <w:t xml:space="preserve"> (эксплуатации)</w:t>
      </w:r>
      <w:r w:rsidR="0045328F" w:rsidRPr="000448D8">
        <w:rPr>
          <w:sz w:val="22"/>
          <w:szCs w:val="22"/>
        </w:rPr>
        <w:t xml:space="preserve"> Дом</w:t>
      </w:r>
      <w:r w:rsidR="004618A4" w:rsidRPr="000448D8">
        <w:rPr>
          <w:sz w:val="22"/>
          <w:szCs w:val="22"/>
        </w:rPr>
        <w:t>ом</w:t>
      </w:r>
      <w:r w:rsidR="0045328F" w:rsidRPr="000448D8">
        <w:rPr>
          <w:sz w:val="22"/>
          <w:szCs w:val="22"/>
        </w:rPr>
        <w:t xml:space="preserve"> и обеспечить Участнику долевого строительства возможность подписания </w:t>
      </w:r>
      <w:r w:rsidR="000B741B" w:rsidRPr="000448D8">
        <w:rPr>
          <w:sz w:val="22"/>
          <w:szCs w:val="22"/>
        </w:rPr>
        <w:t>Договор</w:t>
      </w:r>
      <w:r w:rsidR="0045328F" w:rsidRPr="000448D8">
        <w:rPr>
          <w:sz w:val="22"/>
          <w:szCs w:val="22"/>
        </w:rPr>
        <w:t>а с этой организацией.</w:t>
      </w:r>
    </w:p>
    <w:p w14:paraId="10199CAD" w14:textId="77777777" w:rsidR="0045328F" w:rsidRPr="000448D8" w:rsidRDefault="0045328F" w:rsidP="00D85CF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0448D8">
        <w:rPr>
          <w:b/>
          <w:sz w:val="22"/>
          <w:szCs w:val="22"/>
        </w:rPr>
        <w:t>3.3. Участник долевого строительства обязуется:</w:t>
      </w:r>
    </w:p>
    <w:p w14:paraId="419C6068" w14:textId="77777777" w:rsidR="0045328F" w:rsidRPr="000448D8" w:rsidRDefault="0045328F" w:rsidP="00D85CF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48D8">
        <w:rPr>
          <w:sz w:val="22"/>
          <w:szCs w:val="22"/>
        </w:rPr>
        <w:t xml:space="preserve">3.3.1. Внести денежные средства в счет участия в строительстве Дома, и в том числе </w:t>
      </w:r>
      <w:r w:rsidR="00711811" w:rsidRPr="000448D8">
        <w:rPr>
          <w:sz w:val="22"/>
          <w:szCs w:val="22"/>
        </w:rPr>
        <w:t xml:space="preserve">Объекта </w:t>
      </w:r>
      <w:r w:rsidRPr="000448D8">
        <w:rPr>
          <w:sz w:val="22"/>
          <w:szCs w:val="22"/>
        </w:rPr>
        <w:t xml:space="preserve">долевого строительства в размере и на условиях, предусмотренных настоящим </w:t>
      </w:r>
      <w:r w:rsidR="000B741B" w:rsidRPr="000448D8">
        <w:rPr>
          <w:sz w:val="22"/>
          <w:szCs w:val="22"/>
        </w:rPr>
        <w:t>Договор</w:t>
      </w:r>
      <w:r w:rsidRPr="000448D8">
        <w:rPr>
          <w:sz w:val="22"/>
          <w:szCs w:val="22"/>
        </w:rPr>
        <w:t>ом.</w:t>
      </w:r>
    </w:p>
    <w:p w14:paraId="272B3B2B" w14:textId="77777777" w:rsidR="0045328F" w:rsidRPr="000448D8" w:rsidRDefault="0045328F" w:rsidP="00D85CF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48D8">
        <w:rPr>
          <w:sz w:val="22"/>
          <w:szCs w:val="22"/>
        </w:rPr>
        <w:t xml:space="preserve">3.3.2. В течение недели со дня получения сообщения Застройщика о готовности передать Объект долевого строительства произвести взаиморасчеты с Застройщиком в связи с уточнением площади </w:t>
      </w:r>
      <w:r w:rsidR="00711811" w:rsidRPr="000448D8">
        <w:rPr>
          <w:sz w:val="22"/>
          <w:szCs w:val="22"/>
        </w:rPr>
        <w:t xml:space="preserve">Объекта </w:t>
      </w:r>
      <w:r w:rsidRPr="000448D8">
        <w:rPr>
          <w:sz w:val="22"/>
          <w:szCs w:val="22"/>
        </w:rPr>
        <w:t xml:space="preserve">долевого строительства по результатам обмеров в соответствии с п. 4.3 </w:t>
      </w:r>
      <w:r w:rsidR="000B741B" w:rsidRPr="000448D8">
        <w:rPr>
          <w:sz w:val="22"/>
          <w:szCs w:val="22"/>
        </w:rPr>
        <w:t>Договор</w:t>
      </w:r>
      <w:r w:rsidRPr="000448D8">
        <w:rPr>
          <w:sz w:val="22"/>
          <w:szCs w:val="22"/>
        </w:rPr>
        <w:t>а.</w:t>
      </w:r>
    </w:p>
    <w:p w14:paraId="40899BBD" w14:textId="77777777" w:rsidR="0045328F" w:rsidRPr="000448D8" w:rsidRDefault="0045328F" w:rsidP="00D85CF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48D8">
        <w:rPr>
          <w:sz w:val="22"/>
          <w:szCs w:val="22"/>
        </w:rPr>
        <w:t>3.3.3. В течение недели со дня получения сообщения Застройщика</w:t>
      </w:r>
      <w:r w:rsidR="008C5C77" w:rsidRPr="000448D8">
        <w:rPr>
          <w:sz w:val="22"/>
          <w:szCs w:val="22"/>
        </w:rPr>
        <w:t xml:space="preserve"> </w:t>
      </w:r>
      <w:r w:rsidRPr="000448D8">
        <w:rPr>
          <w:sz w:val="22"/>
          <w:szCs w:val="22"/>
        </w:rPr>
        <w:t>о готовности передать Объект долевого строительства принять Объект долевого стро</w:t>
      </w:r>
      <w:r w:rsidR="008C5C77" w:rsidRPr="000448D8">
        <w:rPr>
          <w:sz w:val="22"/>
          <w:szCs w:val="22"/>
        </w:rPr>
        <w:t>ительства по передаточному акту</w:t>
      </w:r>
      <w:r w:rsidRPr="000448D8">
        <w:rPr>
          <w:sz w:val="22"/>
          <w:szCs w:val="22"/>
        </w:rPr>
        <w:t>.</w:t>
      </w:r>
    </w:p>
    <w:p w14:paraId="7A28878F" w14:textId="77777777" w:rsidR="0045328F" w:rsidRPr="000448D8" w:rsidRDefault="0045328F" w:rsidP="00D85CF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48D8">
        <w:rPr>
          <w:sz w:val="22"/>
          <w:szCs w:val="22"/>
        </w:rPr>
        <w:t xml:space="preserve">3.3.4. Осуществить государственную регистрацию права собственности на Объект долевого строительства и нести необходимые для этого расходы, а также расходы по государственной регистрации настоящего </w:t>
      </w:r>
      <w:r w:rsidR="000B741B" w:rsidRPr="000448D8">
        <w:rPr>
          <w:sz w:val="22"/>
          <w:szCs w:val="22"/>
        </w:rPr>
        <w:t>Договор</w:t>
      </w:r>
      <w:r w:rsidRPr="000448D8">
        <w:rPr>
          <w:sz w:val="22"/>
          <w:szCs w:val="22"/>
        </w:rPr>
        <w:t>а.</w:t>
      </w:r>
    </w:p>
    <w:p w14:paraId="7FE57A59" w14:textId="77777777" w:rsidR="0045328F" w:rsidRPr="000448D8" w:rsidRDefault="0045328F" w:rsidP="00D85CFC">
      <w:pPr>
        <w:pStyle w:val="a3"/>
        <w:ind w:firstLine="540"/>
        <w:rPr>
          <w:sz w:val="22"/>
          <w:szCs w:val="22"/>
        </w:rPr>
      </w:pPr>
      <w:r w:rsidRPr="000448D8">
        <w:rPr>
          <w:sz w:val="22"/>
          <w:szCs w:val="22"/>
        </w:rPr>
        <w:t xml:space="preserve">3.3.5. До </w:t>
      </w:r>
      <w:r w:rsidR="00D267F7" w:rsidRPr="000448D8">
        <w:rPr>
          <w:sz w:val="22"/>
          <w:szCs w:val="22"/>
          <w:lang w:val="ru-RU"/>
        </w:rPr>
        <w:t>момента</w:t>
      </w:r>
      <w:r w:rsidRPr="000448D8">
        <w:rPr>
          <w:sz w:val="22"/>
          <w:szCs w:val="22"/>
        </w:rPr>
        <w:t xml:space="preserve"> регистрации права собственности на Объект долевого строительства, не производить в н</w:t>
      </w:r>
      <w:r w:rsidR="006E0C5B" w:rsidRPr="000448D8">
        <w:rPr>
          <w:sz w:val="22"/>
          <w:szCs w:val="22"/>
          <w:lang w:val="ru-RU"/>
        </w:rPr>
        <w:t>ем</w:t>
      </w:r>
      <w:r w:rsidRPr="000448D8">
        <w:rPr>
          <w:sz w:val="22"/>
          <w:szCs w:val="22"/>
        </w:rPr>
        <w:t xml:space="preserve"> какие-либо работы по разрушению и переносу стен и перегородок и иному другому изменению планировки.</w:t>
      </w:r>
    </w:p>
    <w:p w14:paraId="21939CD9" w14:textId="648B1163" w:rsidR="0045328F" w:rsidRPr="000448D8" w:rsidRDefault="0045328F" w:rsidP="00D85CF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0"/>
          <w:szCs w:val="22"/>
        </w:rPr>
      </w:pPr>
      <w:r w:rsidRPr="000448D8">
        <w:rPr>
          <w:sz w:val="22"/>
          <w:szCs w:val="22"/>
        </w:rPr>
        <w:t xml:space="preserve">3.3.6. </w:t>
      </w:r>
      <w:r w:rsidR="0049780B" w:rsidRPr="000448D8">
        <w:rPr>
          <w:sz w:val="22"/>
        </w:rPr>
        <w:t>Осуществить все необходимые действия для государственной регистрации настоящего Договора, в том числе передать настоящий Договор с комплектом необходимых документов в орган, осуществляющий государственную регистрацию прав на недвижимое имущество, в течение 7 (семь) календарных дней с даты подписания настоящего Договора</w:t>
      </w:r>
      <w:r w:rsidRPr="000448D8">
        <w:rPr>
          <w:sz w:val="20"/>
          <w:szCs w:val="22"/>
        </w:rPr>
        <w:t>.</w:t>
      </w:r>
    </w:p>
    <w:p w14:paraId="36F4F5B1" w14:textId="77777777" w:rsidR="001F7A43" w:rsidRPr="000448D8" w:rsidRDefault="0045328F" w:rsidP="00D85CFC">
      <w:pPr>
        <w:pStyle w:val="a3"/>
        <w:ind w:firstLine="540"/>
        <w:rPr>
          <w:sz w:val="22"/>
          <w:szCs w:val="22"/>
        </w:rPr>
      </w:pPr>
      <w:r w:rsidRPr="000448D8">
        <w:rPr>
          <w:sz w:val="22"/>
          <w:szCs w:val="22"/>
        </w:rPr>
        <w:t>3.3.7. Участник долевого строительства извещен и согласен, что после ввода Дома в эксплуатацию</w:t>
      </w:r>
      <w:r w:rsidR="00CE38EB" w:rsidRPr="000448D8">
        <w:rPr>
          <w:sz w:val="22"/>
          <w:szCs w:val="22"/>
        </w:rPr>
        <w:t>,</w:t>
      </w:r>
      <w:r w:rsidRPr="000448D8">
        <w:rPr>
          <w:sz w:val="22"/>
          <w:szCs w:val="22"/>
        </w:rPr>
        <w:t xml:space="preserve"> управление и эксплуатацию Дома осуществляет организация, на которую возложены функции по управлению </w:t>
      </w:r>
      <w:r w:rsidR="00B223E1" w:rsidRPr="000448D8">
        <w:rPr>
          <w:sz w:val="22"/>
          <w:szCs w:val="22"/>
        </w:rPr>
        <w:t xml:space="preserve">(эксплуатации) </w:t>
      </w:r>
      <w:r w:rsidRPr="000448D8">
        <w:rPr>
          <w:sz w:val="22"/>
          <w:szCs w:val="22"/>
        </w:rPr>
        <w:t>жилым фондом, определяем</w:t>
      </w:r>
      <w:r w:rsidR="008C5C77" w:rsidRPr="000448D8">
        <w:rPr>
          <w:sz w:val="22"/>
          <w:szCs w:val="22"/>
          <w:lang w:val="ru-RU"/>
        </w:rPr>
        <w:t>ая</w:t>
      </w:r>
      <w:r w:rsidRPr="000448D8">
        <w:rPr>
          <w:sz w:val="22"/>
          <w:szCs w:val="22"/>
        </w:rPr>
        <w:t xml:space="preserve"> Застройщиком при вводе Дома в эксплуатацию. </w:t>
      </w:r>
      <w:r w:rsidR="000B741B" w:rsidRPr="000448D8">
        <w:rPr>
          <w:sz w:val="22"/>
          <w:szCs w:val="22"/>
        </w:rPr>
        <w:t>Договор</w:t>
      </w:r>
      <w:r w:rsidRPr="000448D8">
        <w:rPr>
          <w:sz w:val="22"/>
          <w:szCs w:val="22"/>
        </w:rPr>
        <w:t xml:space="preserve"> о передаче прав по управлению </w:t>
      </w:r>
      <w:r w:rsidR="00B223E1" w:rsidRPr="000448D8">
        <w:rPr>
          <w:sz w:val="22"/>
          <w:szCs w:val="22"/>
        </w:rPr>
        <w:t xml:space="preserve">(эксплуатации) </w:t>
      </w:r>
      <w:r w:rsidRPr="000448D8">
        <w:rPr>
          <w:sz w:val="22"/>
          <w:szCs w:val="22"/>
        </w:rPr>
        <w:t xml:space="preserve">Домом между вышеуказанной организацией и Участником долевого строительства подписывается в момент приема-передачи </w:t>
      </w:r>
      <w:r w:rsidR="00936FE1" w:rsidRPr="000448D8">
        <w:rPr>
          <w:sz w:val="22"/>
          <w:szCs w:val="22"/>
        </w:rPr>
        <w:t>Объект</w:t>
      </w:r>
      <w:r w:rsidR="004618A4" w:rsidRPr="000448D8">
        <w:rPr>
          <w:sz w:val="22"/>
          <w:szCs w:val="22"/>
        </w:rPr>
        <w:t>а</w:t>
      </w:r>
      <w:r w:rsidR="00936FE1" w:rsidRPr="000448D8">
        <w:rPr>
          <w:sz w:val="22"/>
          <w:szCs w:val="22"/>
        </w:rPr>
        <w:t xml:space="preserve"> </w:t>
      </w:r>
      <w:r w:rsidRPr="000448D8">
        <w:rPr>
          <w:sz w:val="22"/>
          <w:szCs w:val="22"/>
        </w:rPr>
        <w:t xml:space="preserve">долевого строительства. Тарифы за коммунальные, эксплуатационные и иные услуги на содержание, обслуживание, ремонт и управление общим имуществом Дома, </w:t>
      </w:r>
      <w:r w:rsidR="008C5C77" w:rsidRPr="000448D8">
        <w:rPr>
          <w:sz w:val="22"/>
          <w:szCs w:val="22"/>
        </w:rPr>
        <w:t xml:space="preserve">Объекта долевого строительства </w:t>
      </w:r>
      <w:r w:rsidRPr="000448D8">
        <w:rPr>
          <w:sz w:val="22"/>
          <w:szCs w:val="22"/>
        </w:rPr>
        <w:t>начисляются в соответствии с действующими ставками оплаты услуг, утвержденными органами местного самоуправления, и/или калькуляцией затрат организации, осуществляющей функции управления и эксплуатации Домом.</w:t>
      </w:r>
    </w:p>
    <w:p w14:paraId="6E825E5D" w14:textId="77777777" w:rsidR="0045328F" w:rsidRPr="000448D8" w:rsidRDefault="0045328F" w:rsidP="00D85CF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48D8">
        <w:rPr>
          <w:sz w:val="22"/>
          <w:szCs w:val="22"/>
        </w:rPr>
        <w:t>3.3.</w:t>
      </w:r>
      <w:r w:rsidR="002C3220" w:rsidRPr="000448D8">
        <w:rPr>
          <w:sz w:val="22"/>
          <w:szCs w:val="22"/>
        </w:rPr>
        <w:t>8</w:t>
      </w:r>
      <w:r w:rsidRPr="000448D8">
        <w:rPr>
          <w:sz w:val="22"/>
          <w:szCs w:val="22"/>
        </w:rPr>
        <w:t>.</w:t>
      </w:r>
      <w:r w:rsidRPr="000448D8">
        <w:rPr>
          <w:b/>
          <w:sz w:val="22"/>
          <w:szCs w:val="22"/>
        </w:rPr>
        <w:t xml:space="preserve"> </w:t>
      </w:r>
      <w:r w:rsidRPr="000448D8">
        <w:rPr>
          <w:sz w:val="22"/>
          <w:szCs w:val="22"/>
        </w:rPr>
        <w:t xml:space="preserve">Выполнять иные обязанности, которые в соответствии с настоящим </w:t>
      </w:r>
      <w:r w:rsidR="000B741B" w:rsidRPr="000448D8">
        <w:rPr>
          <w:sz w:val="22"/>
          <w:szCs w:val="22"/>
        </w:rPr>
        <w:t>Договор</w:t>
      </w:r>
      <w:r w:rsidRPr="000448D8">
        <w:rPr>
          <w:sz w:val="22"/>
          <w:szCs w:val="22"/>
        </w:rPr>
        <w:t>ом или Законом возлагаются на Участника долевого строительств</w:t>
      </w:r>
      <w:r w:rsidR="00C316B8" w:rsidRPr="000448D8">
        <w:rPr>
          <w:sz w:val="22"/>
          <w:szCs w:val="22"/>
        </w:rPr>
        <w:t>а</w:t>
      </w:r>
      <w:r w:rsidRPr="000448D8">
        <w:rPr>
          <w:sz w:val="22"/>
          <w:szCs w:val="22"/>
        </w:rPr>
        <w:t xml:space="preserve">. </w:t>
      </w:r>
    </w:p>
    <w:p w14:paraId="1A6B188A" w14:textId="77777777" w:rsidR="009B54BF" w:rsidRPr="000448D8" w:rsidRDefault="0045328F" w:rsidP="00D85CFC">
      <w:pPr>
        <w:pStyle w:val="a3"/>
        <w:ind w:firstLine="540"/>
        <w:rPr>
          <w:sz w:val="22"/>
          <w:szCs w:val="22"/>
          <w:lang w:val="ru-RU"/>
        </w:rPr>
      </w:pPr>
      <w:r w:rsidRPr="000448D8">
        <w:rPr>
          <w:b/>
          <w:sz w:val="22"/>
          <w:szCs w:val="22"/>
        </w:rPr>
        <w:t xml:space="preserve">3.4. </w:t>
      </w:r>
      <w:r w:rsidRPr="000448D8">
        <w:rPr>
          <w:sz w:val="22"/>
          <w:szCs w:val="22"/>
        </w:rPr>
        <w:t xml:space="preserve">Уступка </w:t>
      </w:r>
      <w:r w:rsidR="008C5C77" w:rsidRPr="000448D8">
        <w:rPr>
          <w:sz w:val="22"/>
          <w:szCs w:val="22"/>
        </w:rPr>
        <w:t>У</w:t>
      </w:r>
      <w:r w:rsidRPr="000448D8">
        <w:rPr>
          <w:sz w:val="22"/>
          <w:szCs w:val="22"/>
        </w:rPr>
        <w:t>частником долевого строительств</w:t>
      </w:r>
      <w:r w:rsidR="00C316B8" w:rsidRPr="000448D8">
        <w:rPr>
          <w:sz w:val="22"/>
          <w:szCs w:val="22"/>
        </w:rPr>
        <w:t>а</w:t>
      </w:r>
      <w:r w:rsidRPr="000448D8">
        <w:rPr>
          <w:sz w:val="22"/>
          <w:szCs w:val="22"/>
        </w:rPr>
        <w:t xml:space="preserve"> прав </w:t>
      </w:r>
      <w:r w:rsidR="004E6943" w:rsidRPr="000448D8">
        <w:rPr>
          <w:sz w:val="22"/>
          <w:szCs w:val="22"/>
        </w:rPr>
        <w:t xml:space="preserve">по настоящему </w:t>
      </w:r>
      <w:r w:rsidR="000B741B" w:rsidRPr="000448D8">
        <w:rPr>
          <w:sz w:val="22"/>
          <w:szCs w:val="22"/>
        </w:rPr>
        <w:t>Договор</w:t>
      </w:r>
      <w:r w:rsidR="004E6943" w:rsidRPr="000448D8">
        <w:rPr>
          <w:sz w:val="22"/>
          <w:szCs w:val="22"/>
        </w:rPr>
        <w:t xml:space="preserve">у </w:t>
      </w:r>
      <w:r w:rsidR="00491B00" w:rsidRPr="000448D8">
        <w:rPr>
          <w:sz w:val="22"/>
          <w:szCs w:val="22"/>
          <w:lang w:val="ru-RU"/>
        </w:rPr>
        <w:t xml:space="preserve">или прав, вытекающих из взаимоотношений сторон по настоящему Договору, </w:t>
      </w:r>
      <w:r w:rsidR="004E6943" w:rsidRPr="000448D8">
        <w:rPr>
          <w:sz w:val="22"/>
          <w:szCs w:val="22"/>
        </w:rPr>
        <w:t xml:space="preserve">допускается только </w:t>
      </w:r>
      <w:r w:rsidR="00F00574" w:rsidRPr="000448D8">
        <w:rPr>
          <w:sz w:val="22"/>
          <w:szCs w:val="22"/>
        </w:rPr>
        <w:t xml:space="preserve">с </w:t>
      </w:r>
      <w:r w:rsidR="003C3958" w:rsidRPr="000448D8">
        <w:rPr>
          <w:sz w:val="22"/>
          <w:szCs w:val="22"/>
        </w:rPr>
        <w:t xml:space="preserve">письменного </w:t>
      </w:r>
      <w:r w:rsidR="008C5C77" w:rsidRPr="000448D8">
        <w:rPr>
          <w:sz w:val="22"/>
          <w:szCs w:val="22"/>
        </w:rPr>
        <w:t>согласия Застройщика</w:t>
      </w:r>
      <w:r w:rsidR="00F00574" w:rsidRPr="000448D8">
        <w:rPr>
          <w:sz w:val="22"/>
          <w:szCs w:val="22"/>
        </w:rPr>
        <w:t xml:space="preserve">, в том числе (при наличии задолженности) </w:t>
      </w:r>
      <w:r w:rsidR="004E6943" w:rsidRPr="000448D8">
        <w:rPr>
          <w:sz w:val="22"/>
          <w:szCs w:val="22"/>
        </w:rPr>
        <w:t xml:space="preserve">одновременно с переводом долга на </w:t>
      </w:r>
      <w:r w:rsidR="00F00574" w:rsidRPr="000448D8">
        <w:rPr>
          <w:sz w:val="22"/>
          <w:szCs w:val="22"/>
        </w:rPr>
        <w:t>третье лицо (</w:t>
      </w:r>
      <w:r w:rsidR="004E6943" w:rsidRPr="000448D8">
        <w:rPr>
          <w:sz w:val="22"/>
          <w:szCs w:val="22"/>
        </w:rPr>
        <w:t>нового участника долевого строительства</w:t>
      </w:r>
      <w:r w:rsidR="00F00574" w:rsidRPr="000448D8">
        <w:rPr>
          <w:sz w:val="22"/>
          <w:szCs w:val="22"/>
        </w:rPr>
        <w:t>)</w:t>
      </w:r>
      <w:r w:rsidR="00E52568" w:rsidRPr="000448D8">
        <w:rPr>
          <w:sz w:val="22"/>
          <w:szCs w:val="22"/>
        </w:rPr>
        <w:t>,</w:t>
      </w:r>
      <w:r w:rsidR="004E6943" w:rsidRPr="000448D8">
        <w:rPr>
          <w:sz w:val="22"/>
          <w:szCs w:val="22"/>
        </w:rPr>
        <w:t xml:space="preserve"> в порядке, установленном Гражданским кодексом Российской Федерации</w:t>
      </w:r>
      <w:r w:rsidR="00491B00" w:rsidRPr="000448D8">
        <w:rPr>
          <w:sz w:val="22"/>
          <w:szCs w:val="22"/>
          <w:lang w:val="ru-RU"/>
        </w:rPr>
        <w:t>, при этом Участник долевого строительства вправе уступать права по настоящему Договору только совместно с предусмотренными Договором обязанностями</w:t>
      </w:r>
      <w:r w:rsidR="004E6943" w:rsidRPr="000448D8">
        <w:rPr>
          <w:sz w:val="22"/>
          <w:szCs w:val="22"/>
          <w:lang w:val="ru-RU"/>
        </w:rPr>
        <w:t xml:space="preserve">. </w:t>
      </w:r>
    </w:p>
    <w:p w14:paraId="19991843" w14:textId="77777777" w:rsidR="004E6943" w:rsidRPr="000448D8" w:rsidRDefault="009B54BF" w:rsidP="00D85CFC">
      <w:pPr>
        <w:pStyle w:val="a3"/>
        <w:ind w:firstLine="540"/>
        <w:rPr>
          <w:color w:val="FF0000"/>
          <w:sz w:val="22"/>
          <w:szCs w:val="22"/>
          <w:lang w:val="ru-RU"/>
        </w:rPr>
      </w:pPr>
      <w:r w:rsidRPr="000448D8">
        <w:rPr>
          <w:sz w:val="22"/>
          <w:szCs w:val="22"/>
          <w:lang w:val="ru-RU"/>
        </w:rPr>
        <w:t>Во избежание сомнений, Стороны подтверждают, что в любом случае</w:t>
      </w:r>
      <w:r w:rsidR="00CA0CDF" w:rsidRPr="000448D8">
        <w:rPr>
          <w:sz w:val="22"/>
          <w:szCs w:val="22"/>
          <w:lang w:val="ru-RU"/>
        </w:rPr>
        <w:t xml:space="preserve"> н</w:t>
      </w:r>
      <w:r w:rsidR="00491B00" w:rsidRPr="000448D8">
        <w:rPr>
          <w:sz w:val="22"/>
          <w:szCs w:val="22"/>
          <w:lang w:val="ru-RU"/>
        </w:rPr>
        <w:t xml:space="preserve">е допускается </w:t>
      </w:r>
      <w:r w:rsidR="0090636C" w:rsidRPr="000448D8">
        <w:rPr>
          <w:sz w:val="22"/>
          <w:szCs w:val="22"/>
          <w:lang w:val="ru-RU"/>
        </w:rPr>
        <w:t xml:space="preserve">без письменного согласия Застройщика </w:t>
      </w:r>
      <w:r w:rsidR="00491B00" w:rsidRPr="000448D8">
        <w:rPr>
          <w:sz w:val="22"/>
          <w:szCs w:val="22"/>
          <w:lang w:val="ru-RU"/>
        </w:rPr>
        <w:t xml:space="preserve">уступка Участником долевого строительства прав по настоящему Договору или прав, вытекающих из взаимоотношений сторон по настоящему Договору, </w:t>
      </w:r>
      <w:r w:rsidR="0090636C" w:rsidRPr="000448D8">
        <w:rPr>
          <w:sz w:val="22"/>
          <w:szCs w:val="22"/>
          <w:lang w:val="ru-RU"/>
        </w:rPr>
        <w:t>в результате которой</w:t>
      </w:r>
      <w:r w:rsidR="00491B00" w:rsidRPr="000448D8">
        <w:rPr>
          <w:sz w:val="22"/>
          <w:szCs w:val="22"/>
          <w:lang w:val="ru-RU"/>
        </w:rPr>
        <w:t xml:space="preserve"> </w:t>
      </w:r>
      <w:r w:rsidR="0090636C" w:rsidRPr="000448D8">
        <w:rPr>
          <w:sz w:val="22"/>
          <w:szCs w:val="22"/>
          <w:lang w:val="ru-RU"/>
        </w:rPr>
        <w:t>изменяется</w:t>
      </w:r>
      <w:r w:rsidR="00491B00" w:rsidRPr="000448D8">
        <w:rPr>
          <w:sz w:val="22"/>
          <w:szCs w:val="22"/>
          <w:lang w:val="ru-RU"/>
        </w:rPr>
        <w:t xml:space="preserve"> подсудност</w:t>
      </w:r>
      <w:r w:rsidR="0090636C" w:rsidRPr="000448D8">
        <w:rPr>
          <w:sz w:val="22"/>
          <w:szCs w:val="22"/>
          <w:lang w:val="ru-RU"/>
        </w:rPr>
        <w:t>ь</w:t>
      </w:r>
      <w:r w:rsidR="00491B00" w:rsidRPr="000448D8">
        <w:rPr>
          <w:sz w:val="22"/>
          <w:szCs w:val="22"/>
          <w:lang w:val="ru-RU"/>
        </w:rPr>
        <w:t xml:space="preserve"> </w:t>
      </w:r>
      <w:r w:rsidR="0090636C" w:rsidRPr="000448D8">
        <w:rPr>
          <w:sz w:val="22"/>
          <w:szCs w:val="22"/>
          <w:lang w:val="ru-RU"/>
        </w:rPr>
        <w:t>рассмотрения споров между Сторонами и/</w:t>
      </w:r>
      <w:r w:rsidR="00491B00" w:rsidRPr="000448D8">
        <w:rPr>
          <w:sz w:val="22"/>
          <w:szCs w:val="22"/>
          <w:lang w:val="ru-RU"/>
        </w:rPr>
        <w:t>или компетенци</w:t>
      </w:r>
      <w:r w:rsidR="0090636C" w:rsidRPr="000448D8">
        <w:rPr>
          <w:sz w:val="22"/>
          <w:szCs w:val="22"/>
          <w:lang w:val="ru-RU"/>
        </w:rPr>
        <w:t>я</w:t>
      </w:r>
      <w:r w:rsidR="00491B00" w:rsidRPr="000448D8">
        <w:rPr>
          <w:sz w:val="22"/>
          <w:szCs w:val="22"/>
          <w:lang w:val="ru-RU"/>
        </w:rPr>
        <w:t xml:space="preserve"> (</w:t>
      </w:r>
      <w:r w:rsidR="0090636C" w:rsidRPr="000448D8">
        <w:rPr>
          <w:sz w:val="22"/>
          <w:szCs w:val="22"/>
          <w:lang w:val="ru-RU"/>
        </w:rPr>
        <w:t>подведомственность</w:t>
      </w:r>
      <w:r w:rsidR="00491B00" w:rsidRPr="000448D8">
        <w:rPr>
          <w:sz w:val="22"/>
          <w:szCs w:val="22"/>
          <w:lang w:val="ru-RU"/>
        </w:rPr>
        <w:t xml:space="preserve">) </w:t>
      </w:r>
      <w:r w:rsidR="0090636C" w:rsidRPr="000448D8">
        <w:rPr>
          <w:sz w:val="22"/>
          <w:szCs w:val="22"/>
          <w:lang w:val="ru-RU"/>
        </w:rPr>
        <w:t xml:space="preserve">суда. </w:t>
      </w:r>
    </w:p>
    <w:p w14:paraId="214489AC" w14:textId="77777777" w:rsidR="0045328F" w:rsidRPr="000448D8" w:rsidRDefault="0045328F" w:rsidP="00D85CFC">
      <w:pPr>
        <w:ind w:firstLine="540"/>
        <w:jc w:val="both"/>
        <w:rPr>
          <w:sz w:val="22"/>
          <w:szCs w:val="22"/>
        </w:rPr>
      </w:pPr>
      <w:r w:rsidRPr="000448D8">
        <w:rPr>
          <w:b/>
          <w:sz w:val="22"/>
          <w:szCs w:val="22"/>
        </w:rPr>
        <w:t>3.5.</w:t>
      </w:r>
      <w:r w:rsidRPr="000448D8">
        <w:rPr>
          <w:sz w:val="22"/>
          <w:szCs w:val="22"/>
        </w:rPr>
        <w:t xml:space="preserve"> Одновременно с государственной регистрацией права собственности на Объект долевого строительства у Участника долевого строительства возникает право общей долевой собственности на общее </w:t>
      </w:r>
      <w:r w:rsidRPr="000448D8">
        <w:rPr>
          <w:sz w:val="22"/>
          <w:szCs w:val="22"/>
        </w:rPr>
        <w:lastRenderedPageBreak/>
        <w:t xml:space="preserve">имущество Дома, используемое для обслуживания более чем одного изолированного помещения в нем, и </w:t>
      </w:r>
      <w:r w:rsidR="00511B10" w:rsidRPr="000448D8">
        <w:rPr>
          <w:sz w:val="22"/>
          <w:szCs w:val="22"/>
        </w:rPr>
        <w:t>З</w:t>
      </w:r>
      <w:r w:rsidRPr="000448D8">
        <w:rPr>
          <w:sz w:val="22"/>
          <w:szCs w:val="22"/>
        </w:rPr>
        <w:t>емельный участок, на котором расположен Дом</w:t>
      </w:r>
      <w:r w:rsidR="00B223E1" w:rsidRPr="000448D8">
        <w:rPr>
          <w:sz w:val="22"/>
          <w:szCs w:val="22"/>
        </w:rPr>
        <w:t xml:space="preserve"> (в соответствующих границах и площади </w:t>
      </w:r>
      <w:r w:rsidR="00511B10" w:rsidRPr="000448D8">
        <w:rPr>
          <w:sz w:val="22"/>
          <w:szCs w:val="22"/>
        </w:rPr>
        <w:t>З</w:t>
      </w:r>
      <w:r w:rsidR="00B223E1" w:rsidRPr="000448D8">
        <w:rPr>
          <w:sz w:val="22"/>
          <w:szCs w:val="22"/>
        </w:rPr>
        <w:t>емельного участка, определяемых в соответствии с законодательством Российской Федерации)</w:t>
      </w:r>
      <w:r w:rsidRPr="000448D8">
        <w:rPr>
          <w:sz w:val="22"/>
          <w:szCs w:val="22"/>
        </w:rPr>
        <w:t xml:space="preserve">, с элементами озеленения и благоустройства и иные предназначенные для обслуживания, эксплуатации и благоустройства Дома объекты, расположенные на указанном </w:t>
      </w:r>
      <w:r w:rsidR="00511B10" w:rsidRPr="000448D8">
        <w:rPr>
          <w:sz w:val="22"/>
          <w:szCs w:val="22"/>
        </w:rPr>
        <w:t>З</w:t>
      </w:r>
      <w:r w:rsidRPr="000448D8">
        <w:rPr>
          <w:sz w:val="22"/>
          <w:szCs w:val="22"/>
        </w:rPr>
        <w:t xml:space="preserve">емельном участке. </w:t>
      </w:r>
    </w:p>
    <w:p w14:paraId="5D626253" w14:textId="77777777" w:rsidR="0045328F" w:rsidRPr="000448D8" w:rsidRDefault="0045328F" w:rsidP="00ED17AC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2262F800" w14:textId="77777777" w:rsidR="0045328F" w:rsidRPr="000448D8" w:rsidRDefault="0045328F" w:rsidP="00ED17AC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448D8">
        <w:rPr>
          <w:b/>
          <w:bCs/>
          <w:sz w:val="22"/>
          <w:szCs w:val="22"/>
        </w:rPr>
        <w:t xml:space="preserve">Цена </w:t>
      </w:r>
      <w:r w:rsidR="000B741B" w:rsidRPr="000448D8">
        <w:rPr>
          <w:b/>
          <w:bCs/>
          <w:sz w:val="22"/>
          <w:szCs w:val="22"/>
        </w:rPr>
        <w:t>Договор</w:t>
      </w:r>
      <w:r w:rsidRPr="000448D8">
        <w:rPr>
          <w:b/>
          <w:bCs/>
          <w:sz w:val="22"/>
          <w:szCs w:val="22"/>
        </w:rPr>
        <w:t>а («Доля участия») и порядок расчетов</w:t>
      </w:r>
    </w:p>
    <w:p w14:paraId="49D0D66A" w14:textId="77777777" w:rsidR="0079285E" w:rsidRPr="000448D8" w:rsidRDefault="0045328F" w:rsidP="00D85CFC">
      <w:pPr>
        <w:ind w:firstLine="567"/>
        <w:jc w:val="both"/>
        <w:rPr>
          <w:sz w:val="22"/>
          <w:szCs w:val="22"/>
        </w:rPr>
      </w:pPr>
      <w:r w:rsidRPr="000448D8">
        <w:rPr>
          <w:b/>
          <w:sz w:val="22"/>
          <w:szCs w:val="22"/>
        </w:rPr>
        <w:t xml:space="preserve">4.1. </w:t>
      </w:r>
      <w:r w:rsidR="00CE38EB" w:rsidRPr="000448D8">
        <w:rPr>
          <w:sz w:val="22"/>
          <w:szCs w:val="22"/>
        </w:rPr>
        <w:t>Доля участия</w:t>
      </w:r>
      <w:r w:rsidRPr="000448D8">
        <w:rPr>
          <w:sz w:val="22"/>
          <w:szCs w:val="22"/>
        </w:rPr>
        <w:t xml:space="preserve"> Участника долевого строительства составляет </w:t>
      </w:r>
      <w:r w:rsidRPr="000448D8">
        <w:rPr>
          <w:b/>
          <w:sz w:val="22"/>
          <w:szCs w:val="22"/>
        </w:rPr>
        <w:t>–</w:t>
      </w:r>
      <w:r w:rsidR="00C94DFB" w:rsidRPr="000448D8">
        <w:rPr>
          <w:b/>
          <w:sz w:val="22"/>
          <w:szCs w:val="22"/>
        </w:rPr>
        <w:t xml:space="preserve"> </w:t>
      </w:r>
      <w:r w:rsidR="00DF7AF3" w:rsidRPr="000448D8">
        <w:rPr>
          <w:b/>
          <w:sz w:val="22"/>
          <w:szCs w:val="22"/>
        </w:rPr>
        <w:t>{</w:t>
      </w:r>
      <w:r w:rsidR="00DF7AF3" w:rsidRPr="000448D8">
        <w:rPr>
          <w:b/>
          <w:sz w:val="22"/>
          <w:szCs w:val="22"/>
          <w:lang w:val="en-US"/>
        </w:rPr>
        <w:t>V</w:t>
      </w:r>
      <w:r w:rsidR="00DF7AF3" w:rsidRPr="000448D8">
        <w:rPr>
          <w:b/>
          <w:sz w:val="22"/>
          <w:szCs w:val="22"/>
        </w:rPr>
        <w:t>8 СуммаДоговора} ({</w:t>
      </w:r>
      <w:r w:rsidR="00DF7AF3" w:rsidRPr="000448D8">
        <w:rPr>
          <w:b/>
          <w:sz w:val="22"/>
          <w:szCs w:val="22"/>
          <w:lang w:val="en-US"/>
        </w:rPr>
        <w:t>V</w:t>
      </w:r>
      <w:r w:rsidR="00DF7AF3" w:rsidRPr="000448D8">
        <w:rPr>
          <w:b/>
          <w:sz w:val="22"/>
          <w:szCs w:val="22"/>
        </w:rPr>
        <w:t>8 СуммаДоговораПрописью})</w:t>
      </w:r>
      <w:r w:rsidR="00147472" w:rsidRPr="000448D8">
        <w:rPr>
          <w:sz w:val="22"/>
          <w:szCs w:val="22"/>
        </w:rPr>
        <w:t xml:space="preserve"> </w:t>
      </w:r>
      <w:r w:rsidRPr="000448D8">
        <w:rPr>
          <w:sz w:val="22"/>
          <w:szCs w:val="22"/>
        </w:rPr>
        <w:t>(включая налоги, подлежащие начислению и уплате в соответствие с законодательством Российской Федерации)</w:t>
      </w:r>
      <w:r w:rsidR="002C3220" w:rsidRPr="000448D8">
        <w:rPr>
          <w:sz w:val="22"/>
          <w:szCs w:val="22"/>
        </w:rPr>
        <w:t>.</w:t>
      </w:r>
      <w:r w:rsidR="00563190" w:rsidRPr="000448D8">
        <w:rPr>
          <w:sz w:val="22"/>
          <w:szCs w:val="22"/>
        </w:rPr>
        <w:t xml:space="preserve"> </w:t>
      </w:r>
    </w:p>
    <w:p w14:paraId="6BBE861C" w14:textId="77777777" w:rsidR="00056787" w:rsidRPr="000448D8" w:rsidRDefault="0045328F" w:rsidP="00D85CFC">
      <w:pPr>
        <w:shd w:val="clear" w:color="auto" w:fill="FFFFFF"/>
        <w:ind w:firstLine="567"/>
        <w:jc w:val="both"/>
        <w:rPr>
          <w:sz w:val="22"/>
          <w:szCs w:val="22"/>
        </w:rPr>
      </w:pPr>
      <w:r w:rsidRPr="000448D8">
        <w:rPr>
          <w:sz w:val="22"/>
          <w:szCs w:val="22"/>
        </w:rPr>
        <w:t xml:space="preserve">4.1.1. </w:t>
      </w:r>
      <w:r w:rsidR="00563190" w:rsidRPr="000448D8">
        <w:rPr>
          <w:sz w:val="22"/>
          <w:szCs w:val="22"/>
        </w:rPr>
        <w:t>Расчет Доли участия произведен исходя из ц</w:t>
      </w:r>
      <w:r w:rsidRPr="000448D8">
        <w:rPr>
          <w:sz w:val="22"/>
          <w:szCs w:val="22"/>
        </w:rPr>
        <w:t xml:space="preserve">ены строительства (создания) одного квадратного метра площади </w:t>
      </w:r>
      <w:r w:rsidR="008C5C77" w:rsidRPr="000448D8">
        <w:rPr>
          <w:sz w:val="22"/>
          <w:szCs w:val="22"/>
        </w:rPr>
        <w:t>Объекта долевого строительства</w:t>
      </w:r>
      <w:r w:rsidRPr="000448D8">
        <w:rPr>
          <w:sz w:val="22"/>
          <w:szCs w:val="22"/>
        </w:rPr>
        <w:t xml:space="preserve"> в размере –</w:t>
      </w:r>
      <w:r w:rsidR="00C94DFB" w:rsidRPr="000448D8">
        <w:rPr>
          <w:sz w:val="22"/>
          <w:szCs w:val="22"/>
        </w:rPr>
        <w:t xml:space="preserve"> </w:t>
      </w:r>
      <w:r w:rsidR="00174891" w:rsidRPr="000448D8">
        <w:rPr>
          <w:b/>
          <w:sz w:val="22"/>
          <w:szCs w:val="22"/>
        </w:rPr>
        <w:t>{</w:t>
      </w:r>
      <w:r w:rsidR="00174891" w:rsidRPr="000448D8">
        <w:rPr>
          <w:b/>
          <w:sz w:val="22"/>
          <w:szCs w:val="22"/>
          <w:lang w:val="en-US"/>
        </w:rPr>
        <w:t>V</w:t>
      </w:r>
      <w:r w:rsidR="00174891" w:rsidRPr="000448D8">
        <w:rPr>
          <w:b/>
          <w:sz w:val="22"/>
          <w:szCs w:val="22"/>
        </w:rPr>
        <w:t>8 ЦенаСоСкидкой} ({</w:t>
      </w:r>
      <w:r w:rsidR="00174891" w:rsidRPr="000448D8">
        <w:rPr>
          <w:b/>
          <w:sz w:val="22"/>
          <w:szCs w:val="22"/>
          <w:lang w:val="en-US"/>
        </w:rPr>
        <w:t>V</w:t>
      </w:r>
      <w:r w:rsidR="00174891" w:rsidRPr="000448D8">
        <w:rPr>
          <w:b/>
          <w:sz w:val="22"/>
          <w:szCs w:val="22"/>
        </w:rPr>
        <w:t>8 ЦенаСоСкидкойПрописью})</w:t>
      </w:r>
      <w:r w:rsidR="00147472" w:rsidRPr="000448D8">
        <w:rPr>
          <w:sz w:val="22"/>
          <w:szCs w:val="22"/>
        </w:rPr>
        <w:t xml:space="preserve"> </w:t>
      </w:r>
      <w:r w:rsidRPr="000448D8">
        <w:rPr>
          <w:sz w:val="22"/>
          <w:szCs w:val="22"/>
        </w:rPr>
        <w:t xml:space="preserve">(включая налоги, подлежащие начислению и уплате в соответствие с законодательством Российской Федерации). </w:t>
      </w:r>
      <w:r w:rsidR="00056787" w:rsidRPr="000448D8">
        <w:rPr>
          <w:sz w:val="22"/>
          <w:szCs w:val="22"/>
        </w:rPr>
        <w:t xml:space="preserve">Предусмотренная цена строительства (создания) одного квадратного метра площади </w:t>
      </w:r>
      <w:r w:rsidR="00346881" w:rsidRPr="000448D8">
        <w:rPr>
          <w:sz w:val="22"/>
          <w:szCs w:val="22"/>
        </w:rPr>
        <w:t>Объекта долевого строительства</w:t>
      </w:r>
      <w:r w:rsidR="00056787" w:rsidRPr="000448D8">
        <w:rPr>
          <w:sz w:val="22"/>
          <w:szCs w:val="22"/>
        </w:rPr>
        <w:t xml:space="preserve"> изменению не подлежит</w:t>
      </w:r>
      <w:r w:rsidR="00252F2D" w:rsidRPr="000448D8">
        <w:rPr>
          <w:sz w:val="22"/>
          <w:szCs w:val="22"/>
        </w:rPr>
        <w:t xml:space="preserve"> при условии надлежащего</w:t>
      </w:r>
      <w:r w:rsidR="00A410E4" w:rsidRPr="000448D8">
        <w:rPr>
          <w:sz w:val="22"/>
          <w:szCs w:val="22"/>
        </w:rPr>
        <w:t xml:space="preserve"> исполнения Участником долевого строительства обязательств</w:t>
      </w:r>
      <w:r w:rsidR="00AE1D61" w:rsidRPr="000448D8">
        <w:rPr>
          <w:sz w:val="22"/>
          <w:szCs w:val="22"/>
        </w:rPr>
        <w:t>,</w:t>
      </w:r>
      <w:r w:rsidR="00A410E4" w:rsidRPr="000448D8">
        <w:rPr>
          <w:sz w:val="22"/>
          <w:szCs w:val="22"/>
        </w:rPr>
        <w:t xml:space="preserve"> предусмотренных п. 4.2</w:t>
      </w:r>
      <w:r w:rsidR="00AE1D61" w:rsidRPr="000448D8">
        <w:rPr>
          <w:sz w:val="22"/>
          <w:szCs w:val="22"/>
        </w:rPr>
        <w:t xml:space="preserve"> настоящего </w:t>
      </w:r>
      <w:r w:rsidR="000B741B" w:rsidRPr="000448D8">
        <w:rPr>
          <w:sz w:val="22"/>
          <w:szCs w:val="22"/>
        </w:rPr>
        <w:t>Договор</w:t>
      </w:r>
      <w:r w:rsidR="00AE1D61" w:rsidRPr="000448D8">
        <w:rPr>
          <w:sz w:val="22"/>
          <w:szCs w:val="22"/>
        </w:rPr>
        <w:t>а</w:t>
      </w:r>
      <w:r w:rsidR="002C3220" w:rsidRPr="000448D8">
        <w:rPr>
          <w:sz w:val="22"/>
          <w:szCs w:val="22"/>
        </w:rPr>
        <w:t>,</w:t>
      </w:r>
      <w:r w:rsidR="008C5C77" w:rsidRPr="000448D8">
        <w:rPr>
          <w:sz w:val="22"/>
          <w:szCs w:val="22"/>
        </w:rPr>
        <w:t xml:space="preserve"> по порядку и срокам внесения </w:t>
      </w:r>
      <w:r w:rsidR="00252F2D" w:rsidRPr="000448D8">
        <w:rPr>
          <w:sz w:val="22"/>
          <w:szCs w:val="22"/>
        </w:rPr>
        <w:t>Доли участия</w:t>
      </w:r>
      <w:r w:rsidR="00056787" w:rsidRPr="000448D8">
        <w:rPr>
          <w:sz w:val="22"/>
          <w:szCs w:val="22"/>
        </w:rPr>
        <w:t>.</w:t>
      </w:r>
    </w:p>
    <w:p w14:paraId="072BC5B4" w14:textId="77777777" w:rsidR="0045328F" w:rsidRPr="000448D8" w:rsidRDefault="0045328F" w:rsidP="00D85CFC">
      <w:pPr>
        <w:ind w:firstLine="567"/>
        <w:jc w:val="both"/>
        <w:rPr>
          <w:sz w:val="22"/>
          <w:szCs w:val="22"/>
        </w:rPr>
      </w:pPr>
      <w:r w:rsidRPr="000448D8">
        <w:rPr>
          <w:sz w:val="22"/>
          <w:szCs w:val="22"/>
        </w:rPr>
        <w:t>4.1.</w:t>
      </w:r>
      <w:r w:rsidR="00DE4AE3" w:rsidRPr="000448D8">
        <w:rPr>
          <w:sz w:val="22"/>
          <w:szCs w:val="22"/>
        </w:rPr>
        <w:t>2</w:t>
      </w:r>
      <w:r w:rsidRPr="000448D8">
        <w:rPr>
          <w:sz w:val="22"/>
          <w:szCs w:val="22"/>
        </w:rPr>
        <w:t xml:space="preserve">. Сумма денежных средств, указанная в п. 4.1 настоящего </w:t>
      </w:r>
      <w:r w:rsidR="000B741B" w:rsidRPr="000448D8">
        <w:rPr>
          <w:sz w:val="22"/>
          <w:szCs w:val="22"/>
        </w:rPr>
        <w:t>Договор</w:t>
      </w:r>
      <w:r w:rsidRPr="000448D8">
        <w:rPr>
          <w:sz w:val="22"/>
          <w:szCs w:val="22"/>
        </w:rPr>
        <w:t>а, включает в себя возмещение затрат Застройщика на строительство (создание) Объект</w:t>
      </w:r>
      <w:r w:rsidR="00DE4AE3" w:rsidRPr="000448D8">
        <w:rPr>
          <w:sz w:val="22"/>
          <w:szCs w:val="22"/>
        </w:rPr>
        <w:t>а</w:t>
      </w:r>
      <w:r w:rsidRPr="000448D8">
        <w:rPr>
          <w:sz w:val="22"/>
          <w:szCs w:val="22"/>
        </w:rPr>
        <w:t xml:space="preserve"> долевого строительства и оплату услуг Застройщика. Размер вознаграждения за услуги Застройщика определяется по окончании строительства в момент оказания услуги как разница между полученными от Участника долевого строительства денежными средствами и расходами по созданию </w:t>
      </w:r>
      <w:r w:rsidR="00711811" w:rsidRPr="000448D8">
        <w:rPr>
          <w:sz w:val="22"/>
          <w:szCs w:val="22"/>
        </w:rPr>
        <w:t xml:space="preserve">Объекта </w:t>
      </w:r>
      <w:r w:rsidRPr="000448D8">
        <w:rPr>
          <w:sz w:val="22"/>
          <w:szCs w:val="22"/>
        </w:rPr>
        <w:t xml:space="preserve">долевого строительства. Моментом оказания услуги является передача </w:t>
      </w:r>
      <w:r w:rsidR="00711811" w:rsidRPr="000448D8">
        <w:rPr>
          <w:sz w:val="22"/>
          <w:szCs w:val="22"/>
        </w:rPr>
        <w:t xml:space="preserve">Объекта </w:t>
      </w:r>
      <w:r w:rsidRPr="000448D8">
        <w:rPr>
          <w:sz w:val="22"/>
          <w:szCs w:val="22"/>
        </w:rPr>
        <w:t xml:space="preserve">долевого строительства Участнику долевого строительства в соответствии с условиями </w:t>
      </w:r>
      <w:r w:rsidR="000B741B" w:rsidRPr="000448D8">
        <w:rPr>
          <w:sz w:val="22"/>
          <w:szCs w:val="22"/>
        </w:rPr>
        <w:t>Договор</w:t>
      </w:r>
      <w:r w:rsidRPr="000448D8">
        <w:rPr>
          <w:sz w:val="22"/>
          <w:szCs w:val="22"/>
        </w:rPr>
        <w:t>а.</w:t>
      </w:r>
    </w:p>
    <w:p w14:paraId="354C42AA" w14:textId="77777777" w:rsidR="00FA178F" w:rsidRPr="000448D8" w:rsidRDefault="0045328F" w:rsidP="00D85CFC">
      <w:pPr>
        <w:ind w:firstLine="567"/>
        <w:jc w:val="both"/>
        <w:rPr>
          <w:color w:val="000000"/>
          <w:sz w:val="22"/>
          <w:szCs w:val="22"/>
        </w:rPr>
      </w:pPr>
      <w:r w:rsidRPr="000448D8">
        <w:rPr>
          <w:snapToGrid w:val="0"/>
          <w:sz w:val="22"/>
          <w:szCs w:val="22"/>
        </w:rPr>
        <w:t>Денежные средства, у</w:t>
      </w:r>
      <w:r w:rsidRPr="000448D8">
        <w:rPr>
          <w:sz w:val="22"/>
          <w:szCs w:val="22"/>
        </w:rPr>
        <w:t xml:space="preserve">плачиваемые Участником долевого строительства по настоящему </w:t>
      </w:r>
      <w:r w:rsidR="000B741B" w:rsidRPr="000448D8">
        <w:rPr>
          <w:sz w:val="22"/>
          <w:szCs w:val="22"/>
        </w:rPr>
        <w:t>Договор</w:t>
      </w:r>
      <w:r w:rsidRPr="000448D8">
        <w:rPr>
          <w:sz w:val="22"/>
          <w:szCs w:val="22"/>
        </w:rPr>
        <w:t xml:space="preserve">у, подлежат использованию Застройщиком в соответствии </w:t>
      </w:r>
      <w:r w:rsidR="000D7A42" w:rsidRPr="000448D8">
        <w:rPr>
          <w:color w:val="000000"/>
          <w:sz w:val="22"/>
          <w:szCs w:val="22"/>
        </w:rPr>
        <w:t xml:space="preserve">со статьями 18 и 18.1 </w:t>
      </w:r>
      <w:r w:rsidR="008C5C77" w:rsidRPr="000448D8">
        <w:rPr>
          <w:sz w:val="22"/>
          <w:szCs w:val="22"/>
          <w:shd w:val="clear" w:color="auto" w:fill="FFFFFF"/>
        </w:rPr>
        <w:t>Закон</w:t>
      </w:r>
      <w:r w:rsidR="000D7A42" w:rsidRPr="000448D8">
        <w:rPr>
          <w:sz w:val="22"/>
          <w:szCs w:val="22"/>
          <w:shd w:val="clear" w:color="auto" w:fill="FFFFFF"/>
        </w:rPr>
        <w:t>а</w:t>
      </w:r>
      <w:r w:rsidR="00FA178F" w:rsidRPr="000448D8">
        <w:rPr>
          <w:sz w:val="22"/>
          <w:szCs w:val="22"/>
        </w:rPr>
        <w:t>.</w:t>
      </w:r>
    </w:p>
    <w:p w14:paraId="49A6370B" w14:textId="77777777" w:rsidR="009610F3" w:rsidRPr="000448D8" w:rsidRDefault="009610F3" w:rsidP="00D85CFC">
      <w:pPr>
        <w:shd w:val="clear" w:color="auto" w:fill="FFFFFF"/>
        <w:ind w:firstLine="567"/>
        <w:jc w:val="both"/>
        <w:rPr>
          <w:color w:val="1F497D"/>
          <w:sz w:val="22"/>
          <w:szCs w:val="22"/>
        </w:rPr>
      </w:pPr>
      <w:r w:rsidRPr="000448D8">
        <w:rPr>
          <w:b/>
          <w:bCs/>
          <w:sz w:val="22"/>
          <w:szCs w:val="22"/>
        </w:rPr>
        <w:t>4.2.</w:t>
      </w:r>
      <w:r w:rsidRPr="000448D8">
        <w:rPr>
          <w:color w:val="1F497D"/>
          <w:sz w:val="22"/>
          <w:szCs w:val="22"/>
        </w:rPr>
        <w:t xml:space="preserve"> </w:t>
      </w:r>
      <w:r w:rsidRPr="000448D8">
        <w:rPr>
          <w:sz w:val="22"/>
          <w:szCs w:val="22"/>
        </w:rPr>
        <w:t>Участник долевого строительства обязуется внести Долю участия, указанную в п. 4.1 Договора, путем перечисления денежных средств на расчетный счет Застройщика, либо иным, не запрещенным действующим законодательством способом, в следующем порядке:</w:t>
      </w:r>
    </w:p>
    <w:p w14:paraId="089A7F2F" w14:textId="77777777" w:rsidR="009610F3" w:rsidRPr="000448D8" w:rsidRDefault="009610F3" w:rsidP="00D85CFC">
      <w:pPr>
        <w:ind w:firstLine="567"/>
        <w:jc w:val="both"/>
        <w:rPr>
          <w:sz w:val="22"/>
          <w:szCs w:val="22"/>
          <w:lang w:eastAsia="en-US"/>
        </w:rPr>
      </w:pPr>
      <w:r w:rsidRPr="000448D8">
        <w:rPr>
          <w:sz w:val="22"/>
          <w:szCs w:val="22"/>
        </w:rPr>
        <w:t xml:space="preserve">- </w:t>
      </w:r>
      <w:r w:rsidRPr="000448D8">
        <w:rPr>
          <w:b/>
          <w:bCs/>
          <w:i/>
          <w:iCs/>
          <w:sz w:val="22"/>
          <w:szCs w:val="22"/>
        </w:rPr>
        <w:t>«Единовременный платеж»</w:t>
      </w:r>
      <w:r w:rsidRPr="000448D8">
        <w:rPr>
          <w:sz w:val="22"/>
          <w:szCs w:val="22"/>
        </w:rPr>
        <w:t xml:space="preserve"> в размере </w:t>
      </w:r>
      <w:r w:rsidRPr="000448D8">
        <w:rPr>
          <w:b/>
          <w:bCs/>
          <w:sz w:val="22"/>
          <w:szCs w:val="22"/>
        </w:rPr>
        <w:t>{</w:t>
      </w:r>
      <w:r w:rsidRPr="000448D8">
        <w:rPr>
          <w:b/>
          <w:bCs/>
          <w:sz w:val="22"/>
          <w:szCs w:val="22"/>
          <w:lang w:val="en-US"/>
        </w:rPr>
        <w:t>V</w:t>
      </w:r>
      <w:r w:rsidRPr="000448D8">
        <w:rPr>
          <w:b/>
          <w:bCs/>
          <w:sz w:val="22"/>
          <w:szCs w:val="22"/>
        </w:rPr>
        <w:t>8 СуммаДоговора} ({</w:t>
      </w:r>
      <w:r w:rsidRPr="000448D8">
        <w:rPr>
          <w:b/>
          <w:bCs/>
          <w:sz w:val="22"/>
          <w:szCs w:val="22"/>
          <w:lang w:val="en-US"/>
        </w:rPr>
        <w:t>V</w:t>
      </w:r>
      <w:r w:rsidRPr="000448D8">
        <w:rPr>
          <w:b/>
          <w:bCs/>
          <w:sz w:val="22"/>
          <w:szCs w:val="22"/>
        </w:rPr>
        <w:t>8 СуммаДоговораПрописью})</w:t>
      </w:r>
      <w:r w:rsidRPr="000448D8">
        <w:rPr>
          <w:sz w:val="22"/>
          <w:szCs w:val="22"/>
        </w:rPr>
        <w:t>  подлежит оплате не позднее недели с даты заключения настоящего Договора.</w:t>
      </w:r>
    </w:p>
    <w:p w14:paraId="2A0DEDEA" w14:textId="77777777" w:rsidR="009610F3" w:rsidRPr="000448D8" w:rsidRDefault="009610F3" w:rsidP="00D85CFC">
      <w:pPr>
        <w:ind w:firstLine="567"/>
        <w:jc w:val="both"/>
        <w:rPr>
          <w:b/>
          <w:bCs/>
          <w:color w:val="FF0000"/>
          <w:sz w:val="22"/>
          <w:szCs w:val="22"/>
        </w:rPr>
      </w:pPr>
      <w:r w:rsidRPr="000448D8">
        <w:rPr>
          <w:b/>
          <w:bCs/>
          <w:color w:val="FF0000"/>
          <w:sz w:val="22"/>
          <w:szCs w:val="22"/>
        </w:rPr>
        <w:t>ЛИБО</w:t>
      </w:r>
    </w:p>
    <w:p w14:paraId="736CFA8E" w14:textId="77777777" w:rsidR="009610F3" w:rsidRPr="000448D8" w:rsidRDefault="009610F3" w:rsidP="00D85CFC">
      <w:pPr>
        <w:shd w:val="clear" w:color="auto" w:fill="FFFFFF"/>
        <w:ind w:firstLine="567"/>
        <w:jc w:val="both"/>
        <w:rPr>
          <w:b/>
          <w:sz w:val="22"/>
          <w:szCs w:val="22"/>
        </w:rPr>
      </w:pPr>
      <w:r w:rsidRPr="000448D8">
        <w:rPr>
          <w:b/>
          <w:sz w:val="22"/>
          <w:szCs w:val="22"/>
        </w:rPr>
        <w:t>{</w:t>
      </w:r>
      <w:r w:rsidRPr="000448D8">
        <w:rPr>
          <w:b/>
          <w:sz w:val="22"/>
          <w:szCs w:val="22"/>
          <w:lang w:val="en-US"/>
        </w:rPr>
        <w:t>V</w:t>
      </w:r>
      <w:r w:rsidRPr="000448D8">
        <w:rPr>
          <w:b/>
          <w:sz w:val="22"/>
          <w:szCs w:val="22"/>
        </w:rPr>
        <w:t>8 НомерАбзацСКоличествомМесяцев}.</w:t>
      </w:r>
    </w:p>
    <w:p w14:paraId="497DB6C1" w14:textId="77777777" w:rsidR="00D01F87" w:rsidRPr="000448D8" w:rsidRDefault="00D01F87" w:rsidP="00D01F87">
      <w:pPr>
        <w:ind w:firstLine="567"/>
        <w:jc w:val="both"/>
        <w:rPr>
          <w:color w:val="1F497D"/>
          <w:sz w:val="22"/>
        </w:rPr>
      </w:pPr>
      <w:r w:rsidRPr="000448D8">
        <w:rPr>
          <w:sz w:val="22"/>
        </w:rPr>
        <w:t xml:space="preserve">Для внесения Доли участия, указанной в п. 4.1 настоящего Договора, с использованием аккредитивной формы расчетов, Участник долевого строительства в </w:t>
      </w:r>
      <w:r w:rsidRPr="000448D8">
        <w:rPr>
          <w:b/>
          <w:bCs/>
          <w:sz w:val="22"/>
        </w:rPr>
        <w:t xml:space="preserve">течение 7 (семь) календарных дней </w:t>
      </w:r>
      <w:r w:rsidRPr="000448D8">
        <w:rPr>
          <w:sz w:val="22"/>
        </w:rPr>
        <w:t>с даты подписания сторонами настоящего Договора производит открытие в пользу Застройщика аккредитива.</w:t>
      </w:r>
    </w:p>
    <w:p w14:paraId="36D4FD8B" w14:textId="76D8E287" w:rsidR="009610F3" w:rsidRPr="000448D8" w:rsidRDefault="00D01F87" w:rsidP="00D01F87">
      <w:pPr>
        <w:shd w:val="clear" w:color="auto" w:fill="FFFFFF"/>
        <w:ind w:firstLine="567"/>
        <w:jc w:val="both"/>
        <w:rPr>
          <w:sz w:val="20"/>
          <w:szCs w:val="22"/>
          <w:lang w:eastAsia="en-US"/>
        </w:rPr>
      </w:pPr>
      <w:r w:rsidRPr="000448D8">
        <w:rPr>
          <w:sz w:val="22"/>
        </w:rPr>
        <w:t>Открытие аккредитива производится на следующих условиях:</w:t>
      </w:r>
    </w:p>
    <w:p w14:paraId="240F7CF6" w14:textId="77777777" w:rsidR="009610F3" w:rsidRPr="000448D8" w:rsidRDefault="009610F3" w:rsidP="00D85CFC">
      <w:pPr>
        <w:ind w:firstLine="567"/>
        <w:jc w:val="both"/>
        <w:rPr>
          <w:snapToGrid w:val="0"/>
          <w:color w:val="000000" w:themeColor="text1"/>
          <w:sz w:val="22"/>
          <w:szCs w:val="22"/>
        </w:rPr>
      </w:pPr>
      <w:r w:rsidRPr="000448D8">
        <w:rPr>
          <w:snapToGrid w:val="0"/>
          <w:color w:val="000000" w:themeColor="text1"/>
          <w:sz w:val="22"/>
          <w:szCs w:val="22"/>
        </w:rPr>
        <w:t xml:space="preserve">- Вид аккредитива - безотзывный, покрытый; </w:t>
      </w:r>
    </w:p>
    <w:p w14:paraId="0139BD71" w14:textId="77777777" w:rsidR="009610F3" w:rsidRPr="000448D8" w:rsidRDefault="009610F3" w:rsidP="00D85CFC">
      <w:pPr>
        <w:ind w:firstLine="567"/>
        <w:jc w:val="both"/>
        <w:rPr>
          <w:sz w:val="22"/>
          <w:szCs w:val="22"/>
        </w:rPr>
      </w:pPr>
      <w:r w:rsidRPr="000448D8">
        <w:rPr>
          <w:snapToGrid w:val="0"/>
          <w:sz w:val="22"/>
          <w:szCs w:val="22"/>
        </w:rPr>
        <w:t xml:space="preserve">- Сумма аккредитива - </w:t>
      </w:r>
      <w:r w:rsidRPr="000448D8">
        <w:rPr>
          <w:b/>
          <w:sz w:val="22"/>
          <w:szCs w:val="22"/>
        </w:rPr>
        <w:t>{V8 ПервоначальныйВзнос} ({V8 ПервоначальныйВзносПрописью})</w:t>
      </w:r>
      <w:r w:rsidRPr="000448D8">
        <w:rPr>
          <w:sz w:val="22"/>
          <w:szCs w:val="22"/>
        </w:rPr>
        <w:t>;</w:t>
      </w:r>
    </w:p>
    <w:p w14:paraId="1F2543E3" w14:textId="77777777" w:rsidR="009610F3" w:rsidRPr="000448D8" w:rsidRDefault="009610F3" w:rsidP="00D85CFC">
      <w:pPr>
        <w:ind w:firstLine="567"/>
        <w:jc w:val="both"/>
        <w:rPr>
          <w:snapToGrid w:val="0"/>
          <w:color w:val="000000" w:themeColor="text1"/>
          <w:sz w:val="22"/>
          <w:szCs w:val="22"/>
        </w:rPr>
      </w:pPr>
      <w:r w:rsidRPr="000448D8">
        <w:rPr>
          <w:snapToGrid w:val="0"/>
          <w:color w:val="000000" w:themeColor="text1"/>
          <w:sz w:val="22"/>
          <w:szCs w:val="22"/>
        </w:rPr>
        <w:t xml:space="preserve">- Срок действия аккредитива – 180 (Сто восемьдесят) календарных дней, исчисляемых с даты открытия аккредитива, с возможной пролонгацией срока действия аккредитива; </w:t>
      </w:r>
    </w:p>
    <w:p w14:paraId="73AA18E8" w14:textId="77777777" w:rsidR="009610F3" w:rsidRPr="000448D8" w:rsidRDefault="009610F3" w:rsidP="00D85CFC">
      <w:pPr>
        <w:ind w:firstLine="567"/>
        <w:jc w:val="both"/>
        <w:rPr>
          <w:sz w:val="22"/>
          <w:szCs w:val="22"/>
        </w:rPr>
      </w:pPr>
      <w:r w:rsidRPr="000448D8">
        <w:rPr>
          <w:snapToGrid w:val="0"/>
          <w:sz w:val="22"/>
          <w:szCs w:val="22"/>
        </w:rPr>
        <w:t xml:space="preserve">- </w:t>
      </w:r>
      <w:r w:rsidRPr="000448D8">
        <w:rPr>
          <w:sz w:val="22"/>
          <w:szCs w:val="22"/>
        </w:rPr>
        <w:t xml:space="preserve">Исполняющий банк </w:t>
      </w:r>
    </w:p>
    <w:p w14:paraId="5F8A5F86" w14:textId="77777777" w:rsidR="009610F3" w:rsidRPr="000448D8" w:rsidRDefault="009610F3" w:rsidP="00D85CFC">
      <w:pPr>
        <w:ind w:firstLine="567"/>
        <w:jc w:val="both"/>
        <w:rPr>
          <w:b/>
          <w:bCs/>
          <w:sz w:val="22"/>
          <w:szCs w:val="22"/>
        </w:rPr>
      </w:pPr>
      <w:r w:rsidRPr="000448D8">
        <w:rPr>
          <w:sz w:val="22"/>
          <w:szCs w:val="22"/>
        </w:rPr>
        <w:t>- АО «АЛЬФА-БАНК» г. Москва, корр. счет №30101810200000000593, БИК 044525593, место нахождения: 107078, г. Москва, ул. Каланчевская, д. 27;</w:t>
      </w:r>
      <w:r w:rsidRPr="000448D8">
        <w:rPr>
          <w:b/>
          <w:bCs/>
          <w:sz w:val="22"/>
          <w:szCs w:val="22"/>
        </w:rPr>
        <w:t> </w:t>
      </w:r>
    </w:p>
    <w:p w14:paraId="5A7F74D0" w14:textId="77777777" w:rsidR="00982220" w:rsidRPr="000448D8" w:rsidRDefault="00982220" w:rsidP="00D85CFC">
      <w:pPr>
        <w:ind w:firstLine="567"/>
        <w:jc w:val="both"/>
        <w:rPr>
          <w:color w:val="FF0000"/>
          <w:sz w:val="22"/>
          <w:szCs w:val="22"/>
          <w:u w:val="single"/>
        </w:rPr>
      </w:pPr>
      <w:r w:rsidRPr="000448D8">
        <w:rPr>
          <w:b/>
          <w:bCs/>
          <w:sz w:val="22"/>
          <w:szCs w:val="22"/>
          <w:u w:val="single"/>
        </w:rPr>
        <w:t>или</w:t>
      </w:r>
    </w:p>
    <w:p w14:paraId="66B1474C" w14:textId="0B56BCFA" w:rsidR="009610F3" w:rsidRPr="000448D8" w:rsidRDefault="009610F3" w:rsidP="00D85CFC">
      <w:pPr>
        <w:ind w:firstLine="567"/>
        <w:jc w:val="both"/>
        <w:rPr>
          <w:b/>
          <w:bCs/>
          <w:sz w:val="22"/>
          <w:szCs w:val="22"/>
        </w:rPr>
      </w:pPr>
      <w:r w:rsidRPr="000448D8">
        <w:rPr>
          <w:sz w:val="22"/>
          <w:szCs w:val="22"/>
        </w:rPr>
        <w:t>- Ф-Л ПАО «Банк «Санкт-Петербург» в г. Москве ПАО «Банк «Санкт-Петербург»</w:t>
      </w:r>
      <w:r w:rsidRPr="000448D8">
        <w:rPr>
          <w:b/>
          <w:bCs/>
          <w:sz w:val="22"/>
          <w:szCs w:val="22"/>
        </w:rPr>
        <w:t xml:space="preserve">, </w:t>
      </w:r>
      <w:r w:rsidRPr="000448D8">
        <w:rPr>
          <w:sz w:val="22"/>
          <w:szCs w:val="22"/>
        </w:rPr>
        <w:t>кор. счет №30101810045250000142, БИК 044525142, место нахождения: 119017, г. Москва, ул. Большая Ордынка, д.40, стр.2</w:t>
      </w:r>
    </w:p>
    <w:p w14:paraId="3A09127D" w14:textId="77777777" w:rsidR="009610F3" w:rsidRPr="000448D8" w:rsidRDefault="009610F3" w:rsidP="00D85CFC">
      <w:pPr>
        <w:ind w:firstLine="567"/>
        <w:jc w:val="both"/>
        <w:rPr>
          <w:b/>
          <w:bCs/>
          <w:sz w:val="22"/>
          <w:szCs w:val="22"/>
        </w:rPr>
      </w:pPr>
      <w:r w:rsidRPr="000448D8">
        <w:rPr>
          <w:sz w:val="22"/>
          <w:szCs w:val="22"/>
        </w:rPr>
        <w:t xml:space="preserve">- Получатель денежных средств по аккредитиву (Получатель) – </w:t>
      </w:r>
      <w:r w:rsidRPr="000448D8">
        <w:rPr>
          <w:b/>
          <w:bCs/>
          <w:sz w:val="22"/>
          <w:szCs w:val="22"/>
        </w:rPr>
        <w:t xml:space="preserve">Застройщик </w:t>
      </w:r>
    </w:p>
    <w:p w14:paraId="09172420" w14:textId="262296D4" w:rsidR="00982220" w:rsidRPr="000448D8" w:rsidRDefault="00960D49" w:rsidP="003D5AF5">
      <w:pPr>
        <w:tabs>
          <w:tab w:val="left" w:pos="851"/>
        </w:tabs>
        <w:spacing w:before="21"/>
        <w:ind w:firstLine="567"/>
        <w:jc w:val="both"/>
        <w:rPr>
          <w:sz w:val="22"/>
          <w:szCs w:val="22"/>
        </w:rPr>
      </w:pPr>
      <w:r w:rsidRPr="000448D8">
        <w:rPr>
          <w:sz w:val="22"/>
          <w:szCs w:val="22"/>
        </w:rPr>
        <w:t xml:space="preserve">- Банк Получателя </w:t>
      </w:r>
      <w:r w:rsidRPr="000448D8">
        <w:rPr>
          <w:b/>
          <w:bCs/>
          <w:sz w:val="22"/>
          <w:szCs w:val="22"/>
        </w:rPr>
        <w:t xml:space="preserve">– </w:t>
      </w:r>
      <w:r w:rsidRPr="000448D8">
        <w:rPr>
          <w:bCs/>
          <w:sz w:val="22"/>
          <w:szCs w:val="22"/>
        </w:rPr>
        <w:t>Санкт-Петербургский Региональный филиал</w:t>
      </w:r>
      <w:r w:rsidRPr="000448D8">
        <w:rPr>
          <w:b/>
          <w:bCs/>
          <w:sz w:val="22"/>
          <w:szCs w:val="22"/>
        </w:rPr>
        <w:t xml:space="preserve"> </w:t>
      </w:r>
      <w:r w:rsidRPr="000448D8">
        <w:rPr>
          <w:bCs/>
          <w:sz w:val="22"/>
          <w:szCs w:val="22"/>
        </w:rPr>
        <w:t>Акционерного общества «Российский Сельскохозяйственный банк» (Санкт-Петербургский РФ АО «Россельхозбанк»), к/с 30101810900000000910, открытый в Северо-Западном ГУ Банка России по г. Санкт-Петербургу, БИК 044030910, р/с 40702810835000000978, место нахождения: 191014, г.  Санкт-Петербург, ул. Парадная, д.5, кор.1, литер А;</w:t>
      </w:r>
    </w:p>
    <w:p w14:paraId="57D18384" w14:textId="77777777" w:rsidR="009610F3" w:rsidRPr="000448D8" w:rsidRDefault="009610F3" w:rsidP="00D85CFC">
      <w:pPr>
        <w:spacing w:before="21"/>
        <w:ind w:firstLine="567"/>
        <w:jc w:val="both"/>
        <w:rPr>
          <w:snapToGrid w:val="0"/>
          <w:sz w:val="22"/>
          <w:szCs w:val="22"/>
        </w:rPr>
      </w:pPr>
      <w:r w:rsidRPr="000448D8">
        <w:rPr>
          <w:sz w:val="22"/>
          <w:szCs w:val="22"/>
        </w:rPr>
        <w:t xml:space="preserve">- </w:t>
      </w:r>
      <w:r w:rsidRPr="000448D8">
        <w:rPr>
          <w:snapToGrid w:val="0"/>
          <w:sz w:val="22"/>
          <w:szCs w:val="22"/>
        </w:rPr>
        <w:t>Условие исполнения аккредитива:</w:t>
      </w:r>
    </w:p>
    <w:p w14:paraId="1BAF3905" w14:textId="77777777" w:rsidR="009610F3" w:rsidRPr="000448D8" w:rsidRDefault="009610F3" w:rsidP="00D85CFC">
      <w:pPr>
        <w:ind w:firstLine="567"/>
        <w:jc w:val="both"/>
        <w:rPr>
          <w:b/>
          <w:bCs/>
          <w:sz w:val="22"/>
          <w:szCs w:val="22"/>
        </w:rPr>
      </w:pPr>
      <w:r w:rsidRPr="000448D8">
        <w:rPr>
          <w:b/>
          <w:bCs/>
          <w:sz w:val="22"/>
          <w:szCs w:val="22"/>
        </w:rPr>
        <w:t xml:space="preserve">для АО «АЛЬФА-БАНК» </w:t>
      </w:r>
    </w:p>
    <w:p w14:paraId="2C2B3508" w14:textId="77777777" w:rsidR="009610F3" w:rsidRPr="000448D8" w:rsidRDefault="009610F3" w:rsidP="00D85CFC">
      <w:pPr>
        <w:ind w:firstLine="567"/>
        <w:jc w:val="both"/>
        <w:rPr>
          <w:sz w:val="22"/>
          <w:szCs w:val="22"/>
        </w:rPr>
      </w:pPr>
      <w:r w:rsidRPr="000448D8">
        <w:rPr>
          <w:sz w:val="22"/>
          <w:szCs w:val="22"/>
        </w:rPr>
        <w:t xml:space="preserve">Условием исполнения аккредитива является предоставление Застройщиком в Исполняющий банк </w:t>
      </w:r>
      <w:r w:rsidRPr="000448D8">
        <w:rPr>
          <w:sz w:val="22"/>
          <w:szCs w:val="22"/>
          <w:u w:val="single"/>
        </w:rPr>
        <w:t>оригинала</w:t>
      </w:r>
      <w:r w:rsidRPr="000448D8">
        <w:rPr>
          <w:sz w:val="22"/>
          <w:szCs w:val="22"/>
        </w:rPr>
        <w:t xml:space="preserve"> настоящего договора, с наличием отметок органа, </w:t>
      </w:r>
      <w:r w:rsidR="00C173D8" w:rsidRPr="000448D8">
        <w:rPr>
          <w:sz w:val="22"/>
          <w:szCs w:val="22"/>
        </w:rPr>
        <w:t>осуществляющего государственный кадастровый учет и государственную регистрацию прав</w:t>
      </w:r>
      <w:r w:rsidRPr="000448D8">
        <w:rPr>
          <w:sz w:val="22"/>
          <w:szCs w:val="22"/>
        </w:rPr>
        <w:t>, о произведённой государственной регистрации договора участия в долевом строительстве</w:t>
      </w:r>
    </w:p>
    <w:p w14:paraId="109E40F0" w14:textId="77777777" w:rsidR="009610F3" w:rsidRPr="000448D8" w:rsidRDefault="009610F3" w:rsidP="00D85CFC">
      <w:pPr>
        <w:ind w:firstLine="567"/>
        <w:jc w:val="both"/>
        <w:rPr>
          <w:b/>
          <w:bCs/>
          <w:sz w:val="22"/>
          <w:szCs w:val="22"/>
        </w:rPr>
      </w:pPr>
      <w:r w:rsidRPr="000448D8">
        <w:rPr>
          <w:b/>
          <w:bCs/>
          <w:sz w:val="22"/>
          <w:szCs w:val="22"/>
        </w:rPr>
        <w:t xml:space="preserve">для Ф-Л ПАО «Банк «Санкт-Петербург» в г. Москве ПАО «Банк «Санкт-Петербург» </w:t>
      </w:r>
    </w:p>
    <w:p w14:paraId="222DE02D" w14:textId="77777777" w:rsidR="009610F3" w:rsidRPr="000448D8" w:rsidRDefault="009610F3" w:rsidP="00D85CFC">
      <w:pPr>
        <w:ind w:firstLine="567"/>
        <w:jc w:val="both"/>
        <w:rPr>
          <w:sz w:val="22"/>
          <w:szCs w:val="22"/>
        </w:rPr>
      </w:pPr>
      <w:r w:rsidRPr="000448D8">
        <w:rPr>
          <w:sz w:val="22"/>
          <w:szCs w:val="22"/>
        </w:rPr>
        <w:lastRenderedPageBreak/>
        <w:t xml:space="preserve">Условием исполнения аккредитива является предоставление Застройщиком в Исполняющий банк </w:t>
      </w:r>
      <w:r w:rsidRPr="000448D8">
        <w:rPr>
          <w:sz w:val="22"/>
          <w:szCs w:val="22"/>
          <w:u w:val="single"/>
        </w:rPr>
        <w:t>оригинала или заверенной Застройщиком копии настоящего договора,</w:t>
      </w:r>
      <w:r w:rsidRPr="000448D8">
        <w:rPr>
          <w:sz w:val="22"/>
          <w:szCs w:val="22"/>
        </w:rPr>
        <w:t xml:space="preserve"> с наличием отметок органа, </w:t>
      </w:r>
      <w:r w:rsidR="00C173D8" w:rsidRPr="000448D8">
        <w:rPr>
          <w:sz w:val="22"/>
          <w:szCs w:val="22"/>
        </w:rPr>
        <w:t>осуществляющего государственный кадастровый учет и государственную регистрацию прав</w:t>
      </w:r>
      <w:r w:rsidRPr="000448D8">
        <w:rPr>
          <w:sz w:val="22"/>
          <w:szCs w:val="22"/>
        </w:rPr>
        <w:t>, о произведённой государственной регистрации договора участия в долевом строительстве.</w:t>
      </w:r>
    </w:p>
    <w:p w14:paraId="54FDDF89" w14:textId="77777777" w:rsidR="009610F3" w:rsidRPr="000448D8" w:rsidRDefault="009610F3" w:rsidP="00D85CFC">
      <w:pPr>
        <w:spacing w:line="274" w:lineRule="exact"/>
        <w:ind w:firstLine="567"/>
        <w:jc w:val="both"/>
        <w:rPr>
          <w:snapToGrid w:val="0"/>
          <w:color w:val="000000"/>
          <w:sz w:val="22"/>
          <w:szCs w:val="22"/>
        </w:rPr>
      </w:pPr>
      <w:r w:rsidRPr="000448D8">
        <w:rPr>
          <w:snapToGrid w:val="0"/>
          <w:color w:val="000000"/>
          <w:sz w:val="22"/>
          <w:szCs w:val="22"/>
        </w:rPr>
        <w:t>- Расходы, связанные с открытием и проведением расчетов (исполнением) по аккредитиву, несет Участник долевого строительства в соответствии с тарифами банков;</w:t>
      </w:r>
    </w:p>
    <w:p w14:paraId="2A7565A9" w14:textId="77777777" w:rsidR="009610F3" w:rsidRPr="000448D8" w:rsidRDefault="009610F3" w:rsidP="00D85CFC">
      <w:pPr>
        <w:spacing w:line="274" w:lineRule="exact"/>
        <w:ind w:firstLine="567"/>
        <w:jc w:val="both"/>
        <w:rPr>
          <w:snapToGrid w:val="0"/>
          <w:color w:val="000000"/>
          <w:sz w:val="22"/>
          <w:szCs w:val="22"/>
        </w:rPr>
      </w:pPr>
      <w:r w:rsidRPr="000448D8">
        <w:rPr>
          <w:snapToGrid w:val="0"/>
          <w:color w:val="000000"/>
          <w:sz w:val="22"/>
          <w:szCs w:val="22"/>
        </w:rPr>
        <w:t>- Закрытие аккредитива производится:</w:t>
      </w:r>
    </w:p>
    <w:p w14:paraId="74C9C488" w14:textId="77777777" w:rsidR="009610F3" w:rsidRPr="000448D8" w:rsidRDefault="009610F3" w:rsidP="00D85CFC">
      <w:pPr>
        <w:spacing w:line="274" w:lineRule="exact"/>
        <w:ind w:firstLine="567"/>
        <w:jc w:val="both"/>
        <w:rPr>
          <w:snapToGrid w:val="0"/>
          <w:color w:val="000000"/>
          <w:sz w:val="22"/>
          <w:szCs w:val="22"/>
        </w:rPr>
      </w:pPr>
      <w:r w:rsidRPr="000448D8">
        <w:rPr>
          <w:snapToGrid w:val="0"/>
          <w:color w:val="000000"/>
          <w:sz w:val="22"/>
          <w:szCs w:val="22"/>
        </w:rPr>
        <w:t>а) по истечении срока действия аккредитива (с учетом пролонгации (при наличии));</w:t>
      </w:r>
    </w:p>
    <w:p w14:paraId="7B8581D3" w14:textId="77777777" w:rsidR="009610F3" w:rsidRPr="000448D8" w:rsidRDefault="009610F3" w:rsidP="00D85CFC">
      <w:pPr>
        <w:spacing w:line="274" w:lineRule="exact"/>
        <w:ind w:firstLine="567"/>
        <w:jc w:val="both"/>
        <w:rPr>
          <w:snapToGrid w:val="0"/>
          <w:color w:val="000000"/>
          <w:sz w:val="22"/>
          <w:szCs w:val="22"/>
        </w:rPr>
      </w:pPr>
      <w:r w:rsidRPr="000448D8">
        <w:rPr>
          <w:snapToGrid w:val="0"/>
          <w:color w:val="000000"/>
          <w:sz w:val="22"/>
          <w:szCs w:val="22"/>
        </w:rPr>
        <w:t>б) при исполнении аккредитива путем оплаты по нему денежных средств;</w:t>
      </w:r>
    </w:p>
    <w:p w14:paraId="4BD2758F" w14:textId="77777777" w:rsidR="009610F3" w:rsidRPr="000448D8" w:rsidRDefault="009610F3" w:rsidP="00D85CFC">
      <w:pPr>
        <w:spacing w:line="274" w:lineRule="exact"/>
        <w:ind w:firstLine="567"/>
        <w:jc w:val="both"/>
        <w:rPr>
          <w:snapToGrid w:val="0"/>
          <w:color w:val="000000"/>
          <w:sz w:val="22"/>
          <w:szCs w:val="22"/>
        </w:rPr>
      </w:pPr>
      <w:r w:rsidRPr="000448D8">
        <w:rPr>
          <w:snapToGrid w:val="0"/>
          <w:color w:val="000000"/>
          <w:sz w:val="22"/>
          <w:szCs w:val="22"/>
        </w:rPr>
        <w:t>в) при отказе Застройщика от использования аккредитива до истечения срока его действия.</w:t>
      </w:r>
    </w:p>
    <w:p w14:paraId="63F4DD2B" w14:textId="77777777" w:rsidR="009610F3" w:rsidRPr="000448D8" w:rsidRDefault="009610F3" w:rsidP="00D85CFC">
      <w:pPr>
        <w:shd w:val="clear" w:color="auto" w:fill="FFFFFF"/>
        <w:spacing w:line="274" w:lineRule="exact"/>
        <w:ind w:firstLine="567"/>
        <w:jc w:val="both"/>
        <w:rPr>
          <w:snapToGrid w:val="0"/>
          <w:color w:val="000000"/>
          <w:sz w:val="22"/>
          <w:szCs w:val="22"/>
        </w:rPr>
      </w:pPr>
      <w:r w:rsidRPr="000448D8">
        <w:rPr>
          <w:snapToGrid w:val="0"/>
          <w:color w:val="000000"/>
          <w:sz w:val="22"/>
          <w:szCs w:val="22"/>
        </w:rPr>
        <w:t xml:space="preserve">- Частичные выплаты по аккредитиву - запрещены. </w:t>
      </w:r>
    </w:p>
    <w:p w14:paraId="74C9D7BC" w14:textId="6C3ABFB2" w:rsidR="00EA5E20" w:rsidRPr="000448D8" w:rsidRDefault="003E4992" w:rsidP="00D85CFC">
      <w:pPr>
        <w:shd w:val="clear" w:color="auto" w:fill="FFFFFF"/>
        <w:ind w:firstLine="567"/>
        <w:jc w:val="both"/>
        <w:rPr>
          <w:i/>
          <w:sz w:val="22"/>
          <w:szCs w:val="22"/>
        </w:rPr>
      </w:pPr>
      <w:r w:rsidRPr="000448D8">
        <w:rPr>
          <w:b/>
          <w:sz w:val="22"/>
          <w:szCs w:val="22"/>
        </w:rPr>
        <w:t>4.3.</w:t>
      </w:r>
      <w:r w:rsidRPr="000448D8">
        <w:rPr>
          <w:sz w:val="22"/>
          <w:szCs w:val="22"/>
        </w:rPr>
        <w:t xml:space="preserve"> </w:t>
      </w:r>
      <w:r w:rsidR="00EA5E20" w:rsidRPr="000448D8">
        <w:rPr>
          <w:sz w:val="22"/>
          <w:szCs w:val="22"/>
        </w:rPr>
        <w:t xml:space="preserve">Окончательная сумма </w:t>
      </w:r>
      <w:r w:rsidR="008C5C77" w:rsidRPr="000448D8">
        <w:rPr>
          <w:sz w:val="22"/>
          <w:szCs w:val="22"/>
        </w:rPr>
        <w:t xml:space="preserve">Доли участия </w:t>
      </w:r>
      <w:r w:rsidR="00EA5E20" w:rsidRPr="000448D8">
        <w:rPr>
          <w:sz w:val="22"/>
          <w:szCs w:val="22"/>
        </w:rPr>
        <w:t>Участника долево</w:t>
      </w:r>
      <w:r w:rsidR="008C5C77" w:rsidRPr="000448D8">
        <w:rPr>
          <w:sz w:val="22"/>
          <w:szCs w:val="22"/>
        </w:rPr>
        <w:t>го строительства</w:t>
      </w:r>
      <w:r w:rsidR="00EA5E20" w:rsidRPr="000448D8">
        <w:rPr>
          <w:sz w:val="22"/>
          <w:szCs w:val="22"/>
        </w:rPr>
        <w:t xml:space="preserve"> уточняется по результатам завершения строительства Дома в соответствии с общей площадью </w:t>
      </w:r>
      <w:r w:rsidR="00346881" w:rsidRPr="000448D8">
        <w:rPr>
          <w:sz w:val="22"/>
          <w:szCs w:val="22"/>
        </w:rPr>
        <w:t>объекта долевого строительства</w:t>
      </w:r>
      <w:r w:rsidR="00EA5E20" w:rsidRPr="000448D8">
        <w:rPr>
          <w:sz w:val="22"/>
          <w:szCs w:val="22"/>
        </w:rPr>
        <w:t xml:space="preserve">, определенной по данным обмеров </w:t>
      </w:r>
      <w:r w:rsidR="00A05375" w:rsidRPr="000448D8">
        <w:rPr>
          <w:sz w:val="22"/>
          <w:szCs w:val="22"/>
        </w:rPr>
        <w:t>компетентной организацией (индивидуальным предпринимателем)</w:t>
      </w:r>
      <w:r w:rsidR="00D85CFC" w:rsidRPr="000448D8">
        <w:rPr>
          <w:sz w:val="22"/>
          <w:szCs w:val="22"/>
        </w:rPr>
        <w:t>,</w:t>
      </w:r>
      <w:r w:rsidR="00A05375" w:rsidRPr="000448D8">
        <w:rPr>
          <w:sz w:val="22"/>
          <w:szCs w:val="22"/>
        </w:rPr>
        <w:t xml:space="preserve"> осуществляющих</w:t>
      </w:r>
      <w:r w:rsidR="00D85CFC" w:rsidRPr="000448D8">
        <w:rPr>
          <w:sz w:val="22"/>
          <w:szCs w:val="22"/>
        </w:rPr>
        <w:t xml:space="preserve"> кадастровый или технический учет</w:t>
      </w:r>
      <w:r w:rsidR="00131A6D" w:rsidRPr="000448D8">
        <w:rPr>
          <w:sz w:val="22"/>
          <w:szCs w:val="22"/>
        </w:rPr>
        <w:t xml:space="preserve">, исходя из цены строительства (создания) одного квадратного метра площади </w:t>
      </w:r>
      <w:r w:rsidR="00346881" w:rsidRPr="000448D8">
        <w:rPr>
          <w:sz w:val="22"/>
          <w:szCs w:val="22"/>
        </w:rPr>
        <w:t>Объекта долевого строительства</w:t>
      </w:r>
      <w:r w:rsidR="00131A6D" w:rsidRPr="000448D8">
        <w:rPr>
          <w:sz w:val="22"/>
          <w:szCs w:val="22"/>
        </w:rPr>
        <w:t xml:space="preserve">, указанной в п. 4.1.1 настоящего </w:t>
      </w:r>
      <w:r w:rsidR="000B741B" w:rsidRPr="000448D8">
        <w:rPr>
          <w:sz w:val="22"/>
          <w:szCs w:val="22"/>
        </w:rPr>
        <w:t>Договор</w:t>
      </w:r>
      <w:r w:rsidR="00131A6D" w:rsidRPr="000448D8">
        <w:rPr>
          <w:sz w:val="22"/>
          <w:szCs w:val="22"/>
        </w:rPr>
        <w:t>а</w:t>
      </w:r>
      <w:r w:rsidR="00EA5E20" w:rsidRPr="000448D8">
        <w:rPr>
          <w:sz w:val="22"/>
          <w:szCs w:val="22"/>
        </w:rPr>
        <w:t xml:space="preserve">. При определении площади </w:t>
      </w:r>
      <w:r w:rsidR="00346881" w:rsidRPr="000448D8">
        <w:rPr>
          <w:sz w:val="22"/>
          <w:szCs w:val="22"/>
        </w:rPr>
        <w:t xml:space="preserve">Объекта долевого строительства </w:t>
      </w:r>
      <w:r w:rsidR="00EA5E20" w:rsidRPr="000448D8">
        <w:rPr>
          <w:sz w:val="22"/>
          <w:szCs w:val="22"/>
        </w:rPr>
        <w:t xml:space="preserve">по данным обмеров </w:t>
      </w:r>
      <w:r w:rsidR="00A05375" w:rsidRPr="000448D8">
        <w:rPr>
          <w:sz w:val="22"/>
          <w:szCs w:val="22"/>
        </w:rPr>
        <w:t>компетентной организацией (индивидуальным предпринимателем), осуществляющих кадастровый или технический учет</w:t>
      </w:r>
      <w:r w:rsidR="00EA5E20" w:rsidRPr="000448D8">
        <w:rPr>
          <w:sz w:val="22"/>
          <w:szCs w:val="22"/>
        </w:rPr>
        <w:t xml:space="preserve">, стороны исходят из того, что площадь балкона/лоджии уточняется при определении площади </w:t>
      </w:r>
      <w:r w:rsidR="00346881" w:rsidRPr="000448D8">
        <w:rPr>
          <w:sz w:val="22"/>
          <w:szCs w:val="22"/>
        </w:rPr>
        <w:t xml:space="preserve">Объекта долевого строительства </w:t>
      </w:r>
      <w:r w:rsidR="00EA5E20" w:rsidRPr="000448D8">
        <w:rPr>
          <w:sz w:val="22"/>
          <w:szCs w:val="22"/>
        </w:rPr>
        <w:t xml:space="preserve">с учетом применения к фактической площади балкона/лоджии понижающего коэффициента – 0,3/0,5. При расхождении площади </w:t>
      </w:r>
      <w:r w:rsidR="00346881" w:rsidRPr="000448D8">
        <w:rPr>
          <w:sz w:val="22"/>
          <w:szCs w:val="22"/>
        </w:rPr>
        <w:t xml:space="preserve">Объекта долевого строительства </w:t>
      </w:r>
      <w:r w:rsidR="00EA5E20" w:rsidRPr="000448D8">
        <w:rPr>
          <w:sz w:val="22"/>
          <w:szCs w:val="22"/>
        </w:rPr>
        <w:t xml:space="preserve">в сторону увеличения или уменьшения, определенной по данным обмеров, с учетом площади балкона/лоджии, с проектной площадью </w:t>
      </w:r>
      <w:r w:rsidR="00346881" w:rsidRPr="000448D8">
        <w:rPr>
          <w:sz w:val="22"/>
          <w:szCs w:val="22"/>
        </w:rPr>
        <w:t>Объекта долевого строительства</w:t>
      </w:r>
      <w:r w:rsidR="00EA5E20" w:rsidRPr="000448D8">
        <w:rPr>
          <w:sz w:val="22"/>
          <w:szCs w:val="22"/>
        </w:rPr>
        <w:t xml:space="preserve">, стороны производят дополнительные расчеты в следующем порядке: </w:t>
      </w:r>
    </w:p>
    <w:p w14:paraId="7E662EB2" w14:textId="77777777" w:rsidR="00EA5E20" w:rsidRPr="000448D8" w:rsidRDefault="003E4992" w:rsidP="00D85CFC">
      <w:pPr>
        <w:shd w:val="clear" w:color="auto" w:fill="FFFFFF"/>
        <w:ind w:firstLine="567"/>
        <w:jc w:val="both"/>
        <w:rPr>
          <w:sz w:val="22"/>
          <w:szCs w:val="22"/>
        </w:rPr>
      </w:pPr>
      <w:r w:rsidRPr="000448D8">
        <w:rPr>
          <w:sz w:val="22"/>
          <w:szCs w:val="22"/>
        </w:rPr>
        <w:t xml:space="preserve">4.3.1. </w:t>
      </w:r>
      <w:r w:rsidR="00EA5E20" w:rsidRPr="000448D8">
        <w:rPr>
          <w:sz w:val="22"/>
          <w:szCs w:val="22"/>
        </w:rPr>
        <w:t xml:space="preserve">В случае увеличения площади </w:t>
      </w:r>
      <w:r w:rsidR="00346881" w:rsidRPr="000448D8">
        <w:rPr>
          <w:sz w:val="22"/>
          <w:szCs w:val="22"/>
        </w:rPr>
        <w:t xml:space="preserve">Объекта долевого строительства </w:t>
      </w:r>
      <w:r w:rsidR="00EA5E20" w:rsidRPr="000448D8">
        <w:rPr>
          <w:sz w:val="22"/>
          <w:szCs w:val="22"/>
        </w:rPr>
        <w:t xml:space="preserve">по результатам обмеров, с </w:t>
      </w:r>
      <w:r w:rsidR="008C5C77" w:rsidRPr="000448D8">
        <w:rPr>
          <w:sz w:val="22"/>
          <w:szCs w:val="22"/>
        </w:rPr>
        <w:t xml:space="preserve">учетом площади балкона/лоджии, </w:t>
      </w:r>
      <w:r w:rsidR="00EA5E20" w:rsidRPr="000448D8">
        <w:rPr>
          <w:sz w:val="22"/>
          <w:szCs w:val="22"/>
        </w:rPr>
        <w:t>Участник долевого строительства в течение недели с даты его письменного уведомлени</w:t>
      </w:r>
      <w:r w:rsidR="008C5C77" w:rsidRPr="000448D8">
        <w:rPr>
          <w:sz w:val="22"/>
          <w:szCs w:val="22"/>
        </w:rPr>
        <w:t xml:space="preserve">я обязан внести дополнительную </w:t>
      </w:r>
      <w:r w:rsidR="00EA5E20" w:rsidRPr="000448D8">
        <w:rPr>
          <w:sz w:val="22"/>
          <w:szCs w:val="22"/>
        </w:rPr>
        <w:t>Долю участия путем внесения денежных средств н</w:t>
      </w:r>
      <w:r w:rsidR="008C5C77" w:rsidRPr="000448D8">
        <w:rPr>
          <w:sz w:val="22"/>
          <w:szCs w:val="22"/>
        </w:rPr>
        <w:t xml:space="preserve">а расчетный счет </w:t>
      </w:r>
      <w:r w:rsidR="00EA5E20" w:rsidRPr="000448D8">
        <w:rPr>
          <w:sz w:val="22"/>
          <w:szCs w:val="22"/>
        </w:rPr>
        <w:t>Застройщика.</w:t>
      </w:r>
    </w:p>
    <w:p w14:paraId="311A55FB" w14:textId="77777777" w:rsidR="00EA5E20" w:rsidRPr="000448D8" w:rsidRDefault="003E4992" w:rsidP="00D85CFC">
      <w:pPr>
        <w:shd w:val="clear" w:color="auto" w:fill="FFFFFF"/>
        <w:ind w:firstLine="567"/>
        <w:jc w:val="both"/>
        <w:rPr>
          <w:sz w:val="22"/>
          <w:szCs w:val="22"/>
        </w:rPr>
      </w:pPr>
      <w:r w:rsidRPr="000448D8">
        <w:rPr>
          <w:sz w:val="22"/>
          <w:szCs w:val="22"/>
        </w:rPr>
        <w:t xml:space="preserve">4.3.2. </w:t>
      </w:r>
      <w:r w:rsidR="00EA5E20" w:rsidRPr="000448D8">
        <w:rPr>
          <w:sz w:val="22"/>
          <w:szCs w:val="22"/>
        </w:rPr>
        <w:t xml:space="preserve">В случае уменьшения площади </w:t>
      </w:r>
      <w:r w:rsidR="00346881" w:rsidRPr="000448D8">
        <w:rPr>
          <w:sz w:val="22"/>
          <w:szCs w:val="22"/>
        </w:rPr>
        <w:t xml:space="preserve">Объекта долевого строительства </w:t>
      </w:r>
      <w:r w:rsidR="00EA5E20" w:rsidRPr="000448D8">
        <w:rPr>
          <w:sz w:val="22"/>
          <w:szCs w:val="22"/>
        </w:rPr>
        <w:t xml:space="preserve">по результатам обмеров, с </w:t>
      </w:r>
      <w:r w:rsidR="008C5C77" w:rsidRPr="000448D8">
        <w:rPr>
          <w:sz w:val="22"/>
          <w:szCs w:val="22"/>
        </w:rPr>
        <w:t xml:space="preserve">учетом площади балкона/лоджии, </w:t>
      </w:r>
      <w:r w:rsidR="00EA5E20" w:rsidRPr="000448D8">
        <w:rPr>
          <w:sz w:val="22"/>
          <w:szCs w:val="22"/>
        </w:rPr>
        <w:t>Застройщик</w:t>
      </w:r>
      <w:r w:rsidR="008C5C77" w:rsidRPr="000448D8">
        <w:rPr>
          <w:sz w:val="22"/>
          <w:szCs w:val="22"/>
        </w:rPr>
        <w:t xml:space="preserve"> обязан возвратить </w:t>
      </w:r>
      <w:r w:rsidR="00EA5E20" w:rsidRPr="000448D8">
        <w:rPr>
          <w:sz w:val="22"/>
          <w:szCs w:val="22"/>
        </w:rPr>
        <w:t>Участнику долевого строительства излишне внесенные денежные средства, в течение недели</w:t>
      </w:r>
      <w:r w:rsidR="008C5C77" w:rsidRPr="000448D8">
        <w:rPr>
          <w:sz w:val="22"/>
          <w:szCs w:val="22"/>
        </w:rPr>
        <w:t xml:space="preserve"> со дня подачи </w:t>
      </w:r>
      <w:r w:rsidR="00EA5E20" w:rsidRPr="000448D8">
        <w:rPr>
          <w:sz w:val="22"/>
          <w:szCs w:val="22"/>
        </w:rPr>
        <w:t>Участником долевого строительства</w:t>
      </w:r>
      <w:r w:rsidR="008C5C77" w:rsidRPr="000448D8">
        <w:rPr>
          <w:sz w:val="22"/>
          <w:szCs w:val="22"/>
        </w:rPr>
        <w:t xml:space="preserve"> письменного заявления </w:t>
      </w:r>
      <w:r w:rsidR="00EA5E20" w:rsidRPr="000448D8">
        <w:rPr>
          <w:sz w:val="22"/>
          <w:szCs w:val="22"/>
        </w:rPr>
        <w:t>Застройщику.</w:t>
      </w:r>
    </w:p>
    <w:p w14:paraId="60DFCDDA" w14:textId="7733EC40" w:rsidR="008C5C77" w:rsidRPr="000448D8" w:rsidRDefault="003C3958" w:rsidP="00D85CFC">
      <w:pPr>
        <w:shd w:val="clear" w:color="auto" w:fill="FFFFFF"/>
        <w:ind w:firstLine="567"/>
        <w:jc w:val="both"/>
        <w:rPr>
          <w:sz w:val="22"/>
          <w:szCs w:val="22"/>
        </w:rPr>
      </w:pPr>
      <w:r w:rsidRPr="000448D8">
        <w:rPr>
          <w:b/>
          <w:sz w:val="22"/>
          <w:szCs w:val="22"/>
        </w:rPr>
        <w:t>4.</w:t>
      </w:r>
      <w:r w:rsidR="006E5386" w:rsidRPr="000448D8">
        <w:rPr>
          <w:b/>
          <w:sz w:val="22"/>
          <w:szCs w:val="22"/>
        </w:rPr>
        <w:t>4</w:t>
      </w:r>
      <w:r w:rsidRPr="000448D8">
        <w:rPr>
          <w:b/>
          <w:sz w:val="22"/>
          <w:szCs w:val="22"/>
        </w:rPr>
        <w:t>.</w:t>
      </w:r>
      <w:r w:rsidRPr="000448D8">
        <w:rPr>
          <w:sz w:val="22"/>
          <w:szCs w:val="22"/>
        </w:rPr>
        <w:t xml:space="preserve"> </w:t>
      </w:r>
      <w:r w:rsidR="008C5C77" w:rsidRPr="000448D8">
        <w:rPr>
          <w:sz w:val="22"/>
          <w:szCs w:val="22"/>
        </w:rPr>
        <w:t xml:space="preserve">Стороны допускают, что площадь отдельных комнат, кухни и других помещений может быть уменьшена или увеличена за счёт, соответственно, увеличения или уменьшения других помещений </w:t>
      </w:r>
      <w:r w:rsidR="00346881" w:rsidRPr="000448D8">
        <w:rPr>
          <w:sz w:val="22"/>
          <w:szCs w:val="22"/>
        </w:rPr>
        <w:t>Объект</w:t>
      </w:r>
      <w:r w:rsidR="004366F8" w:rsidRPr="000448D8">
        <w:rPr>
          <w:sz w:val="22"/>
          <w:szCs w:val="22"/>
        </w:rPr>
        <w:t>а долевого строительства</w:t>
      </w:r>
      <w:r w:rsidR="008C5C77" w:rsidRPr="000448D8">
        <w:rPr>
          <w:sz w:val="22"/>
          <w:szCs w:val="22"/>
        </w:rPr>
        <w:t xml:space="preserve"> в результате возникновения неизбежной погрешности при проведении строительно-монтажных работ. Такие отклонения считаются допустимыми при условии, что общая площадь </w:t>
      </w:r>
      <w:r w:rsidR="004366F8" w:rsidRPr="000448D8">
        <w:rPr>
          <w:sz w:val="22"/>
          <w:szCs w:val="22"/>
        </w:rPr>
        <w:t xml:space="preserve">Объекта долевого строительства </w:t>
      </w:r>
      <w:r w:rsidR="008C5C77" w:rsidRPr="000448D8">
        <w:rPr>
          <w:sz w:val="22"/>
          <w:szCs w:val="22"/>
        </w:rPr>
        <w:t xml:space="preserve">не меняется, либо меняется в пределах, </w:t>
      </w:r>
      <w:r w:rsidR="004366F8" w:rsidRPr="000448D8">
        <w:rPr>
          <w:sz w:val="22"/>
          <w:szCs w:val="22"/>
        </w:rPr>
        <w:t xml:space="preserve">предусмотренных </w:t>
      </w:r>
      <w:r w:rsidR="000B741B" w:rsidRPr="000448D8">
        <w:rPr>
          <w:sz w:val="22"/>
          <w:szCs w:val="22"/>
        </w:rPr>
        <w:t>Договор</w:t>
      </w:r>
      <w:r w:rsidR="004366F8" w:rsidRPr="000448D8">
        <w:rPr>
          <w:sz w:val="22"/>
          <w:szCs w:val="22"/>
        </w:rPr>
        <w:t>ом ил</w:t>
      </w:r>
      <w:r w:rsidR="00C316B8" w:rsidRPr="000448D8">
        <w:rPr>
          <w:sz w:val="22"/>
          <w:szCs w:val="22"/>
        </w:rPr>
        <w:t>и</w:t>
      </w:r>
      <w:r w:rsidR="004366F8" w:rsidRPr="000448D8">
        <w:rPr>
          <w:sz w:val="22"/>
          <w:szCs w:val="22"/>
        </w:rPr>
        <w:t xml:space="preserve"> законодательством</w:t>
      </w:r>
      <w:r w:rsidR="008C5C77" w:rsidRPr="000448D8">
        <w:rPr>
          <w:sz w:val="22"/>
          <w:szCs w:val="22"/>
        </w:rPr>
        <w:t>. При этом изменение размера общей площади Объекта долевого строительства в сторону увеличения или уменьшения на 5% и мен</w:t>
      </w:r>
      <w:r w:rsidR="00C316B8" w:rsidRPr="000448D8">
        <w:rPr>
          <w:sz w:val="22"/>
          <w:szCs w:val="22"/>
        </w:rPr>
        <w:t>ее</w:t>
      </w:r>
      <w:r w:rsidR="008C5C77" w:rsidRPr="000448D8">
        <w:rPr>
          <w:sz w:val="22"/>
          <w:szCs w:val="22"/>
        </w:rPr>
        <w:t xml:space="preserve"> размера общей площади, указанного в п. 1.1 настоящего </w:t>
      </w:r>
      <w:r w:rsidR="000B741B" w:rsidRPr="000448D8">
        <w:rPr>
          <w:sz w:val="22"/>
          <w:szCs w:val="22"/>
        </w:rPr>
        <w:t>Договор</w:t>
      </w:r>
      <w:r w:rsidR="008C5C77" w:rsidRPr="000448D8">
        <w:rPr>
          <w:sz w:val="22"/>
          <w:szCs w:val="22"/>
        </w:rPr>
        <w:t>а, не является существенным.</w:t>
      </w:r>
    </w:p>
    <w:p w14:paraId="4D4AEB20" w14:textId="4A08C591" w:rsidR="00A05375" w:rsidRPr="000448D8" w:rsidRDefault="00D85CFC" w:rsidP="00A05375">
      <w:pPr>
        <w:shd w:val="clear" w:color="auto" w:fill="FFFFFF"/>
        <w:spacing w:line="274" w:lineRule="exact"/>
        <w:ind w:right="-180" w:firstLine="567"/>
        <w:jc w:val="both"/>
        <w:rPr>
          <w:sz w:val="22"/>
          <w:szCs w:val="22"/>
        </w:rPr>
      </w:pPr>
      <w:r w:rsidRPr="000448D8">
        <w:rPr>
          <w:b/>
          <w:sz w:val="22"/>
          <w:szCs w:val="22"/>
        </w:rPr>
        <w:t>4.</w:t>
      </w:r>
      <w:r w:rsidR="006E5386" w:rsidRPr="000448D8">
        <w:rPr>
          <w:b/>
          <w:sz w:val="22"/>
          <w:szCs w:val="22"/>
        </w:rPr>
        <w:t>5</w:t>
      </w:r>
      <w:r w:rsidRPr="000448D8">
        <w:rPr>
          <w:b/>
          <w:sz w:val="22"/>
          <w:szCs w:val="22"/>
        </w:rPr>
        <w:t>.</w:t>
      </w:r>
      <w:r w:rsidRPr="000448D8">
        <w:rPr>
          <w:sz w:val="22"/>
          <w:szCs w:val="22"/>
        </w:rPr>
        <w:t xml:space="preserve"> </w:t>
      </w:r>
      <w:r w:rsidR="00A05375" w:rsidRPr="000448D8">
        <w:rPr>
          <w:snapToGrid w:val="0"/>
          <w:color w:val="000000"/>
          <w:sz w:val="22"/>
          <w:szCs w:val="22"/>
        </w:rPr>
        <w:t>Обязанность</w:t>
      </w:r>
      <w:r w:rsidR="00A05375" w:rsidRPr="000448D8">
        <w:rPr>
          <w:color w:val="000000"/>
          <w:sz w:val="22"/>
          <w:szCs w:val="22"/>
        </w:rPr>
        <w:t xml:space="preserve"> Участника долевого строительства по внесению Доли участия, указанной в п. 4.1 настоящего договора, считается исполненной с момента зачисления денежных средств в сумме, указанной в п. 4.1 настоящего договора, на расчетный счет Застройщика.</w:t>
      </w:r>
    </w:p>
    <w:p w14:paraId="04E920F4" w14:textId="77777777" w:rsidR="00D85CFC" w:rsidRPr="000448D8" w:rsidRDefault="00D85CFC" w:rsidP="00D85CFC">
      <w:pPr>
        <w:shd w:val="clear" w:color="auto" w:fill="FFFFFF"/>
        <w:ind w:firstLine="567"/>
        <w:jc w:val="both"/>
        <w:rPr>
          <w:sz w:val="22"/>
          <w:szCs w:val="22"/>
        </w:rPr>
      </w:pPr>
      <w:r w:rsidRPr="000448D8">
        <w:rPr>
          <w:sz w:val="22"/>
          <w:szCs w:val="22"/>
        </w:rPr>
        <w:t xml:space="preserve">Датой оплаты </w:t>
      </w:r>
      <w:r w:rsidR="00CA0CDF" w:rsidRPr="000448D8">
        <w:rPr>
          <w:sz w:val="22"/>
          <w:szCs w:val="22"/>
        </w:rPr>
        <w:t>Участником долевого строител</w:t>
      </w:r>
      <w:r w:rsidR="00535935" w:rsidRPr="000448D8">
        <w:rPr>
          <w:sz w:val="22"/>
          <w:szCs w:val="22"/>
        </w:rPr>
        <w:t>ьства соответствующего платежа с</w:t>
      </w:r>
      <w:r w:rsidR="00CA0CDF" w:rsidRPr="000448D8">
        <w:rPr>
          <w:sz w:val="22"/>
          <w:szCs w:val="22"/>
        </w:rPr>
        <w:t>тороны признают</w:t>
      </w:r>
      <w:r w:rsidRPr="000448D8">
        <w:rPr>
          <w:sz w:val="22"/>
          <w:szCs w:val="22"/>
        </w:rPr>
        <w:t xml:space="preserve"> дат</w:t>
      </w:r>
      <w:r w:rsidR="00CA0CDF" w:rsidRPr="000448D8">
        <w:rPr>
          <w:sz w:val="22"/>
          <w:szCs w:val="22"/>
        </w:rPr>
        <w:t>у</w:t>
      </w:r>
      <w:r w:rsidRPr="000448D8">
        <w:rPr>
          <w:sz w:val="22"/>
          <w:szCs w:val="22"/>
        </w:rPr>
        <w:t xml:space="preserve"> поступления денежных средств на расчетный счет Застройщика.</w:t>
      </w:r>
    </w:p>
    <w:p w14:paraId="7EA1F4AC" w14:textId="77777777" w:rsidR="0040656F" w:rsidRPr="000448D8" w:rsidRDefault="0040656F" w:rsidP="00ED17AC">
      <w:pPr>
        <w:shd w:val="clear" w:color="auto" w:fill="FFFFFF"/>
        <w:ind w:firstLine="567"/>
        <w:jc w:val="both"/>
        <w:rPr>
          <w:sz w:val="22"/>
          <w:szCs w:val="22"/>
        </w:rPr>
      </w:pPr>
      <w:r w:rsidRPr="000448D8">
        <w:rPr>
          <w:sz w:val="22"/>
          <w:szCs w:val="22"/>
        </w:rPr>
        <w:tab/>
      </w:r>
    </w:p>
    <w:p w14:paraId="263467FE" w14:textId="77777777" w:rsidR="0045328F" w:rsidRPr="000448D8" w:rsidRDefault="0045328F" w:rsidP="00ED17AC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448D8">
        <w:rPr>
          <w:b/>
          <w:bCs/>
          <w:sz w:val="22"/>
          <w:szCs w:val="22"/>
        </w:rPr>
        <w:t xml:space="preserve">5. Качество </w:t>
      </w:r>
      <w:r w:rsidRPr="000448D8">
        <w:rPr>
          <w:b/>
          <w:sz w:val="22"/>
          <w:szCs w:val="22"/>
        </w:rPr>
        <w:t>Объект</w:t>
      </w:r>
      <w:r w:rsidR="00DE4AE3" w:rsidRPr="000448D8">
        <w:rPr>
          <w:b/>
          <w:sz w:val="22"/>
          <w:szCs w:val="22"/>
        </w:rPr>
        <w:t>а</w:t>
      </w:r>
      <w:r w:rsidRPr="000448D8">
        <w:rPr>
          <w:b/>
          <w:sz w:val="22"/>
          <w:szCs w:val="22"/>
        </w:rPr>
        <w:t xml:space="preserve"> долевого строительства</w:t>
      </w:r>
      <w:r w:rsidR="008F3E4C" w:rsidRPr="000448D8">
        <w:rPr>
          <w:b/>
          <w:bCs/>
          <w:sz w:val="22"/>
          <w:szCs w:val="22"/>
        </w:rPr>
        <w:t>. Гарантия качества</w:t>
      </w:r>
    </w:p>
    <w:p w14:paraId="43863857" w14:textId="77777777" w:rsidR="0045328F" w:rsidRPr="000448D8" w:rsidRDefault="0045328F" w:rsidP="006C1BF4">
      <w:pPr>
        <w:pStyle w:val="ConsNormal"/>
        <w:widowControl/>
        <w:ind w:right="0" w:firstLine="600"/>
        <w:jc w:val="both"/>
        <w:rPr>
          <w:rFonts w:ascii="Times New Roman" w:hAnsi="Times New Roman" w:cs="Times New Roman"/>
          <w:sz w:val="22"/>
          <w:szCs w:val="22"/>
        </w:rPr>
      </w:pPr>
      <w:r w:rsidRPr="000448D8">
        <w:rPr>
          <w:rFonts w:ascii="Times New Roman" w:hAnsi="Times New Roman" w:cs="Times New Roman"/>
          <w:b/>
          <w:sz w:val="22"/>
          <w:szCs w:val="22"/>
        </w:rPr>
        <w:t xml:space="preserve">5.1. </w:t>
      </w:r>
      <w:r w:rsidRPr="000448D8">
        <w:rPr>
          <w:rFonts w:ascii="Times New Roman" w:hAnsi="Times New Roman" w:cs="Times New Roman"/>
          <w:sz w:val="22"/>
          <w:szCs w:val="22"/>
        </w:rPr>
        <w:t>Застройщи</w:t>
      </w:r>
      <w:r w:rsidR="008C5C77" w:rsidRPr="000448D8">
        <w:rPr>
          <w:rFonts w:ascii="Times New Roman" w:hAnsi="Times New Roman" w:cs="Times New Roman"/>
          <w:sz w:val="22"/>
          <w:szCs w:val="22"/>
        </w:rPr>
        <w:t>к</w:t>
      </w:r>
      <w:r w:rsidRPr="000448D8">
        <w:rPr>
          <w:rFonts w:ascii="Times New Roman" w:hAnsi="Times New Roman" w:cs="Times New Roman"/>
          <w:sz w:val="22"/>
          <w:szCs w:val="22"/>
        </w:rPr>
        <w:t xml:space="preserve"> обязан передать Участнику долевого строительства </w:t>
      </w:r>
      <w:r w:rsidR="00CD1A6E" w:rsidRPr="000448D8">
        <w:rPr>
          <w:rFonts w:ascii="Times New Roman" w:hAnsi="Times New Roman" w:cs="Times New Roman"/>
          <w:sz w:val="22"/>
          <w:szCs w:val="22"/>
        </w:rPr>
        <w:t xml:space="preserve">Объект </w:t>
      </w:r>
      <w:r w:rsidRPr="000448D8">
        <w:rPr>
          <w:rFonts w:ascii="Times New Roman" w:hAnsi="Times New Roman" w:cs="Times New Roman"/>
          <w:sz w:val="22"/>
          <w:szCs w:val="22"/>
        </w:rPr>
        <w:t xml:space="preserve">долевого строительства, качество </w:t>
      </w:r>
      <w:r w:rsidR="00792D51" w:rsidRPr="000448D8">
        <w:rPr>
          <w:rFonts w:ascii="Times New Roman" w:hAnsi="Times New Roman" w:cs="Times New Roman"/>
          <w:sz w:val="22"/>
          <w:szCs w:val="22"/>
        </w:rPr>
        <w:t xml:space="preserve">которого </w:t>
      </w:r>
      <w:r w:rsidRPr="000448D8">
        <w:rPr>
          <w:rFonts w:ascii="Times New Roman" w:hAnsi="Times New Roman" w:cs="Times New Roman"/>
          <w:sz w:val="22"/>
          <w:szCs w:val="22"/>
        </w:rPr>
        <w:t xml:space="preserve">должно соответствовать условиям </w:t>
      </w:r>
      <w:r w:rsidR="000B741B" w:rsidRPr="000448D8">
        <w:rPr>
          <w:rFonts w:ascii="Times New Roman" w:hAnsi="Times New Roman" w:cs="Times New Roman"/>
          <w:sz w:val="22"/>
          <w:szCs w:val="22"/>
        </w:rPr>
        <w:t>Договор</w:t>
      </w:r>
      <w:r w:rsidRPr="000448D8">
        <w:rPr>
          <w:rFonts w:ascii="Times New Roman" w:hAnsi="Times New Roman" w:cs="Times New Roman"/>
          <w:sz w:val="22"/>
          <w:szCs w:val="22"/>
        </w:rPr>
        <w:t xml:space="preserve">а, </w:t>
      </w:r>
      <w:r w:rsidR="008C5C77" w:rsidRPr="000448D8">
        <w:rPr>
          <w:rFonts w:ascii="Times New Roman" w:hAnsi="Times New Roman" w:cs="Times New Roman"/>
          <w:sz w:val="22"/>
          <w:szCs w:val="22"/>
        </w:rPr>
        <w:t xml:space="preserve">обязательным </w:t>
      </w:r>
      <w:r w:rsidRPr="000448D8">
        <w:rPr>
          <w:rFonts w:ascii="Times New Roman" w:hAnsi="Times New Roman" w:cs="Times New Roman"/>
          <w:sz w:val="22"/>
          <w:szCs w:val="22"/>
        </w:rPr>
        <w:t>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14:paraId="0F2C3CDF" w14:textId="77777777" w:rsidR="0045328F" w:rsidRPr="000448D8" w:rsidRDefault="0045328F" w:rsidP="00BC2781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448D8">
        <w:rPr>
          <w:rFonts w:ascii="Times New Roman" w:hAnsi="Times New Roman" w:cs="Times New Roman"/>
          <w:b/>
          <w:sz w:val="22"/>
          <w:szCs w:val="22"/>
        </w:rPr>
        <w:t xml:space="preserve">5.2. </w:t>
      </w:r>
      <w:r w:rsidRPr="000448D8">
        <w:rPr>
          <w:rFonts w:ascii="Times New Roman" w:hAnsi="Times New Roman" w:cs="Times New Roman"/>
          <w:sz w:val="22"/>
          <w:szCs w:val="22"/>
        </w:rPr>
        <w:t>Стороны исход</w:t>
      </w:r>
      <w:r w:rsidR="00491B00" w:rsidRPr="000448D8">
        <w:rPr>
          <w:rFonts w:ascii="Times New Roman" w:hAnsi="Times New Roman" w:cs="Times New Roman"/>
          <w:sz w:val="22"/>
          <w:szCs w:val="22"/>
        </w:rPr>
        <w:t>ят из того, что свидетельством</w:t>
      </w:r>
      <w:r w:rsidRPr="000448D8">
        <w:rPr>
          <w:rFonts w:ascii="Times New Roman" w:hAnsi="Times New Roman" w:cs="Times New Roman"/>
          <w:sz w:val="22"/>
          <w:szCs w:val="22"/>
        </w:rPr>
        <w:t xml:space="preserve"> соответствия </w:t>
      </w:r>
      <w:r w:rsidR="00491B00" w:rsidRPr="000448D8">
        <w:rPr>
          <w:rFonts w:ascii="Times New Roman" w:hAnsi="Times New Roman" w:cs="Times New Roman"/>
          <w:sz w:val="22"/>
          <w:szCs w:val="22"/>
        </w:rPr>
        <w:t>Дома требованиям технических регламентов и проектной документации</w:t>
      </w:r>
      <w:r w:rsidRPr="000448D8">
        <w:rPr>
          <w:rFonts w:ascii="Times New Roman" w:hAnsi="Times New Roman" w:cs="Times New Roman"/>
          <w:sz w:val="22"/>
          <w:szCs w:val="22"/>
        </w:rPr>
        <w:t xml:space="preserve"> является </w:t>
      </w:r>
      <w:r w:rsidR="008F3E4C" w:rsidRPr="000448D8">
        <w:rPr>
          <w:rFonts w:ascii="Times New Roman" w:hAnsi="Times New Roman" w:cs="Times New Roman"/>
          <w:sz w:val="22"/>
          <w:szCs w:val="22"/>
        </w:rPr>
        <w:t>Р</w:t>
      </w:r>
      <w:r w:rsidRPr="000448D8">
        <w:rPr>
          <w:rFonts w:ascii="Times New Roman" w:hAnsi="Times New Roman" w:cs="Times New Roman"/>
          <w:sz w:val="22"/>
          <w:szCs w:val="22"/>
        </w:rPr>
        <w:t>азрешение на ввод Дома в эксплуатацию, полученное Застройщиком в установленном законодательством порядке.</w:t>
      </w:r>
    </w:p>
    <w:p w14:paraId="2F27F3A1" w14:textId="77777777" w:rsidR="00241E9C" w:rsidRPr="000448D8" w:rsidRDefault="0045328F" w:rsidP="006C1BF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448D8">
        <w:rPr>
          <w:rFonts w:ascii="Times New Roman" w:hAnsi="Times New Roman" w:cs="Times New Roman"/>
          <w:b/>
          <w:sz w:val="22"/>
          <w:szCs w:val="22"/>
        </w:rPr>
        <w:t xml:space="preserve">5.3. </w:t>
      </w:r>
      <w:r w:rsidR="00241E9C" w:rsidRPr="000448D8">
        <w:rPr>
          <w:rFonts w:ascii="Times New Roman" w:hAnsi="Times New Roman" w:cs="Times New Roman"/>
          <w:sz w:val="22"/>
          <w:szCs w:val="22"/>
        </w:rPr>
        <w:t>Под нарушением требований о качестве Объекта долевого строительства, являющегося жилым помещением, понимается непригодность Объекта долевого строительства в целом, либо каких-либо из его частей для постоянного проживания, что определяется по критериям, установленным «Положением о признании помещения жилым помещением, жилого помещения непригодным для проживания и многоквартирного дома аварийным и подлежащим сносу», утверждённым Постановлением Прав</w:t>
      </w:r>
      <w:r w:rsidR="00BC2781" w:rsidRPr="000448D8">
        <w:rPr>
          <w:rFonts w:ascii="Times New Roman" w:hAnsi="Times New Roman" w:cs="Times New Roman"/>
          <w:sz w:val="22"/>
          <w:szCs w:val="22"/>
        </w:rPr>
        <w:t>ительства РФ № 47 от 28.01.2006</w:t>
      </w:r>
      <w:r w:rsidR="00241E9C" w:rsidRPr="000448D8">
        <w:rPr>
          <w:rFonts w:ascii="Times New Roman" w:hAnsi="Times New Roman" w:cs="Times New Roman"/>
          <w:sz w:val="22"/>
          <w:szCs w:val="22"/>
        </w:rPr>
        <w:t>, и иными нормативными документами.</w:t>
      </w:r>
    </w:p>
    <w:p w14:paraId="2ABA3F4E" w14:textId="77777777" w:rsidR="0045328F" w:rsidRPr="000448D8" w:rsidRDefault="0045328F" w:rsidP="006C1BF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448D8">
        <w:rPr>
          <w:rFonts w:ascii="Times New Roman" w:hAnsi="Times New Roman" w:cs="Times New Roman"/>
          <w:sz w:val="22"/>
          <w:szCs w:val="22"/>
        </w:rPr>
        <w:lastRenderedPageBreak/>
        <w:t xml:space="preserve">Участник долевого строительства вправе предъявить Застройщику претензии по качеству </w:t>
      </w:r>
      <w:r w:rsidR="00575843" w:rsidRPr="000448D8">
        <w:rPr>
          <w:rFonts w:ascii="Times New Roman" w:hAnsi="Times New Roman" w:cs="Times New Roman"/>
          <w:sz w:val="22"/>
          <w:szCs w:val="22"/>
        </w:rPr>
        <w:t xml:space="preserve">Объекта </w:t>
      </w:r>
      <w:r w:rsidRPr="000448D8">
        <w:rPr>
          <w:rFonts w:ascii="Times New Roman" w:hAnsi="Times New Roman" w:cs="Times New Roman"/>
          <w:sz w:val="22"/>
          <w:szCs w:val="22"/>
        </w:rPr>
        <w:t>долевого строительства, связанные со скрытыми недостатками при условии, если такие недостатки выявлены в течение гарантийного срока.</w:t>
      </w:r>
    </w:p>
    <w:p w14:paraId="461B68AE" w14:textId="77777777" w:rsidR="00B244D8" w:rsidRPr="000448D8" w:rsidRDefault="0045328F" w:rsidP="006C1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448D8">
        <w:rPr>
          <w:rFonts w:ascii="Times New Roman" w:hAnsi="Times New Roman" w:cs="Times New Roman"/>
          <w:b/>
          <w:sz w:val="22"/>
          <w:szCs w:val="22"/>
        </w:rPr>
        <w:t xml:space="preserve">5.4. </w:t>
      </w:r>
      <w:r w:rsidR="00B244D8" w:rsidRPr="000448D8">
        <w:rPr>
          <w:rFonts w:ascii="Times New Roman" w:hAnsi="Times New Roman" w:cs="Times New Roman"/>
          <w:sz w:val="22"/>
          <w:szCs w:val="22"/>
        </w:rPr>
        <w:t>Гарантийный срок для Объекта долевого строительства, за исключением технологического и инженерного оборудова</w:t>
      </w:r>
      <w:r w:rsidR="00346881" w:rsidRPr="000448D8">
        <w:rPr>
          <w:rFonts w:ascii="Times New Roman" w:hAnsi="Times New Roman" w:cs="Times New Roman"/>
          <w:sz w:val="22"/>
          <w:szCs w:val="22"/>
        </w:rPr>
        <w:t>ния, входящего в состав такого О</w:t>
      </w:r>
      <w:r w:rsidR="00B244D8" w:rsidRPr="000448D8">
        <w:rPr>
          <w:rFonts w:ascii="Times New Roman" w:hAnsi="Times New Roman" w:cs="Times New Roman"/>
          <w:sz w:val="22"/>
          <w:szCs w:val="22"/>
        </w:rPr>
        <w:t xml:space="preserve">бъекта долевого строительства, составляет 5 (пять) лет. Указанный гарантийный срок исчисляется со дня передачи </w:t>
      </w:r>
      <w:r w:rsidR="00346881" w:rsidRPr="000448D8">
        <w:rPr>
          <w:rFonts w:ascii="Times New Roman" w:hAnsi="Times New Roman" w:cs="Times New Roman"/>
          <w:sz w:val="22"/>
          <w:szCs w:val="22"/>
        </w:rPr>
        <w:t>Объект</w:t>
      </w:r>
      <w:r w:rsidR="00B244D8" w:rsidRPr="000448D8">
        <w:rPr>
          <w:rFonts w:ascii="Times New Roman" w:hAnsi="Times New Roman" w:cs="Times New Roman"/>
          <w:sz w:val="22"/>
          <w:szCs w:val="22"/>
        </w:rPr>
        <w:t xml:space="preserve">а долевого строительства, за исключением технологического и инженерного оборудования, входящего в состав такого </w:t>
      </w:r>
      <w:r w:rsidR="00346881" w:rsidRPr="000448D8">
        <w:rPr>
          <w:rFonts w:ascii="Times New Roman" w:hAnsi="Times New Roman" w:cs="Times New Roman"/>
          <w:sz w:val="22"/>
          <w:szCs w:val="22"/>
        </w:rPr>
        <w:t>Объект</w:t>
      </w:r>
      <w:r w:rsidR="00B244D8" w:rsidRPr="000448D8">
        <w:rPr>
          <w:rFonts w:ascii="Times New Roman" w:hAnsi="Times New Roman" w:cs="Times New Roman"/>
          <w:sz w:val="22"/>
          <w:szCs w:val="22"/>
        </w:rPr>
        <w:t xml:space="preserve">а долевого строительства, </w:t>
      </w:r>
      <w:r w:rsidR="00E52568" w:rsidRPr="000448D8">
        <w:rPr>
          <w:rFonts w:ascii="Times New Roman" w:hAnsi="Times New Roman" w:cs="Times New Roman"/>
          <w:sz w:val="22"/>
          <w:szCs w:val="22"/>
        </w:rPr>
        <w:t>у</w:t>
      </w:r>
      <w:r w:rsidR="00B244D8" w:rsidRPr="000448D8">
        <w:rPr>
          <w:rFonts w:ascii="Times New Roman" w:hAnsi="Times New Roman" w:cs="Times New Roman"/>
          <w:sz w:val="22"/>
          <w:szCs w:val="22"/>
        </w:rPr>
        <w:t>частнику долевого строительства.</w:t>
      </w:r>
    </w:p>
    <w:p w14:paraId="248BB0C8" w14:textId="77777777" w:rsidR="007A5247" w:rsidRPr="000448D8" w:rsidRDefault="00FF3E78" w:rsidP="006C1BF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48D8">
        <w:rPr>
          <w:sz w:val="22"/>
          <w:szCs w:val="22"/>
        </w:rPr>
        <w:t xml:space="preserve">Гарантийный срок на технологическое и инженерное оборудование, входящее в состав передаваемого </w:t>
      </w:r>
      <w:r w:rsidR="00E52568" w:rsidRPr="000448D8">
        <w:rPr>
          <w:sz w:val="22"/>
          <w:szCs w:val="22"/>
        </w:rPr>
        <w:t>у</w:t>
      </w:r>
      <w:r w:rsidRPr="000448D8">
        <w:rPr>
          <w:sz w:val="22"/>
          <w:szCs w:val="22"/>
        </w:rPr>
        <w:t xml:space="preserve">частнику долевого строительства </w:t>
      </w:r>
      <w:r w:rsidR="00346881" w:rsidRPr="000448D8">
        <w:rPr>
          <w:sz w:val="22"/>
          <w:szCs w:val="22"/>
        </w:rPr>
        <w:t>Объект</w:t>
      </w:r>
      <w:r w:rsidRPr="000448D8">
        <w:rPr>
          <w:sz w:val="22"/>
          <w:szCs w:val="22"/>
        </w:rPr>
        <w:t xml:space="preserve">а долевого строительства, составляет </w:t>
      </w:r>
      <w:r w:rsidR="00B64A6A" w:rsidRPr="000448D8">
        <w:rPr>
          <w:sz w:val="22"/>
          <w:szCs w:val="22"/>
        </w:rPr>
        <w:t>3 (</w:t>
      </w:r>
      <w:r w:rsidRPr="000448D8">
        <w:rPr>
          <w:sz w:val="22"/>
          <w:szCs w:val="22"/>
        </w:rPr>
        <w:t>три</w:t>
      </w:r>
      <w:r w:rsidR="00B64A6A" w:rsidRPr="000448D8">
        <w:rPr>
          <w:sz w:val="22"/>
          <w:szCs w:val="22"/>
        </w:rPr>
        <w:t>)</w:t>
      </w:r>
      <w:r w:rsidRPr="000448D8">
        <w:rPr>
          <w:sz w:val="22"/>
          <w:szCs w:val="22"/>
        </w:rPr>
        <w:t xml:space="preserve"> года. Указанный гарантийный срок исчисляется со дня подписания первого передаточного акта или иного документа о передаче </w:t>
      </w:r>
      <w:r w:rsidR="00346881" w:rsidRPr="000448D8">
        <w:rPr>
          <w:sz w:val="22"/>
          <w:szCs w:val="22"/>
        </w:rPr>
        <w:t>Объект</w:t>
      </w:r>
      <w:r w:rsidRPr="000448D8">
        <w:rPr>
          <w:sz w:val="22"/>
          <w:szCs w:val="22"/>
        </w:rPr>
        <w:t>а долевого строительства.</w:t>
      </w:r>
    </w:p>
    <w:p w14:paraId="1E09ACC5" w14:textId="77777777" w:rsidR="00CA0CDF" w:rsidRPr="000448D8" w:rsidRDefault="00CA0CDF" w:rsidP="0053593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448D8">
        <w:rPr>
          <w:sz w:val="22"/>
          <w:szCs w:val="22"/>
        </w:rPr>
        <w:t xml:space="preserve">Гарантийный срок для общего имущества Дома, за исключением технологического и инженерного оборудования и </w:t>
      </w:r>
      <w:r w:rsidR="00346881" w:rsidRPr="000448D8">
        <w:rPr>
          <w:sz w:val="22"/>
          <w:szCs w:val="22"/>
        </w:rPr>
        <w:t>объект</w:t>
      </w:r>
      <w:r w:rsidRPr="000448D8">
        <w:rPr>
          <w:sz w:val="22"/>
          <w:szCs w:val="22"/>
        </w:rPr>
        <w:t>ов благоустройства, входящего в состав такого общего имущества Дома, составляет 5 (пять) лет. Указанный гарантийный срок исчисляется со дня выдачи Разрешения на ввод Дома в эксплуатацию.</w:t>
      </w:r>
    </w:p>
    <w:p w14:paraId="7435B94F" w14:textId="77777777" w:rsidR="00056D81" w:rsidRPr="000448D8" w:rsidRDefault="00CA0CDF" w:rsidP="0053593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448D8">
        <w:rPr>
          <w:sz w:val="22"/>
          <w:szCs w:val="22"/>
        </w:rPr>
        <w:t xml:space="preserve">Гарантийный срок на </w:t>
      </w:r>
      <w:r w:rsidR="00056D81" w:rsidRPr="000448D8">
        <w:rPr>
          <w:sz w:val="22"/>
          <w:szCs w:val="22"/>
        </w:rPr>
        <w:t>технологическое и инженерное оборудование и объекты благоустройства, входящие в состав общего имущества Дома, составляет 3 (три) года. Указанный гарантийный срок исчисляется со дня выдачи Разрешения на ввод Дома в эксплуатацию.</w:t>
      </w:r>
    </w:p>
    <w:p w14:paraId="4C13114C" w14:textId="77777777" w:rsidR="00056D81" w:rsidRPr="000448D8" w:rsidRDefault="00056D81" w:rsidP="0053593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448D8">
        <w:rPr>
          <w:sz w:val="22"/>
          <w:szCs w:val="22"/>
        </w:rPr>
        <w:t>Гарантийный срок комплектующих изделий, деталей, узлов и агрегатов (включая, но не ограничиваясь: дверей, дверных ручек, окон, радиаторов отопления, полотенцесушителей, электропроводки, электрических/водных счетчиков и т.п.) признается равным гарантийному сроку, установленному их изготовителем.</w:t>
      </w:r>
    </w:p>
    <w:p w14:paraId="128B655B" w14:textId="77777777" w:rsidR="007A5247" w:rsidRPr="000448D8" w:rsidRDefault="007A5247" w:rsidP="006C1BF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48D8">
        <w:rPr>
          <w:b/>
          <w:sz w:val="22"/>
          <w:szCs w:val="22"/>
        </w:rPr>
        <w:t>5.5.</w:t>
      </w:r>
      <w:r w:rsidR="00241E9C" w:rsidRPr="000448D8">
        <w:rPr>
          <w:sz w:val="22"/>
          <w:szCs w:val="22"/>
        </w:rPr>
        <w:t xml:space="preserve"> </w:t>
      </w:r>
      <w:r w:rsidRPr="000448D8">
        <w:rPr>
          <w:sz w:val="22"/>
          <w:szCs w:val="22"/>
        </w:rPr>
        <w:t>Застройщи</w:t>
      </w:r>
      <w:r w:rsidR="00241E9C" w:rsidRPr="000448D8">
        <w:rPr>
          <w:sz w:val="22"/>
          <w:szCs w:val="22"/>
        </w:rPr>
        <w:t>к</w:t>
      </w:r>
      <w:r w:rsidRPr="000448D8">
        <w:rPr>
          <w:sz w:val="22"/>
          <w:szCs w:val="22"/>
        </w:rPr>
        <w:t xml:space="preserve"> не несет ответственность за недостатки (дефекты) Объекта долевого строительства, обнаруженные в пределах гарантийного срока, если докажет, что они произошли вследствие нормального износа такого </w:t>
      </w:r>
      <w:r w:rsidR="00346881" w:rsidRPr="000448D8">
        <w:rPr>
          <w:sz w:val="22"/>
          <w:szCs w:val="22"/>
        </w:rPr>
        <w:t>Объект</w:t>
      </w:r>
      <w:r w:rsidRPr="000448D8">
        <w:rPr>
          <w:sz w:val="22"/>
          <w:szCs w:val="22"/>
        </w:rPr>
        <w:t xml:space="preserve">а долевого строительства или его частей, 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его ремонта, проведенного самим </w:t>
      </w:r>
      <w:r w:rsidR="00881631" w:rsidRPr="000448D8">
        <w:rPr>
          <w:sz w:val="22"/>
          <w:szCs w:val="22"/>
        </w:rPr>
        <w:t>У</w:t>
      </w:r>
      <w:r w:rsidRPr="000448D8">
        <w:rPr>
          <w:sz w:val="22"/>
          <w:szCs w:val="22"/>
        </w:rPr>
        <w:t>частником долевого строительства или привлеченными им третьими лицами.</w:t>
      </w:r>
    </w:p>
    <w:p w14:paraId="08BC183F" w14:textId="77777777" w:rsidR="00241E9C" w:rsidRPr="000448D8" w:rsidRDefault="00241E9C" w:rsidP="00E15D7E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48D8">
        <w:rPr>
          <w:b/>
          <w:sz w:val="22"/>
          <w:szCs w:val="22"/>
        </w:rPr>
        <w:t>5.6.</w:t>
      </w:r>
      <w:r w:rsidRPr="000448D8">
        <w:rPr>
          <w:sz w:val="22"/>
          <w:szCs w:val="22"/>
        </w:rPr>
        <w:t xml:space="preserve"> Застройщик вправе изменять материалы, элементы и оборудование, используемые при строительстве Дома, если указанное изменение не увеличивает Долю участия.</w:t>
      </w:r>
    </w:p>
    <w:p w14:paraId="32FAE79A" w14:textId="77777777" w:rsidR="007A5247" w:rsidRPr="000448D8" w:rsidRDefault="007A5247" w:rsidP="00ED17A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5E93DA0E" w14:textId="77777777" w:rsidR="0045328F" w:rsidRPr="000448D8" w:rsidRDefault="0045328F" w:rsidP="00ED17AC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448D8">
        <w:rPr>
          <w:b/>
          <w:sz w:val="22"/>
          <w:szCs w:val="22"/>
        </w:rPr>
        <w:t xml:space="preserve">6. Передача </w:t>
      </w:r>
      <w:r w:rsidR="00F5127C" w:rsidRPr="000448D8">
        <w:rPr>
          <w:b/>
          <w:sz w:val="22"/>
          <w:szCs w:val="22"/>
        </w:rPr>
        <w:t>Объект</w:t>
      </w:r>
      <w:r w:rsidR="002B0EF3" w:rsidRPr="000448D8">
        <w:rPr>
          <w:b/>
          <w:sz w:val="22"/>
          <w:szCs w:val="22"/>
        </w:rPr>
        <w:t>а</w:t>
      </w:r>
      <w:r w:rsidR="00F5127C" w:rsidRPr="000448D8">
        <w:rPr>
          <w:b/>
          <w:sz w:val="22"/>
          <w:szCs w:val="22"/>
        </w:rPr>
        <w:t xml:space="preserve"> </w:t>
      </w:r>
      <w:r w:rsidRPr="000448D8">
        <w:rPr>
          <w:b/>
          <w:sz w:val="22"/>
          <w:szCs w:val="22"/>
        </w:rPr>
        <w:t>долевого строительства</w:t>
      </w:r>
    </w:p>
    <w:p w14:paraId="6921467E" w14:textId="5B30AF4A" w:rsidR="007E4AE9" w:rsidRPr="000448D8" w:rsidRDefault="00960D49" w:rsidP="00D04F0B">
      <w:pPr>
        <w:ind w:firstLine="567"/>
        <w:jc w:val="both"/>
        <w:rPr>
          <w:sz w:val="22"/>
          <w:szCs w:val="22"/>
        </w:rPr>
      </w:pPr>
      <w:r w:rsidRPr="000448D8">
        <w:rPr>
          <w:b/>
          <w:bCs/>
          <w:sz w:val="22"/>
          <w:szCs w:val="22"/>
        </w:rPr>
        <w:t xml:space="preserve">6.1. </w:t>
      </w:r>
      <w:r w:rsidRPr="000448D8">
        <w:rPr>
          <w:sz w:val="22"/>
          <w:szCs w:val="22"/>
        </w:rPr>
        <w:t xml:space="preserve">Начало передачи Объекта долевого строительства определяется в соответствии с п.п. 6.2, 6.3 настоящего Договора, а окончание – не позднее </w:t>
      </w:r>
      <w:r w:rsidRPr="000448D8">
        <w:rPr>
          <w:b/>
          <w:sz w:val="22"/>
          <w:szCs w:val="22"/>
        </w:rPr>
        <w:t>«31» декабря 2019 г.</w:t>
      </w:r>
    </w:p>
    <w:p w14:paraId="3C9A2FD5" w14:textId="77777777" w:rsidR="0045328F" w:rsidRPr="000448D8" w:rsidRDefault="0045328F" w:rsidP="00D04F0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448D8">
        <w:rPr>
          <w:rFonts w:ascii="Times New Roman" w:hAnsi="Times New Roman" w:cs="Times New Roman"/>
          <w:sz w:val="22"/>
          <w:szCs w:val="22"/>
        </w:rPr>
        <w:t xml:space="preserve">Передача </w:t>
      </w:r>
      <w:r w:rsidR="00575843" w:rsidRPr="000448D8">
        <w:rPr>
          <w:rFonts w:ascii="Times New Roman" w:hAnsi="Times New Roman" w:cs="Times New Roman"/>
          <w:sz w:val="22"/>
          <w:szCs w:val="22"/>
        </w:rPr>
        <w:t xml:space="preserve">Объекта </w:t>
      </w:r>
      <w:r w:rsidRPr="000448D8">
        <w:rPr>
          <w:rFonts w:ascii="Times New Roman" w:hAnsi="Times New Roman" w:cs="Times New Roman"/>
          <w:sz w:val="22"/>
          <w:szCs w:val="22"/>
        </w:rPr>
        <w:t xml:space="preserve">долевого строительства Застройщиком и принятие </w:t>
      </w:r>
      <w:r w:rsidR="00575843" w:rsidRPr="000448D8">
        <w:rPr>
          <w:rFonts w:ascii="Times New Roman" w:hAnsi="Times New Roman" w:cs="Times New Roman"/>
          <w:sz w:val="22"/>
          <w:szCs w:val="22"/>
        </w:rPr>
        <w:t xml:space="preserve">его </w:t>
      </w:r>
      <w:r w:rsidRPr="000448D8">
        <w:rPr>
          <w:rFonts w:ascii="Times New Roman" w:hAnsi="Times New Roman" w:cs="Times New Roman"/>
          <w:sz w:val="22"/>
          <w:szCs w:val="22"/>
        </w:rPr>
        <w:t>Участником долевого строительства осуществляются</w:t>
      </w:r>
      <w:r w:rsidR="007E4AE9" w:rsidRPr="000448D8">
        <w:rPr>
          <w:rFonts w:ascii="Times New Roman" w:hAnsi="Times New Roman" w:cs="Times New Roman"/>
          <w:sz w:val="22"/>
          <w:szCs w:val="22"/>
        </w:rPr>
        <w:t xml:space="preserve"> </w:t>
      </w:r>
      <w:r w:rsidRPr="000448D8">
        <w:rPr>
          <w:rFonts w:ascii="Times New Roman" w:hAnsi="Times New Roman" w:cs="Times New Roman"/>
          <w:sz w:val="22"/>
          <w:szCs w:val="22"/>
        </w:rPr>
        <w:t>по подписываемому сторонами передаточному акту</w:t>
      </w:r>
      <w:r w:rsidR="007E4AE9" w:rsidRPr="000448D8">
        <w:rPr>
          <w:rFonts w:ascii="Times New Roman" w:hAnsi="Times New Roman" w:cs="Times New Roman"/>
          <w:sz w:val="22"/>
          <w:szCs w:val="22"/>
        </w:rPr>
        <w:t xml:space="preserve"> или иному документу</w:t>
      </w:r>
      <w:r w:rsidR="00B55107" w:rsidRPr="000448D8">
        <w:rPr>
          <w:rFonts w:ascii="Times New Roman" w:hAnsi="Times New Roman" w:cs="Times New Roman"/>
          <w:sz w:val="22"/>
          <w:szCs w:val="22"/>
        </w:rPr>
        <w:t>. Застройщик считается надлежащим образом исполнившим обязательство по передаче Участнику долевого строительства Объекта долевого строительства, если передача Объекта долевого строительства произошла в пределах срока передачи</w:t>
      </w:r>
      <w:r w:rsidR="00207BA8" w:rsidRPr="000448D8">
        <w:rPr>
          <w:rFonts w:ascii="Times New Roman" w:hAnsi="Times New Roman" w:cs="Times New Roman"/>
          <w:sz w:val="22"/>
          <w:szCs w:val="22"/>
        </w:rPr>
        <w:t>, с учетом п.</w:t>
      </w:r>
      <w:r w:rsidR="00D04F0B" w:rsidRPr="000448D8">
        <w:rPr>
          <w:rFonts w:ascii="Times New Roman" w:hAnsi="Times New Roman" w:cs="Times New Roman"/>
          <w:sz w:val="22"/>
          <w:szCs w:val="22"/>
        </w:rPr>
        <w:t>п.</w:t>
      </w:r>
      <w:r w:rsidR="00207BA8" w:rsidRPr="000448D8">
        <w:rPr>
          <w:rFonts w:ascii="Times New Roman" w:hAnsi="Times New Roman" w:cs="Times New Roman"/>
          <w:sz w:val="22"/>
          <w:szCs w:val="22"/>
        </w:rPr>
        <w:t xml:space="preserve"> 6.4</w:t>
      </w:r>
      <w:r w:rsidR="006368BD" w:rsidRPr="000448D8">
        <w:rPr>
          <w:rFonts w:ascii="Times New Roman" w:hAnsi="Times New Roman" w:cs="Times New Roman"/>
          <w:sz w:val="22"/>
          <w:szCs w:val="22"/>
        </w:rPr>
        <w:t>, 6.6</w:t>
      </w:r>
      <w:r w:rsidR="00207BA8" w:rsidRPr="000448D8">
        <w:rPr>
          <w:rFonts w:ascii="Times New Roman" w:hAnsi="Times New Roman" w:cs="Times New Roman"/>
          <w:sz w:val="22"/>
          <w:szCs w:val="22"/>
        </w:rPr>
        <w:t xml:space="preserve"> настоящего </w:t>
      </w:r>
      <w:r w:rsidR="000B741B" w:rsidRPr="000448D8">
        <w:rPr>
          <w:rFonts w:ascii="Times New Roman" w:hAnsi="Times New Roman" w:cs="Times New Roman"/>
          <w:sz w:val="22"/>
          <w:szCs w:val="22"/>
        </w:rPr>
        <w:t>Договор</w:t>
      </w:r>
      <w:r w:rsidR="00207BA8" w:rsidRPr="000448D8">
        <w:rPr>
          <w:rFonts w:ascii="Times New Roman" w:hAnsi="Times New Roman" w:cs="Times New Roman"/>
          <w:sz w:val="22"/>
          <w:szCs w:val="22"/>
        </w:rPr>
        <w:t>а</w:t>
      </w:r>
      <w:r w:rsidR="00B55107" w:rsidRPr="000448D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229D2FA" w14:textId="77777777" w:rsidR="0045328F" w:rsidRPr="000448D8" w:rsidRDefault="0045328F" w:rsidP="00D04F0B">
      <w:pPr>
        <w:widowControl w:val="0"/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448D8">
        <w:rPr>
          <w:b/>
          <w:sz w:val="22"/>
          <w:szCs w:val="22"/>
        </w:rPr>
        <w:t>6.2.</w:t>
      </w:r>
      <w:r w:rsidRPr="000448D8">
        <w:rPr>
          <w:sz w:val="22"/>
          <w:szCs w:val="22"/>
        </w:rPr>
        <w:t xml:space="preserve"> Передача </w:t>
      </w:r>
      <w:r w:rsidR="00575843" w:rsidRPr="000448D8">
        <w:rPr>
          <w:sz w:val="22"/>
          <w:szCs w:val="22"/>
        </w:rPr>
        <w:t xml:space="preserve">Объекта </w:t>
      </w:r>
      <w:r w:rsidRPr="000448D8">
        <w:rPr>
          <w:sz w:val="22"/>
          <w:szCs w:val="22"/>
        </w:rPr>
        <w:t xml:space="preserve">долевого строительства осуществляется </w:t>
      </w:r>
      <w:r w:rsidR="00B55107" w:rsidRPr="000448D8">
        <w:rPr>
          <w:sz w:val="22"/>
          <w:szCs w:val="22"/>
        </w:rPr>
        <w:t xml:space="preserve">Застройщиком в любой момент </w:t>
      </w:r>
      <w:r w:rsidRPr="000448D8">
        <w:rPr>
          <w:sz w:val="22"/>
          <w:szCs w:val="22"/>
        </w:rPr>
        <w:t xml:space="preserve">после получения в установленном порядке </w:t>
      </w:r>
      <w:r w:rsidR="008F3E4C" w:rsidRPr="000448D8">
        <w:rPr>
          <w:sz w:val="22"/>
          <w:szCs w:val="22"/>
        </w:rPr>
        <w:t>Р</w:t>
      </w:r>
      <w:r w:rsidRPr="000448D8">
        <w:rPr>
          <w:sz w:val="22"/>
          <w:szCs w:val="22"/>
        </w:rPr>
        <w:t>азрешения на ввод Дома в эксплуатацию</w:t>
      </w:r>
      <w:r w:rsidR="00EE24D7" w:rsidRPr="000448D8">
        <w:rPr>
          <w:sz w:val="22"/>
          <w:szCs w:val="22"/>
        </w:rPr>
        <w:t>,</w:t>
      </w:r>
      <w:r w:rsidRPr="000448D8">
        <w:rPr>
          <w:sz w:val="22"/>
          <w:szCs w:val="22"/>
        </w:rPr>
        <w:t xml:space="preserve"> при условии </w:t>
      </w:r>
      <w:r w:rsidR="00D04F0B" w:rsidRPr="000448D8">
        <w:rPr>
          <w:sz w:val="22"/>
          <w:szCs w:val="22"/>
        </w:rPr>
        <w:t>надлежащего</w:t>
      </w:r>
      <w:r w:rsidRPr="000448D8">
        <w:rPr>
          <w:sz w:val="22"/>
          <w:szCs w:val="22"/>
        </w:rPr>
        <w:t xml:space="preserve"> </w:t>
      </w:r>
      <w:r w:rsidR="00EE24D7" w:rsidRPr="000448D8">
        <w:rPr>
          <w:sz w:val="22"/>
          <w:szCs w:val="22"/>
        </w:rPr>
        <w:t>ис</w:t>
      </w:r>
      <w:r w:rsidRPr="000448D8">
        <w:rPr>
          <w:sz w:val="22"/>
          <w:szCs w:val="22"/>
        </w:rPr>
        <w:t xml:space="preserve">полнения Участником долевого строительства обязательств по внесению Доли участия, согласно п.п. 4.2, 4.3 настоящего </w:t>
      </w:r>
      <w:r w:rsidR="000B741B" w:rsidRPr="000448D8">
        <w:rPr>
          <w:sz w:val="22"/>
          <w:szCs w:val="22"/>
        </w:rPr>
        <w:t>Договор</w:t>
      </w:r>
      <w:r w:rsidRPr="000448D8">
        <w:rPr>
          <w:sz w:val="22"/>
          <w:szCs w:val="22"/>
        </w:rPr>
        <w:t xml:space="preserve">а. </w:t>
      </w:r>
    </w:p>
    <w:p w14:paraId="198F7712" w14:textId="5C821231" w:rsidR="0045328F" w:rsidRPr="000448D8" w:rsidRDefault="0045328F" w:rsidP="00D04F0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448D8">
        <w:rPr>
          <w:rFonts w:ascii="Times New Roman" w:hAnsi="Times New Roman" w:cs="Times New Roman"/>
          <w:b/>
          <w:sz w:val="22"/>
          <w:szCs w:val="22"/>
        </w:rPr>
        <w:t>6.3.</w:t>
      </w:r>
      <w:r w:rsidRPr="000448D8">
        <w:rPr>
          <w:rFonts w:ascii="Times New Roman" w:hAnsi="Times New Roman" w:cs="Times New Roman"/>
          <w:sz w:val="22"/>
          <w:szCs w:val="22"/>
        </w:rPr>
        <w:t xml:space="preserve"> Застройщик не менее чем за месяц до наступления срока передачи </w:t>
      </w:r>
      <w:r w:rsidR="00575843" w:rsidRPr="000448D8">
        <w:rPr>
          <w:rFonts w:ascii="Times New Roman" w:hAnsi="Times New Roman" w:cs="Times New Roman"/>
          <w:sz w:val="22"/>
          <w:szCs w:val="22"/>
        </w:rPr>
        <w:t xml:space="preserve">Объекта </w:t>
      </w:r>
      <w:r w:rsidRPr="000448D8">
        <w:rPr>
          <w:rFonts w:ascii="Times New Roman" w:hAnsi="Times New Roman" w:cs="Times New Roman"/>
          <w:sz w:val="22"/>
          <w:szCs w:val="22"/>
        </w:rPr>
        <w:t xml:space="preserve">долевого строительства обязан направить Участнику долевого строительства сообщение о завершении строительства (создания) Дома и о готовности </w:t>
      </w:r>
      <w:r w:rsidR="00575843" w:rsidRPr="000448D8">
        <w:rPr>
          <w:rFonts w:ascii="Times New Roman" w:hAnsi="Times New Roman" w:cs="Times New Roman"/>
          <w:sz w:val="22"/>
          <w:szCs w:val="22"/>
        </w:rPr>
        <w:t xml:space="preserve">Объекта </w:t>
      </w:r>
      <w:r w:rsidRPr="000448D8">
        <w:rPr>
          <w:rFonts w:ascii="Times New Roman" w:hAnsi="Times New Roman" w:cs="Times New Roman"/>
          <w:sz w:val="22"/>
          <w:szCs w:val="22"/>
        </w:rPr>
        <w:t xml:space="preserve">долевого строительства к передаче, а также предупредить Участника долевого строительства о необходимости принятия </w:t>
      </w:r>
      <w:r w:rsidR="00575843" w:rsidRPr="000448D8">
        <w:rPr>
          <w:rFonts w:ascii="Times New Roman" w:hAnsi="Times New Roman" w:cs="Times New Roman"/>
          <w:sz w:val="22"/>
          <w:szCs w:val="22"/>
        </w:rPr>
        <w:t xml:space="preserve">Объекта </w:t>
      </w:r>
      <w:r w:rsidRPr="000448D8">
        <w:rPr>
          <w:rFonts w:ascii="Times New Roman" w:hAnsi="Times New Roman" w:cs="Times New Roman"/>
          <w:sz w:val="22"/>
          <w:szCs w:val="22"/>
        </w:rPr>
        <w:t xml:space="preserve">долевого строительства и о последствиях бездействия Участника долевого строительства, предусмотренных п. 6.5 настоящего </w:t>
      </w:r>
      <w:r w:rsidR="000B741B" w:rsidRPr="000448D8">
        <w:rPr>
          <w:rFonts w:ascii="Times New Roman" w:hAnsi="Times New Roman" w:cs="Times New Roman"/>
          <w:sz w:val="22"/>
          <w:szCs w:val="22"/>
        </w:rPr>
        <w:t>Договор</w:t>
      </w:r>
      <w:r w:rsidRPr="000448D8">
        <w:rPr>
          <w:rFonts w:ascii="Times New Roman" w:hAnsi="Times New Roman" w:cs="Times New Roman"/>
          <w:sz w:val="22"/>
          <w:szCs w:val="22"/>
        </w:rPr>
        <w:t>а. Сообщение направляется по почте заказным письмом с описью вложения и уведомлением о вручении по указанному Участником долевого строительства почтовому адресу, или вручается Участнику долевого строительства лично под расписку.</w:t>
      </w:r>
      <w:r w:rsidR="00207BA8" w:rsidRPr="000448D8">
        <w:rPr>
          <w:rFonts w:ascii="Times New Roman" w:hAnsi="Times New Roman" w:cs="Times New Roman"/>
          <w:sz w:val="22"/>
          <w:szCs w:val="22"/>
        </w:rPr>
        <w:t xml:space="preserve"> Дополнительно, Застройщик вправе уведомить Участника долевого строительства об указанных обстоятельствах посредством </w:t>
      </w:r>
      <w:r w:rsidR="00207BA8" w:rsidRPr="000448D8">
        <w:rPr>
          <w:rFonts w:ascii="Times New Roman" w:hAnsi="Times New Roman" w:cs="Times New Roman"/>
          <w:sz w:val="22"/>
          <w:szCs w:val="22"/>
          <w:lang w:val="en-US"/>
        </w:rPr>
        <w:t>sms</w:t>
      </w:r>
      <w:r w:rsidR="00207BA8" w:rsidRPr="000448D8">
        <w:rPr>
          <w:rFonts w:ascii="Times New Roman" w:hAnsi="Times New Roman" w:cs="Times New Roman"/>
          <w:sz w:val="22"/>
          <w:szCs w:val="22"/>
        </w:rPr>
        <w:t xml:space="preserve">-информирования и/или посредством размещения указанной информации на сайте </w:t>
      </w:r>
      <w:hyperlink r:id="rId10" w:history="1">
        <w:r w:rsidR="00FB4D11" w:rsidRPr="000448D8">
          <w:rPr>
            <w:rStyle w:val="ae"/>
            <w:rFonts w:ascii="Times New Roman" w:hAnsi="Times New Roman" w:cs="Times New Roman"/>
            <w:sz w:val="22"/>
            <w:szCs w:val="22"/>
          </w:rPr>
          <w:t>http://lsrobject-m.ru/</w:t>
        </w:r>
      </w:hyperlink>
      <w:r w:rsidR="00FB4D11" w:rsidRPr="000448D8">
        <w:rPr>
          <w:rFonts w:ascii="Times New Roman" w:hAnsi="Times New Roman" w:cs="Times New Roman"/>
          <w:sz w:val="22"/>
          <w:szCs w:val="22"/>
        </w:rPr>
        <w:t>.</w:t>
      </w:r>
    </w:p>
    <w:p w14:paraId="2FD7B480" w14:textId="77777777" w:rsidR="002F69DA" w:rsidRPr="000448D8" w:rsidRDefault="002F69DA" w:rsidP="00D04F0B">
      <w:pPr>
        <w:ind w:firstLine="567"/>
        <w:jc w:val="both"/>
        <w:rPr>
          <w:sz w:val="22"/>
          <w:szCs w:val="22"/>
        </w:rPr>
      </w:pPr>
      <w:r w:rsidRPr="000448D8">
        <w:rPr>
          <w:sz w:val="22"/>
          <w:szCs w:val="22"/>
        </w:rPr>
        <w:t>Застройщик вправе передать Объект долевого строительства Участнику долевого строительства досрочно, в любое время в пределах срока передачи. Участник долевого строительства не вправе отказываться от досрочной приёмки Объекта долевого строительства.</w:t>
      </w:r>
    </w:p>
    <w:p w14:paraId="01345D82" w14:textId="77777777" w:rsidR="00207BA8" w:rsidRPr="000448D8" w:rsidRDefault="00207BA8" w:rsidP="00D04F0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448D8">
        <w:rPr>
          <w:rFonts w:ascii="Times New Roman" w:hAnsi="Times New Roman" w:cs="Times New Roman"/>
          <w:b/>
          <w:sz w:val="22"/>
          <w:szCs w:val="22"/>
        </w:rPr>
        <w:t xml:space="preserve">6.4. </w:t>
      </w:r>
      <w:r w:rsidRPr="000448D8">
        <w:rPr>
          <w:rFonts w:ascii="Times New Roman" w:hAnsi="Times New Roman" w:cs="Times New Roman"/>
          <w:sz w:val="22"/>
          <w:szCs w:val="22"/>
        </w:rPr>
        <w:t>Застройщик считается не нарушившим срок передачи, если соответствующее сообщение будет направлено Участнику долевого строительства в пределах срока передачи, а Участник долевого строительства получил его по истечении срока передачи.</w:t>
      </w:r>
    </w:p>
    <w:p w14:paraId="50F3F0E2" w14:textId="77777777" w:rsidR="00207BA8" w:rsidRPr="000448D8" w:rsidRDefault="00207BA8" w:rsidP="00D04F0B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448D8">
        <w:rPr>
          <w:rFonts w:ascii="Times New Roman" w:hAnsi="Times New Roman" w:cs="Times New Roman"/>
          <w:sz w:val="22"/>
          <w:szCs w:val="22"/>
        </w:rPr>
        <w:lastRenderedPageBreak/>
        <w:t xml:space="preserve">В соответствии со статьей 165.1 ГК РФ датой уведомления Застройщиком Участника долевого строительства, не получившего или несвоевременно получившего сообщение Застройщика, указанное в </w:t>
      </w:r>
      <w:r w:rsidR="006368BD" w:rsidRPr="000448D8">
        <w:rPr>
          <w:rFonts w:ascii="Times New Roman" w:hAnsi="Times New Roman" w:cs="Times New Roman"/>
          <w:sz w:val="22"/>
          <w:szCs w:val="22"/>
        </w:rPr>
        <w:t>п.</w:t>
      </w:r>
      <w:r w:rsidRPr="000448D8">
        <w:rPr>
          <w:rFonts w:ascii="Times New Roman" w:hAnsi="Times New Roman" w:cs="Times New Roman"/>
          <w:sz w:val="22"/>
          <w:szCs w:val="22"/>
        </w:rPr>
        <w:t xml:space="preserve"> 6.3 настоящего </w:t>
      </w:r>
      <w:r w:rsidR="000B741B" w:rsidRPr="000448D8">
        <w:rPr>
          <w:rFonts w:ascii="Times New Roman" w:hAnsi="Times New Roman" w:cs="Times New Roman"/>
          <w:sz w:val="22"/>
          <w:szCs w:val="22"/>
        </w:rPr>
        <w:t>Договор</w:t>
      </w:r>
      <w:r w:rsidRPr="000448D8">
        <w:rPr>
          <w:rFonts w:ascii="Times New Roman" w:hAnsi="Times New Roman" w:cs="Times New Roman"/>
          <w:sz w:val="22"/>
          <w:szCs w:val="22"/>
        </w:rPr>
        <w:t>а, считается дата поступления сообщения в отделение почтовой связи по адресу Участника долевого строительства.</w:t>
      </w:r>
    </w:p>
    <w:p w14:paraId="396CF1D5" w14:textId="77777777" w:rsidR="0045328F" w:rsidRPr="000448D8" w:rsidRDefault="0045328F" w:rsidP="00D04F0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448D8">
        <w:rPr>
          <w:rFonts w:ascii="Times New Roman" w:hAnsi="Times New Roman" w:cs="Times New Roman"/>
          <w:b/>
          <w:sz w:val="22"/>
          <w:szCs w:val="22"/>
        </w:rPr>
        <w:t>6.5.</w:t>
      </w:r>
      <w:r w:rsidRPr="000448D8">
        <w:rPr>
          <w:rFonts w:ascii="Times New Roman" w:hAnsi="Times New Roman" w:cs="Times New Roman"/>
          <w:sz w:val="22"/>
          <w:szCs w:val="22"/>
        </w:rPr>
        <w:t xml:space="preserve"> При уклонении Участника долевого строительства от принятия </w:t>
      </w:r>
      <w:r w:rsidR="004E6B47" w:rsidRPr="000448D8">
        <w:rPr>
          <w:rFonts w:ascii="Times New Roman" w:hAnsi="Times New Roman" w:cs="Times New Roman"/>
          <w:sz w:val="22"/>
          <w:szCs w:val="22"/>
        </w:rPr>
        <w:t xml:space="preserve">Объекта </w:t>
      </w:r>
      <w:r w:rsidRPr="000448D8">
        <w:rPr>
          <w:rFonts w:ascii="Times New Roman" w:hAnsi="Times New Roman" w:cs="Times New Roman"/>
          <w:sz w:val="22"/>
          <w:szCs w:val="22"/>
        </w:rPr>
        <w:t xml:space="preserve">долевого строительства в срок, предусмотренный </w:t>
      </w:r>
      <w:r w:rsidR="00C37B3D" w:rsidRPr="000448D8">
        <w:rPr>
          <w:rFonts w:ascii="Times New Roman" w:hAnsi="Times New Roman" w:cs="Times New Roman"/>
          <w:sz w:val="22"/>
          <w:szCs w:val="22"/>
        </w:rPr>
        <w:t xml:space="preserve">настоящим </w:t>
      </w:r>
      <w:r w:rsidR="000B741B" w:rsidRPr="000448D8">
        <w:rPr>
          <w:rFonts w:ascii="Times New Roman" w:hAnsi="Times New Roman" w:cs="Times New Roman"/>
          <w:sz w:val="22"/>
          <w:szCs w:val="22"/>
        </w:rPr>
        <w:t>Договор</w:t>
      </w:r>
      <w:r w:rsidR="00C37B3D" w:rsidRPr="000448D8">
        <w:rPr>
          <w:rFonts w:ascii="Times New Roman" w:hAnsi="Times New Roman" w:cs="Times New Roman"/>
          <w:sz w:val="22"/>
          <w:szCs w:val="22"/>
        </w:rPr>
        <w:t>ом</w:t>
      </w:r>
      <w:r w:rsidRPr="000448D8">
        <w:rPr>
          <w:rFonts w:ascii="Times New Roman" w:hAnsi="Times New Roman" w:cs="Times New Roman"/>
          <w:sz w:val="22"/>
          <w:szCs w:val="22"/>
        </w:rPr>
        <w:t xml:space="preserve">, Застройщик по истечении </w:t>
      </w:r>
      <w:r w:rsidR="00EE24D7" w:rsidRPr="000448D8">
        <w:rPr>
          <w:rFonts w:ascii="Times New Roman" w:hAnsi="Times New Roman" w:cs="Times New Roman"/>
          <w:sz w:val="22"/>
          <w:szCs w:val="22"/>
        </w:rPr>
        <w:t>2 (</w:t>
      </w:r>
      <w:r w:rsidRPr="000448D8">
        <w:rPr>
          <w:rFonts w:ascii="Times New Roman" w:hAnsi="Times New Roman" w:cs="Times New Roman"/>
          <w:sz w:val="22"/>
          <w:szCs w:val="22"/>
        </w:rPr>
        <w:t>дв</w:t>
      </w:r>
      <w:r w:rsidR="00EE24D7" w:rsidRPr="000448D8">
        <w:rPr>
          <w:rFonts w:ascii="Times New Roman" w:hAnsi="Times New Roman" w:cs="Times New Roman"/>
          <w:sz w:val="22"/>
          <w:szCs w:val="22"/>
        </w:rPr>
        <w:t>а)</w:t>
      </w:r>
      <w:r w:rsidRPr="000448D8">
        <w:rPr>
          <w:rFonts w:ascii="Times New Roman" w:hAnsi="Times New Roman" w:cs="Times New Roman"/>
          <w:sz w:val="22"/>
          <w:szCs w:val="22"/>
        </w:rPr>
        <w:t xml:space="preserve"> месяцев со дня, предусмотренного </w:t>
      </w:r>
      <w:r w:rsidR="000B741B" w:rsidRPr="000448D8">
        <w:rPr>
          <w:rFonts w:ascii="Times New Roman" w:hAnsi="Times New Roman" w:cs="Times New Roman"/>
          <w:sz w:val="22"/>
          <w:szCs w:val="22"/>
        </w:rPr>
        <w:t>Договор</w:t>
      </w:r>
      <w:r w:rsidRPr="000448D8">
        <w:rPr>
          <w:rFonts w:ascii="Times New Roman" w:hAnsi="Times New Roman" w:cs="Times New Roman"/>
          <w:sz w:val="22"/>
          <w:szCs w:val="22"/>
        </w:rPr>
        <w:t xml:space="preserve">ом для передачи </w:t>
      </w:r>
      <w:r w:rsidR="004E6B47" w:rsidRPr="000448D8">
        <w:rPr>
          <w:rFonts w:ascii="Times New Roman" w:hAnsi="Times New Roman" w:cs="Times New Roman"/>
          <w:sz w:val="22"/>
          <w:szCs w:val="22"/>
        </w:rPr>
        <w:t xml:space="preserve">Объекта </w:t>
      </w:r>
      <w:r w:rsidRPr="000448D8">
        <w:rPr>
          <w:rFonts w:ascii="Times New Roman" w:hAnsi="Times New Roman" w:cs="Times New Roman"/>
          <w:sz w:val="22"/>
          <w:szCs w:val="22"/>
        </w:rPr>
        <w:t>долевого строительства</w:t>
      </w:r>
      <w:r w:rsidR="00EB4EB1" w:rsidRPr="000448D8">
        <w:rPr>
          <w:rFonts w:ascii="Times New Roman" w:hAnsi="Times New Roman" w:cs="Times New Roman"/>
          <w:sz w:val="22"/>
          <w:szCs w:val="22"/>
        </w:rPr>
        <w:t xml:space="preserve"> </w:t>
      </w:r>
      <w:r w:rsidRPr="000448D8">
        <w:rPr>
          <w:rFonts w:ascii="Times New Roman" w:hAnsi="Times New Roman" w:cs="Times New Roman"/>
          <w:sz w:val="22"/>
          <w:szCs w:val="22"/>
        </w:rPr>
        <w:t xml:space="preserve">Участнику долевого строительства, вправе составить односторонний акт или иной документ о передаче </w:t>
      </w:r>
      <w:r w:rsidR="004E6B47" w:rsidRPr="000448D8">
        <w:rPr>
          <w:rFonts w:ascii="Times New Roman" w:hAnsi="Times New Roman" w:cs="Times New Roman"/>
          <w:sz w:val="22"/>
          <w:szCs w:val="22"/>
        </w:rPr>
        <w:t xml:space="preserve">Объекта </w:t>
      </w:r>
      <w:r w:rsidRPr="000448D8">
        <w:rPr>
          <w:rFonts w:ascii="Times New Roman" w:hAnsi="Times New Roman" w:cs="Times New Roman"/>
          <w:sz w:val="22"/>
          <w:szCs w:val="22"/>
        </w:rPr>
        <w:t xml:space="preserve">долевого строительства. При этом риск случайной гибели </w:t>
      </w:r>
      <w:r w:rsidR="004E6B47" w:rsidRPr="000448D8">
        <w:rPr>
          <w:rFonts w:ascii="Times New Roman" w:hAnsi="Times New Roman" w:cs="Times New Roman"/>
          <w:sz w:val="22"/>
          <w:szCs w:val="22"/>
        </w:rPr>
        <w:t xml:space="preserve">Объекта </w:t>
      </w:r>
      <w:r w:rsidRPr="000448D8">
        <w:rPr>
          <w:rFonts w:ascii="Times New Roman" w:hAnsi="Times New Roman" w:cs="Times New Roman"/>
          <w:sz w:val="22"/>
          <w:szCs w:val="22"/>
        </w:rPr>
        <w:t xml:space="preserve">долевого строительства </w:t>
      </w:r>
      <w:r w:rsidR="00BC742F" w:rsidRPr="000448D8">
        <w:rPr>
          <w:rFonts w:ascii="Times New Roman" w:hAnsi="Times New Roman" w:cs="Times New Roman"/>
          <w:sz w:val="22"/>
          <w:szCs w:val="22"/>
        </w:rPr>
        <w:t xml:space="preserve">и бремя его содержания </w:t>
      </w:r>
      <w:r w:rsidRPr="000448D8">
        <w:rPr>
          <w:rFonts w:ascii="Times New Roman" w:hAnsi="Times New Roman" w:cs="Times New Roman"/>
          <w:sz w:val="22"/>
          <w:szCs w:val="22"/>
        </w:rPr>
        <w:t>призна</w:t>
      </w:r>
      <w:r w:rsidR="00BC742F" w:rsidRPr="000448D8">
        <w:rPr>
          <w:rFonts w:ascii="Times New Roman" w:hAnsi="Times New Roman" w:cs="Times New Roman"/>
          <w:sz w:val="22"/>
          <w:szCs w:val="22"/>
        </w:rPr>
        <w:t>ю</w:t>
      </w:r>
      <w:r w:rsidRPr="000448D8">
        <w:rPr>
          <w:rFonts w:ascii="Times New Roman" w:hAnsi="Times New Roman" w:cs="Times New Roman"/>
          <w:sz w:val="22"/>
          <w:szCs w:val="22"/>
        </w:rPr>
        <w:t>тся перешедшим</w:t>
      </w:r>
      <w:r w:rsidR="00BC742F" w:rsidRPr="000448D8">
        <w:rPr>
          <w:rFonts w:ascii="Times New Roman" w:hAnsi="Times New Roman" w:cs="Times New Roman"/>
          <w:sz w:val="22"/>
          <w:szCs w:val="22"/>
        </w:rPr>
        <w:t>и</w:t>
      </w:r>
      <w:r w:rsidRPr="000448D8">
        <w:rPr>
          <w:rFonts w:ascii="Times New Roman" w:hAnsi="Times New Roman" w:cs="Times New Roman"/>
          <w:sz w:val="22"/>
          <w:szCs w:val="22"/>
        </w:rPr>
        <w:t xml:space="preserve"> к Участнику долевого строительства со дня составления </w:t>
      </w:r>
      <w:r w:rsidR="009910C5" w:rsidRPr="000448D8">
        <w:rPr>
          <w:rFonts w:ascii="Times New Roman" w:hAnsi="Times New Roman" w:cs="Times New Roman"/>
          <w:sz w:val="22"/>
          <w:szCs w:val="22"/>
        </w:rPr>
        <w:t xml:space="preserve">Застройщиком </w:t>
      </w:r>
      <w:r w:rsidRPr="000448D8">
        <w:rPr>
          <w:rFonts w:ascii="Times New Roman" w:hAnsi="Times New Roman" w:cs="Times New Roman"/>
          <w:sz w:val="22"/>
          <w:szCs w:val="22"/>
        </w:rPr>
        <w:t xml:space="preserve">одностороннего акта или иного документа о передаче </w:t>
      </w:r>
      <w:r w:rsidR="004E6B47" w:rsidRPr="000448D8">
        <w:rPr>
          <w:rFonts w:ascii="Times New Roman" w:hAnsi="Times New Roman" w:cs="Times New Roman"/>
          <w:sz w:val="22"/>
          <w:szCs w:val="22"/>
        </w:rPr>
        <w:t xml:space="preserve">Объекта </w:t>
      </w:r>
      <w:r w:rsidRPr="000448D8">
        <w:rPr>
          <w:rFonts w:ascii="Times New Roman" w:hAnsi="Times New Roman" w:cs="Times New Roman"/>
          <w:sz w:val="22"/>
          <w:szCs w:val="22"/>
        </w:rPr>
        <w:t>долевого строительства</w:t>
      </w:r>
      <w:r w:rsidR="009910C5" w:rsidRPr="000448D8">
        <w:rPr>
          <w:rFonts w:ascii="Times New Roman" w:hAnsi="Times New Roman" w:cs="Times New Roman"/>
          <w:sz w:val="22"/>
          <w:szCs w:val="22"/>
        </w:rPr>
        <w:t xml:space="preserve"> Участнику долевого строительства</w:t>
      </w:r>
      <w:r w:rsidRPr="000448D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386549E" w14:textId="77777777" w:rsidR="0045328F" w:rsidRPr="000448D8" w:rsidRDefault="00EB4EB1" w:rsidP="00D04F0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448D8">
        <w:rPr>
          <w:rFonts w:ascii="Times New Roman" w:hAnsi="Times New Roman" w:cs="Times New Roman"/>
          <w:b/>
          <w:sz w:val="22"/>
          <w:szCs w:val="22"/>
        </w:rPr>
        <w:t xml:space="preserve">6.6. </w:t>
      </w:r>
      <w:r w:rsidRPr="000448D8">
        <w:rPr>
          <w:rFonts w:ascii="Times New Roman" w:hAnsi="Times New Roman" w:cs="Times New Roman"/>
          <w:sz w:val="22"/>
          <w:szCs w:val="22"/>
        </w:rPr>
        <w:t xml:space="preserve">Участник долевого строительства, обнаруживший в </w:t>
      </w:r>
      <w:r w:rsidR="002F69DA" w:rsidRPr="000448D8">
        <w:rPr>
          <w:rFonts w:ascii="Times New Roman" w:hAnsi="Times New Roman" w:cs="Times New Roman"/>
          <w:sz w:val="22"/>
          <w:szCs w:val="22"/>
        </w:rPr>
        <w:t>процессе</w:t>
      </w:r>
      <w:r w:rsidRPr="000448D8">
        <w:rPr>
          <w:rFonts w:ascii="Times New Roman" w:hAnsi="Times New Roman" w:cs="Times New Roman"/>
          <w:sz w:val="22"/>
          <w:szCs w:val="22"/>
        </w:rPr>
        <w:t xml:space="preserve"> передачи недостатки Объекта долевого строительства, вправе отказаться от подписания передаточного акта и потребовать от Застройщика устранения таких недостатков. На период устранения Застройщиком недостатков процесс передачи Объекта долевого строительства приостанавливается. Застройщик устраняет выявленные недостатки в разумный срок, после чего любым доступным способом извещает Участника долевого строительства о необходимости продолжить передачу</w:t>
      </w:r>
      <w:r w:rsidR="002F69DA" w:rsidRPr="000448D8">
        <w:rPr>
          <w:rFonts w:ascii="Times New Roman" w:hAnsi="Times New Roman" w:cs="Times New Roman"/>
          <w:sz w:val="22"/>
          <w:szCs w:val="22"/>
        </w:rPr>
        <w:t xml:space="preserve"> Объекта долевого строительства, а Участник долевого строительства обязан в указанный Застройщиком срок завершить процесс передачи Объекта долевого строительства. </w:t>
      </w:r>
      <w:r w:rsidR="00823EC5" w:rsidRPr="000448D8">
        <w:rPr>
          <w:rFonts w:ascii="Times New Roman" w:hAnsi="Times New Roman" w:cs="Times New Roman"/>
          <w:sz w:val="22"/>
          <w:szCs w:val="22"/>
        </w:rPr>
        <w:t>Приостановка процесса передачи Объекта долевого строительства не образует просрочки передачи</w:t>
      </w:r>
      <w:r w:rsidR="005229DD" w:rsidRPr="000448D8">
        <w:rPr>
          <w:rFonts w:ascii="Times New Roman" w:hAnsi="Times New Roman" w:cs="Times New Roman"/>
          <w:sz w:val="22"/>
          <w:szCs w:val="22"/>
        </w:rPr>
        <w:t xml:space="preserve"> Застройщиком Объекта долевого строительства Участнику долевого строительства</w:t>
      </w:r>
      <w:r w:rsidR="00823EC5" w:rsidRPr="000448D8">
        <w:rPr>
          <w:rFonts w:ascii="Times New Roman" w:hAnsi="Times New Roman" w:cs="Times New Roman"/>
          <w:sz w:val="22"/>
          <w:szCs w:val="22"/>
        </w:rPr>
        <w:t xml:space="preserve">. </w:t>
      </w:r>
      <w:r w:rsidR="002F69DA" w:rsidRPr="000448D8">
        <w:rPr>
          <w:rFonts w:ascii="Times New Roman" w:hAnsi="Times New Roman" w:cs="Times New Roman"/>
          <w:sz w:val="22"/>
          <w:szCs w:val="22"/>
        </w:rPr>
        <w:t xml:space="preserve">Неисполнение или ненадлежащее исполнение Участником долевого строительства </w:t>
      </w:r>
      <w:r w:rsidR="00E22377" w:rsidRPr="000448D8">
        <w:rPr>
          <w:rFonts w:ascii="Times New Roman" w:hAnsi="Times New Roman" w:cs="Times New Roman"/>
          <w:sz w:val="22"/>
          <w:szCs w:val="22"/>
        </w:rPr>
        <w:t>обязательств по завершению процесса передачи Объекта долевого строительства освобождает Застройщика от ответственности за нарушение срока передачи</w:t>
      </w:r>
      <w:r w:rsidR="006368BD" w:rsidRPr="000448D8">
        <w:rPr>
          <w:rFonts w:ascii="Times New Roman" w:hAnsi="Times New Roman" w:cs="Times New Roman"/>
          <w:sz w:val="22"/>
          <w:szCs w:val="22"/>
        </w:rPr>
        <w:t>.</w:t>
      </w:r>
    </w:p>
    <w:p w14:paraId="7368FBE0" w14:textId="77777777" w:rsidR="006368BD" w:rsidRPr="000448D8" w:rsidRDefault="006368BD" w:rsidP="006C1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448D8">
        <w:rPr>
          <w:rFonts w:ascii="Times New Roman" w:hAnsi="Times New Roman" w:cs="Times New Roman"/>
          <w:b/>
          <w:sz w:val="22"/>
          <w:szCs w:val="22"/>
        </w:rPr>
        <w:t xml:space="preserve">6.7. </w:t>
      </w:r>
      <w:r w:rsidRPr="000448D8">
        <w:rPr>
          <w:rFonts w:ascii="Times New Roman" w:hAnsi="Times New Roman" w:cs="Times New Roman"/>
          <w:sz w:val="22"/>
          <w:szCs w:val="22"/>
          <w:lang w:eastAsia="ar-SA"/>
        </w:rPr>
        <w:t xml:space="preserve">Выявление недостатков Объекта долевого строительства, которые не делают его не пригодным для проживания (или иного использования по назначению – для нежилых помещений), не является основанием для отказа от принятия </w:t>
      </w:r>
      <w:r w:rsidRPr="000448D8">
        <w:rPr>
          <w:rFonts w:ascii="Times New Roman" w:hAnsi="Times New Roman" w:cs="Times New Roman"/>
          <w:sz w:val="22"/>
          <w:szCs w:val="22"/>
        </w:rPr>
        <w:t>Участником долевого строительства</w:t>
      </w:r>
      <w:r w:rsidRPr="000448D8">
        <w:rPr>
          <w:rFonts w:ascii="Times New Roman" w:hAnsi="Times New Roman" w:cs="Times New Roman"/>
          <w:sz w:val="22"/>
          <w:szCs w:val="22"/>
          <w:lang w:eastAsia="ar-SA"/>
        </w:rPr>
        <w:t xml:space="preserve"> Объекта долевого строительства.</w:t>
      </w:r>
      <w:r w:rsidR="00BC742F" w:rsidRPr="000448D8">
        <w:rPr>
          <w:rFonts w:ascii="Times New Roman" w:hAnsi="Times New Roman" w:cs="Times New Roman"/>
          <w:sz w:val="22"/>
          <w:szCs w:val="22"/>
          <w:lang w:eastAsia="ar-SA"/>
        </w:rPr>
        <w:t xml:space="preserve"> В этом случае устранение недостатков осуществляется в рамках гарантийных обязательств Застройщика.</w:t>
      </w:r>
    </w:p>
    <w:p w14:paraId="1D93AF59" w14:textId="77777777" w:rsidR="0045328F" w:rsidRPr="000448D8" w:rsidRDefault="0045328F" w:rsidP="00ED17AC">
      <w:pPr>
        <w:widowControl w:val="0"/>
        <w:tabs>
          <w:tab w:val="left" w:pos="720"/>
        </w:tabs>
        <w:autoSpaceDE w:val="0"/>
        <w:autoSpaceDN w:val="0"/>
        <w:adjustRightInd w:val="0"/>
        <w:ind w:firstLine="539"/>
        <w:jc w:val="both"/>
        <w:rPr>
          <w:b/>
          <w:bCs/>
          <w:sz w:val="22"/>
          <w:szCs w:val="22"/>
        </w:rPr>
      </w:pPr>
    </w:p>
    <w:p w14:paraId="45BA9D42" w14:textId="77777777" w:rsidR="0045328F" w:rsidRPr="000448D8" w:rsidRDefault="0045328F" w:rsidP="00ED17AC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448D8">
        <w:rPr>
          <w:b/>
          <w:bCs/>
          <w:sz w:val="22"/>
          <w:szCs w:val="22"/>
        </w:rPr>
        <w:t xml:space="preserve">7. Обеспечение </w:t>
      </w:r>
      <w:r w:rsidR="00133771" w:rsidRPr="000448D8">
        <w:rPr>
          <w:b/>
          <w:bCs/>
          <w:sz w:val="22"/>
          <w:szCs w:val="22"/>
        </w:rPr>
        <w:t>ис</w:t>
      </w:r>
      <w:r w:rsidRPr="000448D8">
        <w:rPr>
          <w:b/>
          <w:bCs/>
          <w:sz w:val="22"/>
          <w:szCs w:val="22"/>
        </w:rPr>
        <w:t>полнения обязательств</w:t>
      </w:r>
    </w:p>
    <w:p w14:paraId="232FC219" w14:textId="77777777" w:rsidR="00F86C89" w:rsidRPr="000448D8" w:rsidRDefault="0045328F" w:rsidP="00F86C89">
      <w:pPr>
        <w:autoSpaceDE w:val="0"/>
        <w:autoSpaceDN w:val="0"/>
        <w:ind w:firstLine="540"/>
        <w:jc w:val="both"/>
        <w:rPr>
          <w:sz w:val="22"/>
          <w:szCs w:val="22"/>
        </w:rPr>
      </w:pPr>
      <w:r w:rsidRPr="000448D8">
        <w:rPr>
          <w:b/>
          <w:bCs/>
          <w:sz w:val="22"/>
          <w:szCs w:val="22"/>
        </w:rPr>
        <w:t>7.1.</w:t>
      </w:r>
      <w:r w:rsidRPr="000448D8">
        <w:rPr>
          <w:bCs/>
          <w:sz w:val="22"/>
          <w:szCs w:val="22"/>
        </w:rPr>
        <w:t xml:space="preserve"> В обеспечение исполнения обязательств Застройщика (залогодателя) по настоящему </w:t>
      </w:r>
      <w:r w:rsidR="000B741B" w:rsidRPr="000448D8">
        <w:rPr>
          <w:bCs/>
          <w:sz w:val="22"/>
          <w:szCs w:val="22"/>
        </w:rPr>
        <w:t>Договор</w:t>
      </w:r>
      <w:r w:rsidRPr="000448D8">
        <w:rPr>
          <w:bCs/>
          <w:sz w:val="22"/>
          <w:szCs w:val="22"/>
        </w:rPr>
        <w:t xml:space="preserve">у с момента государственной регистрации </w:t>
      </w:r>
      <w:r w:rsidR="000B741B" w:rsidRPr="000448D8">
        <w:rPr>
          <w:bCs/>
          <w:sz w:val="22"/>
          <w:szCs w:val="22"/>
        </w:rPr>
        <w:t>Договор</w:t>
      </w:r>
      <w:r w:rsidRPr="000448D8">
        <w:rPr>
          <w:bCs/>
          <w:sz w:val="22"/>
          <w:szCs w:val="22"/>
        </w:rPr>
        <w:t xml:space="preserve">а у </w:t>
      </w:r>
      <w:r w:rsidR="0072120D" w:rsidRPr="000448D8">
        <w:rPr>
          <w:bCs/>
          <w:sz w:val="22"/>
          <w:szCs w:val="22"/>
        </w:rPr>
        <w:t>У</w:t>
      </w:r>
      <w:r w:rsidRPr="000448D8">
        <w:rPr>
          <w:bCs/>
          <w:sz w:val="22"/>
          <w:szCs w:val="22"/>
        </w:rPr>
        <w:t>частника долевого строительства (залогодержателя) счита</w:t>
      </w:r>
      <w:r w:rsidR="00C37B3D" w:rsidRPr="000448D8">
        <w:rPr>
          <w:bCs/>
          <w:sz w:val="22"/>
          <w:szCs w:val="22"/>
        </w:rPr>
        <w:t>ю</w:t>
      </w:r>
      <w:r w:rsidRPr="000448D8">
        <w:rPr>
          <w:bCs/>
          <w:sz w:val="22"/>
          <w:szCs w:val="22"/>
        </w:rPr>
        <w:t>тся находящим</w:t>
      </w:r>
      <w:r w:rsidR="009910C5" w:rsidRPr="000448D8">
        <w:rPr>
          <w:bCs/>
          <w:sz w:val="22"/>
          <w:szCs w:val="22"/>
        </w:rPr>
        <w:t>и</w:t>
      </w:r>
      <w:r w:rsidRPr="000448D8">
        <w:rPr>
          <w:bCs/>
          <w:sz w:val="22"/>
          <w:szCs w:val="22"/>
        </w:rPr>
        <w:t>ся в залоге принадлежащи</w:t>
      </w:r>
      <w:r w:rsidR="009910C5" w:rsidRPr="000448D8">
        <w:rPr>
          <w:bCs/>
          <w:sz w:val="22"/>
          <w:szCs w:val="22"/>
        </w:rPr>
        <w:t>е</w:t>
      </w:r>
      <w:r w:rsidRPr="000448D8">
        <w:rPr>
          <w:bCs/>
          <w:sz w:val="22"/>
          <w:szCs w:val="22"/>
        </w:rPr>
        <w:t xml:space="preserve"> Застройщику </w:t>
      </w:r>
      <w:r w:rsidR="009910C5" w:rsidRPr="000448D8">
        <w:rPr>
          <w:bCs/>
          <w:sz w:val="22"/>
          <w:szCs w:val="22"/>
        </w:rPr>
        <w:t xml:space="preserve">права на </w:t>
      </w:r>
      <w:r w:rsidRPr="000448D8">
        <w:rPr>
          <w:bCs/>
          <w:sz w:val="22"/>
          <w:szCs w:val="22"/>
        </w:rPr>
        <w:t xml:space="preserve">Земельный участок и строящийся на Земельном участке Дом. </w:t>
      </w:r>
      <w:r w:rsidRPr="000448D8">
        <w:rPr>
          <w:sz w:val="22"/>
          <w:szCs w:val="22"/>
        </w:rPr>
        <w:t>Участник долевого строительства извещен и согласен, что Земельный участо</w:t>
      </w:r>
      <w:r w:rsidR="0072120D" w:rsidRPr="000448D8">
        <w:rPr>
          <w:sz w:val="22"/>
          <w:szCs w:val="22"/>
        </w:rPr>
        <w:t>к</w:t>
      </w:r>
      <w:r w:rsidRPr="000448D8">
        <w:rPr>
          <w:sz w:val="22"/>
          <w:szCs w:val="22"/>
        </w:rPr>
        <w:t xml:space="preserve"> может быть в любое время размежеван </w:t>
      </w:r>
      <w:r w:rsidR="00353EDB" w:rsidRPr="000448D8">
        <w:rPr>
          <w:sz w:val="22"/>
          <w:szCs w:val="22"/>
        </w:rPr>
        <w:t xml:space="preserve">по инициативе Застройщика с постановкой образованных земельных участков на государственный кадастровый учет, </w:t>
      </w:r>
      <w:r w:rsidRPr="000448D8">
        <w:rPr>
          <w:sz w:val="22"/>
          <w:szCs w:val="22"/>
        </w:rPr>
        <w:t xml:space="preserve">в порядке, </w:t>
      </w:r>
      <w:r w:rsidR="00353EDB" w:rsidRPr="000448D8">
        <w:rPr>
          <w:sz w:val="22"/>
          <w:szCs w:val="22"/>
        </w:rPr>
        <w:t>предусмотренном з</w:t>
      </w:r>
      <w:r w:rsidRPr="000448D8">
        <w:rPr>
          <w:sz w:val="22"/>
          <w:szCs w:val="22"/>
        </w:rPr>
        <w:t>аконодательств</w:t>
      </w:r>
      <w:r w:rsidR="00353EDB" w:rsidRPr="000448D8">
        <w:rPr>
          <w:sz w:val="22"/>
          <w:szCs w:val="22"/>
        </w:rPr>
        <w:t>ом</w:t>
      </w:r>
      <w:r w:rsidRPr="000448D8">
        <w:rPr>
          <w:sz w:val="22"/>
          <w:szCs w:val="22"/>
        </w:rPr>
        <w:t xml:space="preserve"> Р</w:t>
      </w:r>
      <w:r w:rsidR="00353EDB" w:rsidRPr="000448D8">
        <w:rPr>
          <w:sz w:val="22"/>
          <w:szCs w:val="22"/>
        </w:rPr>
        <w:t xml:space="preserve">оссийской </w:t>
      </w:r>
      <w:r w:rsidRPr="000448D8">
        <w:rPr>
          <w:sz w:val="22"/>
          <w:szCs w:val="22"/>
        </w:rPr>
        <w:t>Ф</w:t>
      </w:r>
      <w:r w:rsidR="00353EDB" w:rsidRPr="000448D8">
        <w:rPr>
          <w:sz w:val="22"/>
          <w:szCs w:val="22"/>
        </w:rPr>
        <w:t>едерации</w:t>
      </w:r>
      <w:r w:rsidRPr="000448D8">
        <w:rPr>
          <w:sz w:val="22"/>
          <w:szCs w:val="22"/>
        </w:rPr>
        <w:t xml:space="preserve">. </w:t>
      </w:r>
    </w:p>
    <w:p w14:paraId="7A35F9BE" w14:textId="77777777" w:rsidR="00F86C89" w:rsidRPr="000448D8" w:rsidRDefault="0045328F" w:rsidP="00F86C89">
      <w:pPr>
        <w:autoSpaceDE w:val="0"/>
        <w:autoSpaceDN w:val="0"/>
        <w:ind w:firstLine="540"/>
        <w:jc w:val="both"/>
        <w:rPr>
          <w:sz w:val="22"/>
          <w:szCs w:val="22"/>
        </w:rPr>
      </w:pPr>
      <w:r w:rsidRPr="000448D8">
        <w:rPr>
          <w:b/>
          <w:sz w:val="22"/>
          <w:szCs w:val="22"/>
        </w:rPr>
        <w:t>7.2.</w:t>
      </w:r>
      <w:r w:rsidRPr="000448D8">
        <w:rPr>
          <w:sz w:val="22"/>
          <w:szCs w:val="22"/>
        </w:rPr>
        <w:t xml:space="preserve"> </w:t>
      </w:r>
      <w:r w:rsidR="00147472" w:rsidRPr="000448D8">
        <w:rPr>
          <w:sz w:val="22"/>
          <w:szCs w:val="22"/>
        </w:rPr>
        <w:t xml:space="preserve">Застройщик </w:t>
      </w:r>
      <w:r w:rsidR="00F86C89" w:rsidRPr="000448D8">
        <w:rPr>
          <w:sz w:val="22"/>
          <w:szCs w:val="22"/>
        </w:rPr>
        <w:t>осуществляет</w:t>
      </w:r>
      <w:r w:rsidR="00147472" w:rsidRPr="000448D8">
        <w:rPr>
          <w:sz w:val="22"/>
          <w:szCs w:val="22"/>
        </w:rPr>
        <w:t xml:space="preserve"> </w:t>
      </w:r>
      <w:r w:rsidR="00F86C89" w:rsidRPr="000448D8">
        <w:rPr>
          <w:sz w:val="22"/>
          <w:szCs w:val="22"/>
        </w:rPr>
        <w:t xml:space="preserve">уплату обязательных отчислений (взносов) в компенсационный фонд долевого строительства в соответствии с Федеральным </w:t>
      </w:r>
      <w:hyperlink r:id="rId11" w:history="1">
        <w:r w:rsidR="00F86C89" w:rsidRPr="000448D8">
          <w:rPr>
            <w:sz w:val="22"/>
            <w:szCs w:val="22"/>
          </w:rPr>
          <w:t>законом</w:t>
        </w:r>
      </w:hyperlink>
      <w:r w:rsidR="00F86C89" w:rsidRPr="000448D8">
        <w:rPr>
          <w:sz w:val="22"/>
          <w:szCs w:val="22"/>
        </w:rPr>
        <w:t xml:space="preserve"> от 29.07.2017 </w:t>
      </w:r>
      <w:r w:rsidR="009B54BF" w:rsidRPr="000448D8">
        <w:rPr>
          <w:sz w:val="22"/>
          <w:szCs w:val="22"/>
        </w:rPr>
        <w:t xml:space="preserve">г. </w:t>
      </w:r>
      <w:r w:rsidR="00F86C89" w:rsidRPr="000448D8">
        <w:rPr>
          <w:sz w:val="22"/>
          <w:szCs w:val="22"/>
        </w:rPr>
        <w:t>№ 218-ФЗ «О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Федерации».</w:t>
      </w:r>
    </w:p>
    <w:p w14:paraId="03BAE4DD" w14:textId="77777777" w:rsidR="0045328F" w:rsidRPr="000448D8" w:rsidRDefault="00812105" w:rsidP="00982340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0448D8">
        <w:rPr>
          <w:b/>
          <w:sz w:val="22"/>
          <w:szCs w:val="22"/>
        </w:rPr>
        <w:t>7</w:t>
      </w:r>
      <w:r w:rsidR="00BC47C0" w:rsidRPr="000448D8">
        <w:rPr>
          <w:b/>
          <w:sz w:val="22"/>
          <w:szCs w:val="22"/>
        </w:rPr>
        <w:t>.3.</w:t>
      </w:r>
      <w:r w:rsidR="00BC47C0" w:rsidRPr="000448D8">
        <w:rPr>
          <w:sz w:val="22"/>
          <w:szCs w:val="22"/>
        </w:rPr>
        <w:t xml:space="preserve"> </w:t>
      </w:r>
      <w:r w:rsidR="0045328F" w:rsidRPr="000448D8">
        <w:rPr>
          <w:sz w:val="22"/>
          <w:szCs w:val="22"/>
        </w:rPr>
        <w:t xml:space="preserve">К отношениям, вытекающим из залога, возникающего на основании настоящего </w:t>
      </w:r>
      <w:r w:rsidR="000B741B" w:rsidRPr="000448D8">
        <w:rPr>
          <w:sz w:val="22"/>
          <w:szCs w:val="22"/>
        </w:rPr>
        <w:t>Договор</w:t>
      </w:r>
      <w:r w:rsidR="0045328F" w:rsidRPr="000448D8">
        <w:rPr>
          <w:sz w:val="22"/>
          <w:szCs w:val="22"/>
        </w:rPr>
        <w:t xml:space="preserve">а, применяются положения Гражданского кодекса Российской Федерации и Федерального закона от 16.07.1998 г. № 102-ФЗ </w:t>
      </w:r>
      <w:r w:rsidR="000F71C6" w:rsidRPr="000448D8">
        <w:rPr>
          <w:sz w:val="22"/>
          <w:szCs w:val="22"/>
        </w:rPr>
        <w:t>«</w:t>
      </w:r>
      <w:r w:rsidR="0045328F" w:rsidRPr="000448D8">
        <w:rPr>
          <w:sz w:val="22"/>
          <w:szCs w:val="22"/>
        </w:rPr>
        <w:t>Об ипотеке (залоге недвижимости</w:t>
      </w:r>
      <w:r w:rsidR="000F71C6" w:rsidRPr="000448D8">
        <w:rPr>
          <w:sz w:val="22"/>
          <w:szCs w:val="22"/>
        </w:rPr>
        <w:t>)»</w:t>
      </w:r>
      <w:r w:rsidR="005D65F7" w:rsidRPr="000448D8">
        <w:rPr>
          <w:sz w:val="22"/>
          <w:szCs w:val="22"/>
        </w:rPr>
        <w:t>,</w:t>
      </w:r>
      <w:r w:rsidR="000F71C6" w:rsidRPr="000448D8">
        <w:rPr>
          <w:sz w:val="22"/>
          <w:szCs w:val="22"/>
        </w:rPr>
        <w:t xml:space="preserve"> </w:t>
      </w:r>
      <w:r w:rsidR="0045328F" w:rsidRPr="000448D8">
        <w:rPr>
          <w:sz w:val="22"/>
          <w:szCs w:val="22"/>
        </w:rPr>
        <w:t>с учетом особенностей, установленных Законом.</w:t>
      </w:r>
    </w:p>
    <w:p w14:paraId="33EAA90F" w14:textId="77777777" w:rsidR="0045328F" w:rsidRPr="000448D8" w:rsidRDefault="0045328F" w:rsidP="00ED17AC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14:paraId="4C6475D2" w14:textId="77777777" w:rsidR="0045328F" w:rsidRPr="000448D8" w:rsidRDefault="0045328F" w:rsidP="00ED17AC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448D8">
        <w:rPr>
          <w:b/>
          <w:bCs/>
          <w:sz w:val="22"/>
          <w:szCs w:val="22"/>
        </w:rPr>
        <w:t xml:space="preserve">8. Срок действия </w:t>
      </w:r>
      <w:r w:rsidR="000B741B" w:rsidRPr="000448D8">
        <w:rPr>
          <w:b/>
          <w:bCs/>
          <w:sz w:val="22"/>
          <w:szCs w:val="22"/>
        </w:rPr>
        <w:t>Договор</w:t>
      </w:r>
      <w:r w:rsidRPr="000448D8">
        <w:rPr>
          <w:b/>
          <w:bCs/>
          <w:sz w:val="22"/>
          <w:szCs w:val="22"/>
        </w:rPr>
        <w:t>а</w:t>
      </w:r>
    </w:p>
    <w:p w14:paraId="4508DD2B" w14:textId="77777777" w:rsidR="0045328F" w:rsidRPr="000448D8" w:rsidRDefault="0045328F" w:rsidP="00982340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448D8">
        <w:rPr>
          <w:b/>
          <w:sz w:val="22"/>
          <w:szCs w:val="22"/>
        </w:rPr>
        <w:t>8.1</w:t>
      </w:r>
      <w:r w:rsidRPr="000448D8">
        <w:rPr>
          <w:sz w:val="22"/>
          <w:szCs w:val="22"/>
        </w:rPr>
        <w:t xml:space="preserve">. Настоящий </w:t>
      </w:r>
      <w:r w:rsidR="000B741B" w:rsidRPr="000448D8">
        <w:rPr>
          <w:sz w:val="22"/>
          <w:szCs w:val="22"/>
        </w:rPr>
        <w:t>Договор</w:t>
      </w:r>
      <w:r w:rsidRPr="000448D8">
        <w:rPr>
          <w:sz w:val="22"/>
          <w:szCs w:val="22"/>
        </w:rPr>
        <w:t xml:space="preserve"> подлежит государственной регистрации в органе, осуществляющем государственную регистрацию прав на недвижимое имущество, и считается заключенным с момента такой регистрации. </w:t>
      </w:r>
    </w:p>
    <w:p w14:paraId="00199956" w14:textId="77777777" w:rsidR="0045328F" w:rsidRPr="000448D8" w:rsidRDefault="0045328F" w:rsidP="00982340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448D8">
        <w:rPr>
          <w:b/>
          <w:sz w:val="22"/>
          <w:szCs w:val="22"/>
        </w:rPr>
        <w:t xml:space="preserve">8.2. </w:t>
      </w:r>
      <w:r w:rsidRPr="000448D8">
        <w:rPr>
          <w:sz w:val="22"/>
          <w:szCs w:val="22"/>
        </w:rPr>
        <w:t xml:space="preserve">Действие настоящего </w:t>
      </w:r>
      <w:r w:rsidR="000B741B" w:rsidRPr="000448D8">
        <w:rPr>
          <w:sz w:val="22"/>
          <w:szCs w:val="22"/>
        </w:rPr>
        <w:t>Договор</w:t>
      </w:r>
      <w:r w:rsidRPr="000448D8">
        <w:rPr>
          <w:sz w:val="22"/>
          <w:szCs w:val="22"/>
        </w:rPr>
        <w:t xml:space="preserve">а прекращается с момента исполнения сторонами своих обязательств, предусмотренных </w:t>
      </w:r>
      <w:r w:rsidR="000B741B" w:rsidRPr="000448D8">
        <w:rPr>
          <w:sz w:val="22"/>
          <w:szCs w:val="22"/>
        </w:rPr>
        <w:t>Договор</w:t>
      </w:r>
      <w:r w:rsidRPr="000448D8">
        <w:rPr>
          <w:sz w:val="22"/>
          <w:szCs w:val="22"/>
        </w:rPr>
        <w:t>ом, в том числе осуществления полного расчета между сторонами и подписания передаточного акта или иного документа о передаче Объект</w:t>
      </w:r>
      <w:r w:rsidR="00C20EC4" w:rsidRPr="000448D8">
        <w:rPr>
          <w:sz w:val="22"/>
          <w:szCs w:val="22"/>
        </w:rPr>
        <w:t>а</w:t>
      </w:r>
      <w:r w:rsidRPr="000448D8">
        <w:rPr>
          <w:sz w:val="22"/>
          <w:szCs w:val="22"/>
        </w:rPr>
        <w:t xml:space="preserve"> долевого строительства согласно условиям настоящего </w:t>
      </w:r>
      <w:r w:rsidR="000B741B" w:rsidRPr="000448D8">
        <w:rPr>
          <w:sz w:val="22"/>
          <w:szCs w:val="22"/>
        </w:rPr>
        <w:t>Договор</w:t>
      </w:r>
      <w:r w:rsidRPr="000448D8">
        <w:rPr>
          <w:sz w:val="22"/>
          <w:szCs w:val="22"/>
        </w:rPr>
        <w:t>а.</w:t>
      </w:r>
    </w:p>
    <w:p w14:paraId="711C1C21" w14:textId="77777777" w:rsidR="0045328F" w:rsidRPr="000448D8" w:rsidRDefault="0045328F" w:rsidP="00ED17AC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14:paraId="5E701E6A" w14:textId="77777777" w:rsidR="0045328F" w:rsidRPr="000448D8" w:rsidRDefault="0045328F" w:rsidP="00ED17AC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448D8">
        <w:rPr>
          <w:b/>
          <w:bCs/>
          <w:sz w:val="22"/>
          <w:szCs w:val="22"/>
        </w:rPr>
        <w:t>9. Порядок разрешения споров</w:t>
      </w:r>
    </w:p>
    <w:p w14:paraId="0E4BBCE0" w14:textId="77777777" w:rsidR="0045328F" w:rsidRPr="000448D8" w:rsidRDefault="0045328F" w:rsidP="00982340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448D8">
        <w:rPr>
          <w:b/>
          <w:sz w:val="22"/>
          <w:szCs w:val="22"/>
        </w:rPr>
        <w:t>9.1.</w:t>
      </w:r>
      <w:r w:rsidRPr="000448D8">
        <w:rPr>
          <w:sz w:val="22"/>
          <w:szCs w:val="22"/>
        </w:rPr>
        <w:t xml:space="preserve"> Стороны будут разрешать возникающие между ними споры и разногласия путем переговоров. При этом под переговорами понимаются как устные консультации, проводимые сторонами, так и обмен письмами.</w:t>
      </w:r>
    </w:p>
    <w:p w14:paraId="0A99943A" w14:textId="77777777" w:rsidR="0045328F" w:rsidRPr="000448D8" w:rsidRDefault="0045328F" w:rsidP="00982340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448D8">
        <w:rPr>
          <w:b/>
          <w:sz w:val="22"/>
          <w:szCs w:val="22"/>
        </w:rPr>
        <w:t xml:space="preserve">9.2. </w:t>
      </w:r>
      <w:r w:rsidRPr="000448D8">
        <w:rPr>
          <w:sz w:val="22"/>
          <w:szCs w:val="22"/>
        </w:rPr>
        <w:t>В случае не</w:t>
      </w:r>
      <w:r w:rsidR="00EE24D7" w:rsidRPr="000448D8">
        <w:rPr>
          <w:sz w:val="22"/>
          <w:szCs w:val="22"/>
        </w:rPr>
        <w:t>возможности</w:t>
      </w:r>
      <w:r w:rsidRPr="000448D8">
        <w:rPr>
          <w:sz w:val="22"/>
          <w:szCs w:val="22"/>
        </w:rPr>
        <w:t xml:space="preserve"> достижения согласия по спорному/спорным вопросу/вопросам в ходе переговоров спор </w:t>
      </w:r>
      <w:r w:rsidR="009910C5" w:rsidRPr="000448D8">
        <w:rPr>
          <w:sz w:val="22"/>
          <w:szCs w:val="22"/>
        </w:rPr>
        <w:t xml:space="preserve">подлежит </w:t>
      </w:r>
      <w:r w:rsidRPr="000448D8">
        <w:rPr>
          <w:sz w:val="22"/>
          <w:szCs w:val="22"/>
        </w:rPr>
        <w:t>разрешени</w:t>
      </w:r>
      <w:r w:rsidR="009910C5" w:rsidRPr="000448D8">
        <w:rPr>
          <w:sz w:val="22"/>
          <w:szCs w:val="22"/>
        </w:rPr>
        <w:t>ю</w:t>
      </w:r>
      <w:r w:rsidRPr="000448D8">
        <w:rPr>
          <w:sz w:val="22"/>
          <w:szCs w:val="22"/>
        </w:rPr>
        <w:t xml:space="preserve"> в суд</w:t>
      </w:r>
      <w:r w:rsidR="009910C5" w:rsidRPr="000448D8">
        <w:rPr>
          <w:sz w:val="22"/>
          <w:szCs w:val="22"/>
        </w:rPr>
        <w:t>е</w:t>
      </w:r>
      <w:r w:rsidRPr="000448D8">
        <w:rPr>
          <w:sz w:val="22"/>
          <w:szCs w:val="22"/>
        </w:rPr>
        <w:t xml:space="preserve"> в порядке, предусмотренном законодательством Российской Федерации.</w:t>
      </w:r>
    </w:p>
    <w:p w14:paraId="40D8270C" w14:textId="77777777" w:rsidR="0045328F" w:rsidRPr="000448D8" w:rsidRDefault="0045328F" w:rsidP="00ED17AC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14:paraId="0500D438" w14:textId="77777777" w:rsidR="00FB4D11" w:rsidRPr="000448D8" w:rsidRDefault="00FB4D11" w:rsidP="00ED17AC">
      <w:pPr>
        <w:widowControl w:val="0"/>
        <w:tabs>
          <w:tab w:val="left" w:pos="720"/>
        </w:tabs>
        <w:autoSpaceDE w:val="0"/>
        <w:autoSpaceDN w:val="0"/>
        <w:adjustRightInd w:val="0"/>
        <w:ind w:left="360"/>
        <w:jc w:val="center"/>
        <w:rPr>
          <w:b/>
          <w:bCs/>
          <w:sz w:val="22"/>
          <w:szCs w:val="22"/>
        </w:rPr>
      </w:pPr>
    </w:p>
    <w:p w14:paraId="3F5ED71E" w14:textId="77777777" w:rsidR="0045328F" w:rsidRPr="000448D8" w:rsidRDefault="0045328F" w:rsidP="00ED17AC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448D8">
        <w:rPr>
          <w:b/>
          <w:bCs/>
          <w:sz w:val="22"/>
          <w:szCs w:val="22"/>
        </w:rPr>
        <w:t>10. Ответственность сторон</w:t>
      </w:r>
    </w:p>
    <w:p w14:paraId="346F78FC" w14:textId="77777777" w:rsidR="009457B9" w:rsidRPr="000448D8" w:rsidRDefault="0045328F" w:rsidP="006C1BF4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48D8">
        <w:rPr>
          <w:b/>
          <w:sz w:val="22"/>
          <w:szCs w:val="22"/>
        </w:rPr>
        <w:t xml:space="preserve">10.1. </w:t>
      </w:r>
      <w:r w:rsidRPr="000448D8">
        <w:rPr>
          <w:sz w:val="22"/>
          <w:szCs w:val="22"/>
        </w:rPr>
        <w:t xml:space="preserve">За неисполнение </w:t>
      </w:r>
      <w:r w:rsidR="000F71C6" w:rsidRPr="000448D8">
        <w:rPr>
          <w:sz w:val="22"/>
          <w:szCs w:val="22"/>
        </w:rPr>
        <w:t>и/</w:t>
      </w:r>
      <w:r w:rsidRPr="000448D8">
        <w:rPr>
          <w:sz w:val="22"/>
          <w:szCs w:val="22"/>
        </w:rPr>
        <w:t xml:space="preserve">или ненадлежащее исполнение условий </w:t>
      </w:r>
      <w:r w:rsidR="000B741B" w:rsidRPr="000448D8">
        <w:rPr>
          <w:sz w:val="22"/>
          <w:szCs w:val="22"/>
        </w:rPr>
        <w:t>Договор</w:t>
      </w:r>
      <w:r w:rsidRPr="000448D8">
        <w:rPr>
          <w:sz w:val="22"/>
          <w:szCs w:val="22"/>
        </w:rPr>
        <w:t>а стороны несут ответственность в соответствии с действующим законода</w:t>
      </w:r>
      <w:r w:rsidR="009457B9" w:rsidRPr="000448D8">
        <w:rPr>
          <w:sz w:val="22"/>
          <w:szCs w:val="22"/>
        </w:rPr>
        <w:t>тельством Российской Федерации.</w:t>
      </w:r>
    </w:p>
    <w:p w14:paraId="24FDBAFB" w14:textId="77777777" w:rsidR="001F7A43" w:rsidRPr="000448D8" w:rsidRDefault="001F7A43" w:rsidP="00ED17AC">
      <w:pPr>
        <w:pStyle w:val="a3"/>
        <w:tabs>
          <w:tab w:val="num" w:pos="0"/>
          <w:tab w:val="num" w:pos="567"/>
        </w:tabs>
        <w:rPr>
          <w:sz w:val="22"/>
          <w:szCs w:val="22"/>
          <w:lang w:val="ru-RU"/>
        </w:rPr>
      </w:pPr>
    </w:p>
    <w:p w14:paraId="34FAF22C" w14:textId="77777777" w:rsidR="0045328F" w:rsidRPr="000448D8" w:rsidRDefault="0045328F" w:rsidP="00ED17AC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448D8">
        <w:rPr>
          <w:b/>
          <w:bCs/>
          <w:sz w:val="22"/>
          <w:szCs w:val="22"/>
        </w:rPr>
        <w:t>11. Освобождение от ответственности (форс-мажор)</w:t>
      </w:r>
    </w:p>
    <w:p w14:paraId="1A29444C" w14:textId="77777777" w:rsidR="0045328F" w:rsidRPr="000448D8" w:rsidRDefault="0045328F" w:rsidP="00982340">
      <w:pPr>
        <w:widowControl w:val="0"/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448D8">
        <w:rPr>
          <w:b/>
          <w:sz w:val="22"/>
          <w:szCs w:val="22"/>
        </w:rPr>
        <w:t xml:space="preserve">11.1. </w:t>
      </w:r>
      <w:r w:rsidRPr="000448D8">
        <w:rPr>
          <w:sz w:val="22"/>
          <w:szCs w:val="22"/>
        </w:rPr>
        <w:t xml:space="preserve">Стороны по настоящему </w:t>
      </w:r>
      <w:r w:rsidR="000B741B" w:rsidRPr="000448D8">
        <w:rPr>
          <w:sz w:val="22"/>
          <w:szCs w:val="22"/>
        </w:rPr>
        <w:t>Договор</w:t>
      </w:r>
      <w:r w:rsidRPr="000448D8">
        <w:rPr>
          <w:sz w:val="22"/>
          <w:szCs w:val="22"/>
        </w:rPr>
        <w:t xml:space="preserve">у освобождаются от ответственности за частичное или полное неисполнение обязательств по настоящему </w:t>
      </w:r>
      <w:r w:rsidR="000B741B" w:rsidRPr="000448D8">
        <w:rPr>
          <w:sz w:val="22"/>
          <w:szCs w:val="22"/>
        </w:rPr>
        <w:t>Договор</w:t>
      </w:r>
      <w:r w:rsidRPr="000448D8">
        <w:rPr>
          <w:sz w:val="22"/>
          <w:szCs w:val="22"/>
        </w:rPr>
        <w:t>у, если оно явилось следствием форс-мажорных обстоятельств. При этом срок исполнения обязательств отодвигается соразмерно времени, в течение которого действовали обстоятельства или последствия, вызванные этими обстоятельствами.</w:t>
      </w:r>
    </w:p>
    <w:p w14:paraId="3C2DE7EF" w14:textId="77777777" w:rsidR="0045328F" w:rsidRPr="000448D8" w:rsidRDefault="0045328F" w:rsidP="00982340">
      <w:pPr>
        <w:widowControl w:val="0"/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448D8">
        <w:rPr>
          <w:b/>
          <w:sz w:val="22"/>
          <w:szCs w:val="22"/>
        </w:rPr>
        <w:t xml:space="preserve">11.2. </w:t>
      </w:r>
      <w:r w:rsidRPr="000448D8">
        <w:rPr>
          <w:sz w:val="22"/>
          <w:szCs w:val="22"/>
        </w:rPr>
        <w:t>Если форс-мажорные обстоятельства длятся более 6 (шест</w:t>
      </w:r>
      <w:r w:rsidR="00D93945" w:rsidRPr="000448D8">
        <w:rPr>
          <w:sz w:val="22"/>
          <w:szCs w:val="22"/>
        </w:rPr>
        <w:t>ь</w:t>
      </w:r>
      <w:r w:rsidRPr="000448D8">
        <w:rPr>
          <w:sz w:val="22"/>
          <w:szCs w:val="22"/>
        </w:rPr>
        <w:t xml:space="preserve">) месяцев подряд, стороны имеют право расторгнуть </w:t>
      </w:r>
      <w:r w:rsidR="000B741B" w:rsidRPr="000448D8">
        <w:rPr>
          <w:sz w:val="22"/>
          <w:szCs w:val="22"/>
        </w:rPr>
        <w:t>Договор</w:t>
      </w:r>
      <w:r w:rsidRPr="000448D8">
        <w:rPr>
          <w:sz w:val="22"/>
          <w:szCs w:val="22"/>
        </w:rPr>
        <w:t xml:space="preserve"> до истечения срока его действия.</w:t>
      </w:r>
    </w:p>
    <w:p w14:paraId="48278AE0" w14:textId="77777777" w:rsidR="0045328F" w:rsidRPr="000448D8" w:rsidRDefault="0045328F" w:rsidP="00ED17AC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0077F0E" w14:textId="77777777" w:rsidR="00F5355D" w:rsidRPr="000448D8" w:rsidRDefault="00F5355D" w:rsidP="00ED17AC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448D8">
        <w:rPr>
          <w:b/>
          <w:bCs/>
          <w:sz w:val="22"/>
          <w:szCs w:val="22"/>
        </w:rPr>
        <w:t>12. Прочие условия</w:t>
      </w:r>
    </w:p>
    <w:p w14:paraId="2AA20119" w14:textId="77777777" w:rsidR="00F5355D" w:rsidRPr="000448D8" w:rsidRDefault="005A232E" w:rsidP="0098234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0448D8">
        <w:rPr>
          <w:b/>
          <w:bCs/>
          <w:sz w:val="22"/>
          <w:szCs w:val="22"/>
        </w:rPr>
        <w:t>12.1.</w:t>
      </w:r>
      <w:r w:rsidRPr="000448D8">
        <w:rPr>
          <w:bCs/>
          <w:sz w:val="22"/>
          <w:szCs w:val="22"/>
        </w:rPr>
        <w:t xml:space="preserve"> С момента </w:t>
      </w:r>
      <w:r w:rsidR="005D65F7" w:rsidRPr="000448D8">
        <w:rPr>
          <w:bCs/>
          <w:sz w:val="22"/>
          <w:szCs w:val="22"/>
        </w:rPr>
        <w:t xml:space="preserve">государственной </w:t>
      </w:r>
      <w:r w:rsidRPr="000448D8">
        <w:rPr>
          <w:bCs/>
          <w:sz w:val="22"/>
          <w:szCs w:val="22"/>
        </w:rPr>
        <w:t>регистрации права собственности Участ</w:t>
      </w:r>
      <w:r w:rsidR="005D65F7" w:rsidRPr="000448D8">
        <w:rPr>
          <w:bCs/>
          <w:sz w:val="22"/>
          <w:szCs w:val="22"/>
        </w:rPr>
        <w:t>н</w:t>
      </w:r>
      <w:r w:rsidRPr="000448D8">
        <w:rPr>
          <w:bCs/>
          <w:sz w:val="22"/>
          <w:szCs w:val="22"/>
        </w:rPr>
        <w:t>ика долевого строительства на Объект долевого строительства Участник долевого строительства</w:t>
      </w:r>
      <w:r w:rsidR="00E01461" w:rsidRPr="000448D8">
        <w:rPr>
          <w:bCs/>
          <w:sz w:val="22"/>
          <w:szCs w:val="22"/>
        </w:rPr>
        <w:t xml:space="preserve"> осуществляет права владения, пользования и распоряжения принадлежащим ему на праве собственности </w:t>
      </w:r>
      <w:r w:rsidR="00D93945" w:rsidRPr="000448D8">
        <w:rPr>
          <w:bCs/>
          <w:sz w:val="22"/>
          <w:szCs w:val="22"/>
        </w:rPr>
        <w:t>недвижимым имуществом</w:t>
      </w:r>
      <w:r w:rsidR="00E01461" w:rsidRPr="000448D8">
        <w:rPr>
          <w:bCs/>
          <w:sz w:val="22"/>
          <w:szCs w:val="22"/>
        </w:rPr>
        <w:t xml:space="preserve"> в соответствии с его назначением и пределами его использования, установленными </w:t>
      </w:r>
      <w:r w:rsidR="00D93945" w:rsidRPr="000448D8">
        <w:rPr>
          <w:bCs/>
          <w:sz w:val="22"/>
          <w:szCs w:val="22"/>
        </w:rPr>
        <w:t>законодательством</w:t>
      </w:r>
      <w:r w:rsidR="00E01461" w:rsidRPr="000448D8">
        <w:rPr>
          <w:bCs/>
          <w:sz w:val="22"/>
          <w:szCs w:val="22"/>
        </w:rPr>
        <w:t xml:space="preserve"> Рос</w:t>
      </w:r>
      <w:r w:rsidR="005D65F7" w:rsidRPr="000448D8">
        <w:rPr>
          <w:bCs/>
          <w:sz w:val="22"/>
          <w:szCs w:val="22"/>
        </w:rPr>
        <w:t>с</w:t>
      </w:r>
      <w:r w:rsidR="00E01461" w:rsidRPr="000448D8">
        <w:rPr>
          <w:bCs/>
          <w:sz w:val="22"/>
          <w:szCs w:val="22"/>
        </w:rPr>
        <w:t xml:space="preserve">ийской </w:t>
      </w:r>
      <w:r w:rsidR="005D65F7" w:rsidRPr="000448D8">
        <w:rPr>
          <w:bCs/>
          <w:sz w:val="22"/>
          <w:szCs w:val="22"/>
        </w:rPr>
        <w:t>Ф</w:t>
      </w:r>
      <w:r w:rsidR="00E01461" w:rsidRPr="000448D8">
        <w:rPr>
          <w:bCs/>
          <w:sz w:val="22"/>
          <w:szCs w:val="22"/>
        </w:rPr>
        <w:t>едерации.</w:t>
      </w:r>
      <w:r w:rsidR="005D65F7" w:rsidRPr="000448D8">
        <w:rPr>
          <w:bCs/>
          <w:sz w:val="22"/>
          <w:szCs w:val="22"/>
        </w:rPr>
        <w:t xml:space="preserve"> </w:t>
      </w:r>
      <w:r w:rsidR="00B643C9" w:rsidRPr="000448D8">
        <w:rPr>
          <w:bCs/>
          <w:sz w:val="22"/>
          <w:szCs w:val="22"/>
        </w:rPr>
        <w:t>Б</w:t>
      </w:r>
      <w:r w:rsidRPr="000448D8">
        <w:rPr>
          <w:bCs/>
          <w:sz w:val="22"/>
          <w:szCs w:val="22"/>
        </w:rPr>
        <w:t>ремя содержания Объекта долевого строительства, а также общего имущества в многоквартирном доме</w:t>
      </w:r>
      <w:r w:rsidR="00E01461" w:rsidRPr="000448D8">
        <w:rPr>
          <w:bCs/>
          <w:sz w:val="22"/>
          <w:szCs w:val="22"/>
        </w:rPr>
        <w:t xml:space="preserve"> переходит к Участнику </w:t>
      </w:r>
      <w:r w:rsidR="005D65F7" w:rsidRPr="000448D8">
        <w:rPr>
          <w:bCs/>
          <w:sz w:val="22"/>
          <w:szCs w:val="22"/>
        </w:rPr>
        <w:t>д</w:t>
      </w:r>
      <w:r w:rsidR="00E01461" w:rsidRPr="000448D8">
        <w:rPr>
          <w:bCs/>
          <w:sz w:val="22"/>
          <w:szCs w:val="22"/>
        </w:rPr>
        <w:t xml:space="preserve">олевого строительства </w:t>
      </w:r>
      <w:r w:rsidR="00F86C89" w:rsidRPr="000448D8">
        <w:rPr>
          <w:bCs/>
          <w:sz w:val="22"/>
          <w:szCs w:val="22"/>
        </w:rPr>
        <w:t xml:space="preserve">с момента </w:t>
      </w:r>
      <w:r w:rsidR="00A846AF" w:rsidRPr="000448D8">
        <w:rPr>
          <w:bCs/>
          <w:sz w:val="22"/>
          <w:szCs w:val="22"/>
        </w:rPr>
        <w:t>подписания</w:t>
      </w:r>
      <w:r w:rsidR="00F86C89" w:rsidRPr="000448D8">
        <w:rPr>
          <w:bCs/>
          <w:sz w:val="22"/>
          <w:szCs w:val="22"/>
        </w:rPr>
        <w:t xml:space="preserve"> передаточного акта или иного документа о передаче Участнику долевого строительства Объекта долевого строительства</w:t>
      </w:r>
      <w:r w:rsidR="00DF5170" w:rsidRPr="000448D8">
        <w:rPr>
          <w:bCs/>
          <w:sz w:val="22"/>
          <w:szCs w:val="22"/>
        </w:rPr>
        <w:t>.</w:t>
      </w:r>
    </w:p>
    <w:p w14:paraId="2410DAB9" w14:textId="77777777" w:rsidR="004A1FB3" w:rsidRPr="000448D8" w:rsidRDefault="00DF5170" w:rsidP="00982340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  <w:r w:rsidRPr="000448D8">
        <w:rPr>
          <w:b/>
          <w:bCs/>
          <w:sz w:val="22"/>
          <w:szCs w:val="22"/>
        </w:rPr>
        <w:t>12.2.</w:t>
      </w:r>
      <w:r w:rsidRPr="000448D8">
        <w:rPr>
          <w:bCs/>
          <w:sz w:val="22"/>
          <w:szCs w:val="22"/>
        </w:rPr>
        <w:t xml:space="preserve"> </w:t>
      </w:r>
      <w:r w:rsidR="004A1FB3" w:rsidRPr="000448D8">
        <w:rPr>
          <w:iCs/>
          <w:sz w:val="22"/>
          <w:szCs w:val="22"/>
        </w:rPr>
        <w:t xml:space="preserve">С момента передачи Объекта долевого строительства Участнику долевого строительства </w:t>
      </w:r>
      <w:r w:rsidR="005D65F7" w:rsidRPr="000448D8">
        <w:rPr>
          <w:iCs/>
          <w:sz w:val="22"/>
          <w:szCs w:val="22"/>
        </w:rPr>
        <w:t xml:space="preserve">обязательства </w:t>
      </w:r>
      <w:r w:rsidR="004A1FB3" w:rsidRPr="000448D8">
        <w:rPr>
          <w:iCs/>
          <w:sz w:val="22"/>
          <w:szCs w:val="22"/>
        </w:rPr>
        <w:t>Застройщик</w:t>
      </w:r>
      <w:r w:rsidR="008B53BF" w:rsidRPr="000448D8">
        <w:rPr>
          <w:iCs/>
          <w:sz w:val="22"/>
          <w:szCs w:val="22"/>
        </w:rPr>
        <w:t>а</w:t>
      </w:r>
      <w:r w:rsidR="004A1FB3" w:rsidRPr="000448D8">
        <w:rPr>
          <w:iCs/>
          <w:sz w:val="22"/>
          <w:szCs w:val="22"/>
        </w:rPr>
        <w:t xml:space="preserve"> </w:t>
      </w:r>
      <w:r w:rsidRPr="000448D8">
        <w:rPr>
          <w:iCs/>
          <w:sz w:val="22"/>
          <w:szCs w:val="22"/>
        </w:rPr>
        <w:t>ограничива</w:t>
      </w:r>
      <w:r w:rsidR="00761C3B" w:rsidRPr="000448D8">
        <w:rPr>
          <w:iCs/>
          <w:sz w:val="22"/>
          <w:szCs w:val="22"/>
        </w:rPr>
        <w:t>ю</w:t>
      </w:r>
      <w:r w:rsidRPr="000448D8">
        <w:rPr>
          <w:iCs/>
          <w:sz w:val="22"/>
          <w:szCs w:val="22"/>
        </w:rPr>
        <w:t>тся гарантийн</w:t>
      </w:r>
      <w:r w:rsidR="005D65F7" w:rsidRPr="000448D8">
        <w:rPr>
          <w:iCs/>
          <w:sz w:val="22"/>
          <w:szCs w:val="22"/>
        </w:rPr>
        <w:t xml:space="preserve">ыми обязательствами, предусмотренными настоящим </w:t>
      </w:r>
      <w:r w:rsidR="000B741B" w:rsidRPr="000448D8">
        <w:rPr>
          <w:iCs/>
          <w:sz w:val="22"/>
          <w:szCs w:val="22"/>
        </w:rPr>
        <w:t>Договор</w:t>
      </w:r>
      <w:r w:rsidR="005D65F7" w:rsidRPr="000448D8">
        <w:rPr>
          <w:iCs/>
          <w:sz w:val="22"/>
          <w:szCs w:val="22"/>
        </w:rPr>
        <w:t>ом и Законом.</w:t>
      </w:r>
    </w:p>
    <w:p w14:paraId="35A3BF5A" w14:textId="15D6F5E6" w:rsidR="005B4F13" w:rsidRPr="000448D8" w:rsidRDefault="00C37B3D" w:rsidP="00982340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  <w:r w:rsidRPr="000448D8">
        <w:rPr>
          <w:b/>
          <w:iCs/>
          <w:sz w:val="22"/>
          <w:szCs w:val="22"/>
        </w:rPr>
        <w:t xml:space="preserve">12.3. </w:t>
      </w:r>
      <w:r w:rsidRPr="000448D8">
        <w:rPr>
          <w:iCs/>
          <w:sz w:val="22"/>
          <w:szCs w:val="22"/>
        </w:rPr>
        <w:t xml:space="preserve">В </w:t>
      </w:r>
      <w:r w:rsidR="00C72765" w:rsidRPr="000448D8">
        <w:rPr>
          <w:iCs/>
          <w:sz w:val="22"/>
          <w:szCs w:val="22"/>
        </w:rPr>
        <w:t>соответствии</w:t>
      </w:r>
      <w:r w:rsidRPr="000448D8">
        <w:rPr>
          <w:iCs/>
          <w:sz w:val="22"/>
          <w:szCs w:val="22"/>
        </w:rPr>
        <w:t xml:space="preserve"> с Федеральным законом </w:t>
      </w:r>
      <w:r w:rsidR="003749AB" w:rsidRPr="000448D8">
        <w:rPr>
          <w:iCs/>
          <w:sz w:val="22"/>
          <w:szCs w:val="22"/>
        </w:rPr>
        <w:t>от 27.07.2006 г. № 1</w:t>
      </w:r>
      <w:r w:rsidR="00FE7E83" w:rsidRPr="000448D8">
        <w:rPr>
          <w:iCs/>
          <w:sz w:val="22"/>
          <w:szCs w:val="22"/>
        </w:rPr>
        <w:t>52</w:t>
      </w:r>
      <w:r w:rsidR="003749AB" w:rsidRPr="000448D8">
        <w:rPr>
          <w:iCs/>
          <w:sz w:val="22"/>
          <w:szCs w:val="22"/>
        </w:rPr>
        <w:t xml:space="preserve">-ФЗ «О </w:t>
      </w:r>
      <w:r w:rsidR="00A20EE7" w:rsidRPr="000448D8">
        <w:rPr>
          <w:iCs/>
          <w:sz w:val="22"/>
          <w:szCs w:val="22"/>
        </w:rPr>
        <w:t xml:space="preserve">персональных данных» настоящим </w:t>
      </w:r>
      <w:r w:rsidR="003749AB" w:rsidRPr="000448D8">
        <w:rPr>
          <w:iCs/>
          <w:sz w:val="22"/>
          <w:szCs w:val="22"/>
        </w:rPr>
        <w:t>Участник долевого строительства</w:t>
      </w:r>
      <w:r w:rsidR="00A20EE7" w:rsidRPr="000448D8">
        <w:rPr>
          <w:iCs/>
          <w:sz w:val="22"/>
          <w:szCs w:val="22"/>
        </w:rPr>
        <w:t xml:space="preserve"> выражает свое согласие </w:t>
      </w:r>
      <w:r w:rsidR="003749AB" w:rsidRPr="000448D8">
        <w:rPr>
          <w:iCs/>
          <w:sz w:val="22"/>
          <w:szCs w:val="22"/>
        </w:rPr>
        <w:t xml:space="preserve">Застройщику на обработку любым предусмотренным действующим законодательством способом, в том числе с использованием средств автоматизации, своих персональных данных, содержащихся в настоящем </w:t>
      </w:r>
      <w:r w:rsidR="000B741B" w:rsidRPr="000448D8">
        <w:rPr>
          <w:iCs/>
          <w:sz w:val="22"/>
          <w:szCs w:val="22"/>
        </w:rPr>
        <w:t>Договор</w:t>
      </w:r>
      <w:r w:rsidR="003749AB" w:rsidRPr="000448D8">
        <w:rPr>
          <w:iCs/>
          <w:sz w:val="22"/>
          <w:szCs w:val="22"/>
        </w:rPr>
        <w:t>е, а также с</w:t>
      </w:r>
      <w:r w:rsidR="00A20EE7" w:rsidRPr="000448D8">
        <w:rPr>
          <w:iCs/>
          <w:sz w:val="22"/>
          <w:szCs w:val="22"/>
        </w:rPr>
        <w:t xml:space="preserve">одержащихся в переданных </w:t>
      </w:r>
      <w:r w:rsidR="003749AB" w:rsidRPr="000448D8">
        <w:rPr>
          <w:iCs/>
          <w:sz w:val="22"/>
          <w:szCs w:val="22"/>
        </w:rPr>
        <w:t>Участником долевого строительства</w:t>
      </w:r>
      <w:r w:rsidR="00A20EE7" w:rsidRPr="000448D8">
        <w:rPr>
          <w:iCs/>
          <w:sz w:val="22"/>
          <w:szCs w:val="22"/>
        </w:rPr>
        <w:t xml:space="preserve"> </w:t>
      </w:r>
      <w:r w:rsidR="003749AB" w:rsidRPr="000448D8">
        <w:rPr>
          <w:iCs/>
          <w:sz w:val="22"/>
          <w:szCs w:val="22"/>
        </w:rPr>
        <w:t>Застройщику данных документа, удостоверяющего личность, в том числе на передачу третьим лицам, в целях, связанн</w:t>
      </w:r>
      <w:r w:rsidR="00A20EE7" w:rsidRPr="000448D8">
        <w:rPr>
          <w:iCs/>
          <w:sz w:val="22"/>
          <w:szCs w:val="22"/>
        </w:rPr>
        <w:t xml:space="preserve">ых с подготовкой и заключением </w:t>
      </w:r>
      <w:r w:rsidR="003749AB" w:rsidRPr="000448D8">
        <w:rPr>
          <w:iCs/>
          <w:sz w:val="22"/>
          <w:szCs w:val="22"/>
        </w:rPr>
        <w:t xml:space="preserve">Участником долевого строительства с третьими лицами соглашений и </w:t>
      </w:r>
      <w:r w:rsidR="000B741B" w:rsidRPr="000448D8">
        <w:rPr>
          <w:iCs/>
          <w:sz w:val="22"/>
          <w:szCs w:val="22"/>
        </w:rPr>
        <w:t>Договор</w:t>
      </w:r>
      <w:r w:rsidR="003749AB" w:rsidRPr="000448D8">
        <w:rPr>
          <w:iCs/>
          <w:sz w:val="22"/>
          <w:szCs w:val="22"/>
        </w:rPr>
        <w:t xml:space="preserve">ов, связанных с приобретением прав на недвижимое имущество </w:t>
      </w:r>
      <w:r w:rsidR="005B4F13" w:rsidRPr="000448D8">
        <w:rPr>
          <w:iCs/>
          <w:sz w:val="22"/>
          <w:szCs w:val="22"/>
        </w:rPr>
        <w:t>и участием в долевом строительств</w:t>
      </w:r>
      <w:r w:rsidR="00A20EE7" w:rsidRPr="000448D8">
        <w:rPr>
          <w:iCs/>
          <w:sz w:val="22"/>
          <w:szCs w:val="22"/>
        </w:rPr>
        <w:t xml:space="preserve">е, </w:t>
      </w:r>
      <w:r w:rsidR="002428AD" w:rsidRPr="000448D8">
        <w:rPr>
          <w:iCs/>
          <w:sz w:val="22"/>
          <w:szCs w:val="22"/>
        </w:rPr>
        <w:t xml:space="preserve">управлением введенным в эксплуатацию Домом, </w:t>
      </w:r>
      <w:r w:rsidR="00A20EE7" w:rsidRPr="000448D8">
        <w:rPr>
          <w:iCs/>
          <w:sz w:val="22"/>
          <w:szCs w:val="22"/>
        </w:rPr>
        <w:t xml:space="preserve">возможностью предоставления </w:t>
      </w:r>
      <w:r w:rsidR="005B4F13" w:rsidRPr="000448D8">
        <w:rPr>
          <w:iCs/>
          <w:sz w:val="22"/>
          <w:szCs w:val="22"/>
        </w:rPr>
        <w:t>Участнику долевого строительства</w:t>
      </w:r>
      <w:r w:rsidR="00A20EE7" w:rsidRPr="000448D8">
        <w:rPr>
          <w:iCs/>
          <w:sz w:val="22"/>
          <w:szCs w:val="22"/>
        </w:rPr>
        <w:t xml:space="preserve"> информации об оказываемых </w:t>
      </w:r>
      <w:r w:rsidR="005B4F13" w:rsidRPr="000448D8">
        <w:rPr>
          <w:iCs/>
          <w:sz w:val="22"/>
          <w:szCs w:val="22"/>
        </w:rPr>
        <w:t>Застройщиком услугах, которые могут представлят</w:t>
      </w:r>
      <w:r w:rsidR="00A20EE7" w:rsidRPr="000448D8">
        <w:rPr>
          <w:iCs/>
          <w:sz w:val="22"/>
          <w:szCs w:val="22"/>
        </w:rPr>
        <w:t xml:space="preserve">ь для </w:t>
      </w:r>
      <w:r w:rsidR="005B4F13" w:rsidRPr="000448D8">
        <w:rPr>
          <w:iCs/>
          <w:sz w:val="22"/>
          <w:szCs w:val="22"/>
        </w:rPr>
        <w:t xml:space="preserve">Участника долевого строительства интерес, а также в целях сбора </w:t>
      </w:r>
      <w:r w:rsidR="00A220BF" w:rsidRPr="000448D8">
        <w:rPr>
          <w:iCs/>
          <w:sz w:val="22"/>
          <w:szCs w:val="22"/>
        </w:rPr>
        <w:t>и</w:t>
      </w:r>
      <w:r w:rsidR="00A20EE7" w:rsidRPr="000448D8">
        <w:rPr>
          <w:iCs/>
          <w:sz w:val="22"/>
          <w:szCs w:val="22"/>
        </w:rPr>
        <w:t xml:space="preserve"> обработки </w:t>
      </w:r>
      <w:r w:rsidR="005B4F13" w:rsidRPr="000448D8">
        <w:rPr>
          <w:iCs/>
          <w:sz w:val="22"/>
          <w:szCs w:val="22"/>
        </w:rPr>
        <w:t>Застройщиком и третьими лицами статистической информации, проведения маркетинговых исследов</w:t>
      </w:r>
      <w:r w:rsidR="00A20EE7" w:rsidRPr="000448D8">
        <w:rPr>
          <w:iCs/>
          <w:sz w:val="22"/>
          <w:szCs w:val="22"/>
        </w:rPr>
        <w:t xml:space="preserve">аний и ведения клиентской базы </w:t>
      </w:r>
      <w:r w:rsidR="005B4F13" w:rsidRPr="000448D8">
        <w:rPr>
          <w:iCs/>
          <w:sz w:val="22"/>
          <w:szCs w:val="22"/>
        </w:rPr>
        <w:t xml:space="preserve">Застройщиком и третьими лицами. </w:t>
      </w:r>
    </w:p>
    <w:p w14:paraId="65F0B8DC" w14:textId="77777777" w:rsidR="00252A89" w:rsidRPr="000448D8" w:rsidRDefault="005B4F13" w:rsidP="00982340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  <w:r w:rsidRPr="000448D8">
        <w:rPr>
          <w:iCs/>
          <w:sz w:val="22"/>
          <w:szCs w:val="22"/>
        </w:rPr>
        <w:t>Участник дол</w:t>
      </w:r>
      <w:r w:rsidR="00A20EE7" w:rsidRPr="000448D8">
        <w:rPr>
          <w:iCs/>
          <w:sz w:val="22"/>
          <w:szCs w:val="22"/>
        </w:rPr>
        <w:t>евого строительства</w:t>
      </w:r>
      <w:r w:rsidRPr="000448D8">
        <w:rPr>
          <w:iCs/>
          <w:sz w:val="22"/>
          <w:szCs w:val="22"/>
        </w:rPr>
        <w:t xml:space="preserve"> подтверждает, что поставлен в известность и согласен с тем, что с целью обеспечения комплексной информационной безопасности обработка персональ</w:t>
      </w:r>
      <w:r w:rsidR="00A20EE7" w:rsidRPr="000448D8">
        <w:rPr>
          <w:iCs/>
          <w:sz w:val="22"/>
          <w:szCs w:val="22"/>
        </w:rPr>
        <w:t xml:space="preserve">ных данных будет производиться </w:t>
      </w:r>
      <w:r w:rsidRPr="000448D8">
        <w:rPr>
          <w:iCs/>
          <w:sz w:val="22"/>
          <w:szCs w:val="22"/>
        </w:rPr>
        <w:t>Застройщиком. Согласие на обработку персональных данных в соответств</w:t>
      </w:r>
      <w:r w:rsidR="00A20EE7" w:rsidRPr="000448D8">
        <w:rPr>
          <w:iCs/>
          <w:sz w:val="22"/>
          <w:szCs w:val="22"/>
        </w:rPr>
        <w:t xml:space="preserve">ии с указанными выше условиями </w:t>
      </w:r>
      <w:r w:rsidRPr="000448D8">
        <w:rPr>
          <w:iCs/>
          <w:sz w:val="22"/>
          <w:szCs w:val="22"/>
        </w:rPr>
        <w:t>Участник долевого строительства пре</w:t>
      </w:r>
      <w:r w:rsidR="00A20EE7" w:rsidRPr="000448D8">
        <w:rPr>
          <w:iCs/>
          <w:sz w:val="22"/>
          <w:szCs w:val="22"/>
        </w:rPr>
        <w:t xml:space="preserve">доставляет на 10 (десять) лет. </w:t>
      </w:r>
      <w:r w:rsidRPr="000448D8">
        <w:rPr>
          <w:iCs/>
          <w:sz w:val="22"/>
          <w:szCs w:val="22"/>
        </w:rPr>
        <w:t>Участник долевого строительства уведомлен и согласен, что данное согласие может быть отозвано только посредством направления письменного заявления заказным почтовым отправлени</w:t>
      </w:r>
      <w:r w:rsidR="00A20EE7" w:rsidRPr="000448D8">
        <w:rPr>
          <w:iCs/>
          <w:sz w:val="22"/>
          <w:szCs w:val="22"/>
        </w:rPr>
        <w:t xml:space="preserve">ем с описью вложения по адресу </w:t>
      </w:r>
      <w:r w:rsidRPr="000448D8">
        <w:rPr>
          <w:iCs/>
          <w:sz w:val="22"/>
          <w:szCs w:val="22"/>
        </w:rPr>
        <w:t xml:space="preserve">Застройщика. </w:t>
      </w:r>
    </w:p>
    <w:p w14:paraId="04C5E81F" w14:textId="47C29E42" w:rsidR="00C426EF" w:rsidRPr="000448D8" w:rsidRDefault="00252A89" w:rsidP="00C426EF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  <w:r w:rsidRPr="000448D8">
        <w:rPr>
          <w:b/>
          <w:iCs/>
          <w:sz w:val="22"/>
          <w:szCs w:val="22"/>
        </w:rPr>
        <w:t>12.4.</w:t>
      </w:r>
      <w:r w:rsidRPr="000448D8">
        <w:rPr>
          <w:iCs/>
          <w:sz w:val="22"/>
          <w:szCs w:val="22"/>
        </w:rPr>
        <w:t xml:space="preserve"> </w:t>
      </w:r>
      <w:r w:rsidR="00C426EF" w:rsidRPr="000448D8">
        <w:rPr>
          <w:iCs/>
          <w:sz w:val="22"/>
          <w:szCs w:val="22"/>
        </w:rPr>
        <w:t xml:space="preserve">В соответствии с Федеральным законом от 13.03.2006 г. № 38-ФЗ «О рекламе» Участник долевого строительства дает согласие на получение рекламы по сетям электросвязи, в том числе посредством использования телефонной, факсимильной, подвижной радиотелефонной связи, в том числе посредством </w:t>
      </w:r>
      <w:r w:rsidR="00C426EF" w:rsidRPr="000448D8">
        <w:rPr>
          <w:iCs/>
          <w:sz w:val="22"/>
          <w:szCs w:val="22"/>
          <w:lang w:val="en-US"/>
        </w:rPr>
        <w:t>sms</w:t>
      </w:r>
      <w:r w:rsidR="00C426EF" w:rsidRPr="000448D8">
        <w:rPr>
          <w:iCs/>
          <w:sz w:val="22"/>
          <w:szCs w:val="22"/>
        </w:rPr>
        <w:t>-уведомлений на следующий номер телефона</w:t>
      </w:r>
      <w:r w:rsidR="006970BE" w:rsidRPr="000448D8">
        <w:rPr>
          <w:iCs/>
          <w:sz w:val="22"/>
          <w:szCs w:val="22"/>
        </w:rPr>
        <w:t>:</w:t>
      </w:r>
      <w:r w:rsidR="00C426EF" w:rsidRPr="000448D8">
        <w:rPr>
          <w:iCs/>
          <w:sz w:val="22"/>
          <w:szCs w:val="22"/>
        </w:rPr>
        <w:t xml:space="preserve"> </w:t>
      </w:r>
      <w:r w:rsidR="007B3812" w:rsidRPr="000448D8">
        <w:rPr>
          <w:iCs/>
          <w:sz w:val="22"/>
          <w:szCs w:val="22"/>
        </w:rPr>
        <w:t>{V8 ОсновнойТелНомерКлиента}</w:t>
      </w:r>
      <w:r w:rsidR="00C426EF" w:rsidRPr="000448D8">
        <w:rPr>
          <w:iCs/>
          <w:sz w:val="22"/>
          <w:szCs w:val="22"/>
        </w:rPr>
        <w:t>.</w:t>
      </w:r>
    </w:p>
    <w:p w14:paraId="5EF0AF9B" w14:textId="3766A1DD" w:rsidR="00C37B3D" w:rsidRPr="000448D8" w:rsidRDefault="00C426EF" w:rsidP="00C426EF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  <w:r w:rsidRPr="000448D8">
        <w:rPr>
          <w:iCs/>
          <w:sz w:val="22"/>
          <w:szCs w:val="22"/>
        </w:rPr>
        <w:t xml:space="preserve">Дополнительно Участник долевого строительства дает согласие на получение от Застройщика уведомлений о завершении строительства Объекта и о готовности Объекта долевого строительства к передаче, а также предупреждения Участника долевого строительства о необходимости принятия Объекта долевого строительства и о последствиях его бездействия, путем sms-информирования и посредством размещения указанной  информации на официальном сайте </w:t>
      </w:r>
      <w:hyperlink r:id="rId12" w:history="1">
        <w:r w:rsidRPr="000448D8">
          <w:rPr>
            <w:iCs/>
            <w:sz w:val="22"/>
            <w:szCs w:val="22"/>
          </w:rPr>
          <w:t>Застройщика</w:t>
        </w:r>
      </w:hyperlink>
      <w:r w:rsidRPr="000448D8">
        <w:rPr>
          <w:iCs/>
          <w:sz w:val="22"/>
          <w:szCs w:val="22"/>
        </w:rPr>
        <w:t>.</w:t>
      </w:r>
      <w:r w:rsidR="00BC2781" w:rsidRPr="000448D8">
        <w:rPr>
          <w:iCs/>
          <w:sz w:val="22"/>
          <w:szCs w:val="22"/>
        </w:rPr>
        <w:t xml:space="preserve"> </w:t>
      </w:r>
      <w:r w:rsidR="00252A89" w:rsidRPr="000448D8">
        <w:rPr>
          <w:iCs/>
          <w:sz w:val="22"/>
          <w:szCs w:val="22"/>
        </w:rPr>
        <w:t xml:space="preserve"> </w:t>
      </w:r>
      <w:r w:rsidR="005B4F13" w:rsidRPr="000448D8">
        <w:rPr>
          <w:iCs/>
          <w:sz w:val="22"/>
          <w:szCs w:val="22"/>
        </w:rPr>
        <w:t xml:space="preserve">  </w:t>
      </w:r>
      <w:r w:rsidR="003749AB" w:rsidRPr="000448D8">
        <w:rPr>
          <w:iCs/>
          <w:sz w:val="22"/>
          <w:szCs w:val="22"/>
        </w:rPr>
        <w:t xml:space="preserve"> </w:t>
      </w:r>
    </w:p>
    <w:p w14:paraId="528DA56C" w14:textId="78AD56F0" w:rsidR="00AE29D3" w:rsidRPr="000448D8" w:rsidRDefault="00AE29D3" w:rsidP="00AE29D3">
      <w:pPr>
        <w:ind w:firstLine="567"/>
        <w:jc w:val="both"/>
        <w:rPr>
          <w:sz w:val="22"/>
          <w:szCs w:val="22"/>
        </w:rPr>
      </w:pPr>
      <w:r w:rsidRPr="000448D8">
        <w:rPr>
          <w:b/>
          <w:iCs/>
          <w:sz w:val="22"/>
          <w:szCs w:val="22"/>
        </w:rPr>
        <w:t>12.5.</w:t>
      </w:r>
      <w:r w:rsidRPr="000448D8">
        <w:rPr>
          <w:iCs/>
          <w:sz w:val="22"/>
          <w:szCs w:val="22"/>
        </w:rPr>
        <w:t xml:space="preserve"> </w:t>
      </w:r>
      <w:r w:rsidRPr="000448D8">
        <w:rPr>
          <w:sz w:val="22"/>
          <w:szCs w:val="22"/>
        </w:rPr>
        <w:t xml:space="preserve">Участник </w:t>
      </w:r>
      <w:r w:rsidRPr="000448D8">
        <w:rPr>
          <w:iCs/>
          <w:sz w:val="22"/>
          <w:szCs w:val="22"/>
        </w:rPr>
        <w:t xml:space="preserve">долевого строительства </w:t>
      </w:r>
      <w:r w:rsidRPr="000448D8">
        <w:rPr>
          <w:sz w:val="22"/>
          <w:szCs w:val="22"/>
        </w:rPr>
        <w:t xml:space="preserve">подтверждает, что уведомлен и согласен с тем, что Застройщик вправе, при условии обеспечения надлежащего качества </w:t>
      </w:r>
      <w:r w:rsidR="00346881" w:rsidRPr="000448D8">
        <w:rPr>
          <w:sz w:val="22"/>
          <w:szCs w:val="22"/>
        </w:rPr>
        <w:t>Объекта долевого строительства</w:t>
      </w:r>
      <w:r w:rsidRPr="000448D8">
        <w:rPr>
          <w:sz w:val="22"/>
          <w:szCs w:val="22"/>
        </w:rPr>
        <w:t>, вносить изменения в проектную документацию на любой стадии строительства, в том числе</w:t>
      </w:r>
      <w:r w:rsidR="00A846AF" w:rsidRPr="000448D8">
        <w:rPr>
          <w:sz w:val="22"/>
          <w:szCs w:val="22"/>
        </w:rPr>
        <w:t>,</w:t>
      </w:r>
      <w:r w:rsidRPr="000448D8">
        <w:rPr>
          <w:sz w:val="22"/>
          <w:szCs w:val="22"/>
        </w:rPr>
        <w:t xml:space="preserve"> но не исключительно: изменения в отношении количества этапов строительства, изменения в отношении общей площади квартир в Доме и/или отдельном этапе (этапах) строительства Дома, изменения общей площади нежилых помещений, в том числе общественного назначения в Доме и/или отдельном этапе (этапах) строительства Дома и их функционального назначения, изменения в отношении общей площади помещений автостоянки (при наличии) и количества машино-мест, изменения в технологию строительства, изменения состава </w:t>
      </w:r>
      <w:r w:rsidR="00491B00" w:rsidRPr="000448D8">
        <w:rPr>
          <w:sz w:val="22"/>
          <w:szCs w:val="22"/>
        </w:rPr>
        <w:t xml:space="preserve">и/или марки </w:t>
      </w:r>
      <w:r w:rsidRPr="000448D8">
        <w:rPr>
          <w:sz w:val="22"/>
          <w:szCs w:val="22"/>
        </w:rPr>
        <w:t>строительных и отделочных материалов на аналогичные или сравнимые, изменени</w:t>
      </w:r>
      <w:r w:rsidR="00A846AF" w:rsidRPr="000448D8">
        <w:rPr>
          <w:sz w:val="22"/>
          <w:szCs w:val="22"/>
        </w:rPr>
        <w:t>я</w:t>
      </w:r>
      <w:r w:rsidRPr="000448D8">
        <w:rPr>
          <w:sz w:val="22"/>
          <w:szCs w:val="22"/>
        </w:rPr>
        <w:t xml:space="preserve"> состава </w:t>
      </w:r>
      <w:r w:rsidR="00491B00" w:rsidRPr="000448D8">
        <w:rPr>
          <w:sz w:val="22"/>
          <w:szCs w:val="22"/>
        </w:rPr>
        <w:t xml:space="preserve">и/или марки </w:t>
      </w:r>
      <w:r w:rsidRPr="000448D8">
        <w:rPr>
          <w:sz w:val="22"/>
          <w:szCs w:val="22"/>
        </w:rPr>
        <w:t xml:space="preserve">оборудования, </w:t>
      </w:r>
      <w:r w:rsidRPr="000448D8">
        <w:rPr>
          <w:sz w:val="22"/>
          <w:szCs w:val="22"/>
        </w:rPr>
        <w:lastRenderedPageBreak/>
        <w:t>изменения архитектурных решений Дома, изменения решений отделки помещений общественного назначения, количества входов, а также изменения элементов благоустройства придомовой территории.</w:t>
      </w:r>
    </w:p>
    <w:p w14:paraId="1F101174" w14:textId="77777777" w:rsidR="00AE29D3" w:rsidRPr="000448D8" w:rsidRDefault="00AE29D3" w:rsidP="00AE29D3">
      <w:pPr>
        <w:ind w:firstLine="709"/>
        <w:jc w:val="both"/>
        <w:rPr>
          <w:sz w:val="22"/>
          <w:szCs w:val="22"/>
        </w:rPr>
      </w:pPr>
      <w:r w:rsidRPr="000448D8">
        <w:rPr>
          <w:sz w:val="22"/>
          <w:szCs w:val="22"/>
        </w:rPr>
        <w:t xml:space="preserve">Участник </w:t>
      </w:r>
      <w:r w:rsidRPr="000448D8">
        <w:rPr>
          <w:iCs/>
          <w:sz w:val="22"/>
          <w:szCs w:val="22"/>
        </w:rPr>
        <w:t xml:space="preserve">долевого строительства </w:t>
      </w:r>
      <w:r w:rsidRPr="000448D8">
        <w:rPr>
          <w:sz w:val="22"/>
          <w:szCs w:val="22"/>
        </w:rPr>
        <w:t xml:space="preserve">подтверждает, что принятие им решения о заключении настоящего Договора и согласии с характеристиками </w:t>
      </w:r>
      <w:r w:rsidR="00346881" w:rsidRPr="000448D8">
        <w:rPr>
          <w:sz w:val="22"/>
          <w:szCs w:val="22"/>
        </w:rPr>
        <w:t xml:space="preserve">Объекта долевого строительства </w:t>
      </w:r>
      <w:r w:rsidRPr="000448D8">
        <w:rPr>
          <w:sz w:val="22"/>
          <w:szCs w:val="22"/>
        </w:rPr>
        <w:t>не зависит от внесения вышеуказанных изменений. Стороны Договора признают изменения, указанные в настоящем пункте Договора, несущественными</w:t>
      </w:r>
      <w:r w:rsidR="009B54BF" w:rsidRPr="000448D8">
        <w:rPr>
          <w:sz w:val="22"/>
          <w:szCs w:val="22"/>
        </w:rPr>
        <w:t xml:space="preserve"> и не требующими изменения Договора</w:t>
      </w:r>
      <w:r w:rsidRPr="000448D8">
        <w:rPr>
          <w:sz w:val="22"/>
          <w:szCs w:val="22"/>
        </w:rPr>
        <w:t>.</w:t>
      </w:r>
    </w:p>
    <w:p w14:paraId="467A5439" w14:textId="0968E4BA" w:rsidR="00F86C89" w:rsidRPr="000448D8" w:rsidRDefault="00F86C89" w:rsidP="00F86C89">
      <w:pPr>
        <w:ind w:firstLine="709"/>
        <w:jc w:val="both"/>
        <w:rPr>
          <w:sz w:val="22"/>
          <w:szCs w:val="22"/>
        </w:rPr>
      </w:pPr>
      <w:r w:rsidRPr="000448D8">
        <w:rPr>
          <w:b/>
          <w:sz w:val="22"/>
          <w:szCs w:val="22"/>
        </w:rPr>
        <w:t>12.6.</w:t>
      </w:r>
      <w:r w:rsidRPr="000448D8">
        <w:rPr>
          <w:sz w:val="22"/>
          <w:szCs w:val="22"/>
        </w:rPr>
        <w:t xml:space="preserve"> Участник долевого строительства согласен на передачу </w:t>
      </w:r>
      <w:r w:rsidR="00346881" w:rsidRPr="000448D8">
        <w:rPr>
          <w:sz w:val="22"/>
          <w:szCs w:val="22"/>
        </w:rPr>
        <w:t>Объект</w:t>
      </w:r>
      <w:r w:rsidRPr="000448D8">
        <w:rPr>
          <w:sz w:val="22"/>
          <w:szCs w:val="22"/>
        </w:rPr>
        <w:t xml:space="preserve">ов, не относящихся к составу общего имущества собственников </w:t>
      </w:r>
      <w:r w:rsidR="00713280" w:rsidRPr="000448D8">
        <w:rPr>
          <w:sz w:val="22"/>
          <w:szCs w:val="22"/>
        </w:rPr>
        <w:t>Д</w:t>
      </w:r>
      <w:r w:rsidRPr="000448D8">
        <w:rPr>
          <w:sz w:val="22"/>
          <w:szCs w:val="22"/>
        </w:rPr>
        <w:t xml:space="preserve">ома, в том числе объектов социальной инфраструктуры, магистральных инженерных сетей и сооружений и т.д., предусмотренных утвержденным проектом планировки территории микрорайона, создаваемых за счет средств, определяемых и оплачиваемых Участником </w:t>
      </w:r>
      <w:r w:rsidR="00713280" w:rsidRPr="000448D8">
        <w:rPr>
          <w:sz w:val="22"/>
          <w:szCs w:val="22"/>
        </w:rPr>
        <w:t>долевого строительства</w:t>
      </w:r>
      <w:r w:rsidRPr="000448D8">
        <w:rPr>
          <w:sz w:val="22"/>
          <w:szCs w:val="22"/>
        </w:rPr>
        <w:t xml:space="preserve">, в </w:t>
      </w:r>
      <w:r w:rsidR="00056D81" w:rsidRPr="000448D8">
        <w:rPr>
          <w:sz w:val="22"/>
          <w:szCs w:val="22"/>
        </w:rPr>
        <w:t xml:space="preserve">муниципальную или государственную </w:t>
      </w:r>
      <w:r w:rsidRPr="000448D8">
        <w:rPr>
          <w:sz w:val="22"/>
          <w:szCs w:val="22"/>
        </w:rPr>
        <w:t>собственность.</w:t>
      </w:r>
      <w:r w:rsidR="00713280" w:rsidRPr="000448D8">
        <w:rPr>
          <w:sz w:val="22"/>
          <w:szCs w:val="22"/>
        </w:rPr>
        <w:t xml:space="preserve"> </w:t>
      </w:r>
      <w:r w:rsidRPr="000448D8">
        <w:rPr>
          <w:sz w:val="22"/>
          <w:szCs w:val="22"/>
        </w:rPr>
        <w:t>Участник уведомлен о том, что в районе расположения</w:t>
      </w:r>
      <w:r w:rsidR="006D1F44" w:rsidRPr="000448D8">
        <w:rPr>
          <w:sz w:val="22"/>
          <w:szCs w:val="22"/>
        </w:rPr>
        <w:t>,</w:t>
      </w:r>
      <w:r w:rsidRPr="000448D8">
        <w:rPr>
          <w:sz w:val="22"/>
          <w:szCs w:val="22"/>
        </w:rPr>
        <w:t xml:space="preserve"> </w:t>
      </w:r>
      <w:r w:rsidR="00056D81" w:rsidRPr="000448D8">
        <w:rPr>
          <w:sz w:val="22"/>
          <w:szCs w:val="22"/>
        </w:rPr>
        <w:t xml:space="preserve">а также в непосредственной близости </w:t>
      </w:r>
      <w:r w:rsidR="00713280" w:rsidRPr="000448D8">
        <w:rPr>
          <w:sz w:val="22"/>
          <w:szCs w:val="22"/>
        </w:rPr>
        <w:t>Д</w:t>
      </w:r>
      <w:r w:rsidRPr="000448D8">
        <w:rPr>
          <w:sz w:val="22"/>
          <w:szCs w:val="22"/>
        </w:rPr>
        <w:t xml:space="preserve">ома, в том числе после ввода его в эксплуатацию и передачи </w:t>
      </w:r>
      <w:r w:rsidR="00346881" w:rsidRPr="000448D8">
        <w:rPr>
          <w:sz w:val="22"/>
          <w:szCs w:val="22"/>
        </w:rPr>
        <w:t>Объект</w:t>
      </w:r>
      <w:r w:rsidR="00056D81" w:rsidRPr="000448D8">
        <w:rPr>
          <w:sz w:val="22"/>
          <w:szCs w:val="22"/>
        </w:rPr>
        <w:t>а долевого строительства</w:t>
      </w:r>
      <w:r w:rsidRPr="000448D8">
        <w:rPr>
          <w:sz w:val="22"/>
          <w:szCs w:val="22"/>
        </w:rPr>
        <w:t xml:space="preserve"> могут производиться работы по строительству новых зданий и сооружений, прокладке транспортных магистралей, коммунальных сетей и другие работы, и настоящим дает согласие на проведение таких работ.</w:t>
      </w:r>
    </w:p>
    <w:p w14:paraId="1BA74675" w14:textId="7B46B331" w:rsidR="002428AD" w:rsidRPr="000448D8" w:rsidRDefault="002428AD" w:rsidP="00F86C89">
      <w:pPr>
        <w:ind w:firstLine="709"/>
        <w:jc w:val="both"/>
        <w:rPr>
          <w:sz w:val="22"/>
          <w:szCs w:val="22"/>
        </w:rPr>
      </w:pPr>
      <w:r w:rsidRPr="000448D8">
        <w:rPr>
          <w:b/>
          <w:sz w:val="22"/>
          <w:szCs w:val="22"/>
        </w:rPr>
        <w:t>12.7.</w:t>
      </w:r>
      <w:r w:rsidRPr="000448D8">
        <w:rPr>
          <w:sz w:val="22"/>
          <w:szCs w:val="22"/>
        </w:rPr>
        <w:t xml:space="preserve"> Участник долевого строительства предупрежден о том, что в момент получения разрешения на ввод Дома в эксплуатацию последний может быть подключен к сетям водоснабжения, электроснабжения, теплоснабжения, канализации по временной схеме, в этом случае соответствующие договоры поставки коммунальных ресурсов по постоянной схеме будут заключаться с поставщиками ресурсов эксплуатирующей (управляющей) организацией Дома после ввода Дома в эксплуатацию и передачи Объектов долевого строительства Участникам долевого строительства. До заключения указанных договоров коммунальные ресурсы могут подаваться по временной схеме, лифтовое оборудование будет запущено в постоянную эксплуатацию после подключения Дома к сетям электроснабжения по постоянной схеме и подключения лифтового оборудования к диспетчерскому центру.</w:t>
      </w:r>
    </w:p>
    <w:p w14:paraId="5DFDFAAD" w14:textId="2164D0A4" w:rsidR="00F5355D" w:rsidRPr="000448D8" w:rsidRDefault="00D01F87" w:rsidP="00D01F87">
      <w:pPr>
        <w:widowControl w:val="0"/>
        <w:tabs>
          <w:tab w:val="left" w:pos="699"/>
        </w:tabs>
        <w:autoSpaceDE w:val="0"/>
        <w:autoSpaceDN w:val="0"/>
        <w:adjustRightInd w:val="0"/>
        <w:jc w:val="both"/>
        <w:rPr>
          <w:b/>
          <w:bCs/>
          <w:sz w:val="20"/>
          <w:szCs w:val="22"/>
        </w:rPr>
      </w:pPr>
      <w:r w:rsidRPr="000448D8">
        <w:rPr>
          <w:b/>
          <w:bCs/>
          <w:sz w:val="22"/>
          <w:szCs w:val="22"/>
        </w:rPr>
        <w:tab/>
      </w:r>
      <w:r w:rsidRPr="000448D8">
        <w:rPr>
          <w:b/>
          <w:bCs/>
          <w:sz w:val="22"/>
        </w:rPr>
        <w:t xml:space="preserve">12.8. </w:t>
      </w:r>
      <w:r w:rsidRPr="000448D8">
        <w:rPr>
          <w:sz w:val="22"/>
        </w:rPr>
        <w:t>В случае, если Участник долевого строительства в течение 14 (четырнадцать) календарных дней с даты подписания настоящего Договора не исполнит обязательство, предусмотренное п. 3.3.6 настоящего Договора, и/или обязательство, предусмотренное п. 4.2 настоящего Договора, то Застройщик имеет право в одностороннем порядке отказаться от исполнения обязательств по настоящему Договору посредством направления соответствующего уведомления в адрес Участника долевого строительства.</w:t>
      </w:r>
      <w:r w:rsidRPr="000448D8">
        <w:rPr>
          <w:b/>
          <w:bCs/>
          <w:sz w:val="20"/>
          <w:szCs w:val="22"/>
        </w:rPr>
        <w:tab/>
      </w:r>
    </w:p>
    <w:p w14:paraId="4379924A" w14:textId="77777777" w:rsidR="00EE1238" w:rsidRPr="000448D8" w:rsidRDefault="00EE1238" w:rsidP="00D01F87">
      <w:pPr>
        <w:widowControl w:val="0"/>
        <w:tabs>
          <w:tab w:val="left" w:pos="699"/>
        </w:tabs>
        <w:autoSpaceDE w:val="0"/>
        <w:autoSpaceDN w:val="0"/>
        <w:adjustRightInd w:val="0"/>
        <w:jc w:val="both"/>
        <w:rPr>
          <w:b/>
          <w:bCs/>
          <w:sz w:val="20"/>
          <w:szCs w:val="22"/>
        </w:rPr>
      </w:pPr>
    </w:p>
    <w:p w14:paraId="7386B53B" w14:textId="77777777" w:rsidR="0045328F" w:rsidRPr="000448D8" w:rsidRDefault="00DF5170" w:rsidP="00ED17AC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448D8">
        <w:rPr>
          <w:b/>
          <w:bCs/>
          <w:sz w:val="22"/>
          <w:szCs w:val="22"/>
        </w:rPr>
        <w:t>13</w:t>
      </w:r>
      <w:r w:rsidR="0045328F" w:rsidRPr="000448D8">
        <w:rPr>
          <w:b/>
          <w:bCs/>
          <w:sz w:val="22"/>
          <w:szCs w:val="22"/>
        </w:rPr>
        <w:t>. Заключительные положения</w:t>
      </w:r>
    </w:p>
    <w:p w14:paraId="11E39857" w14:textId="77777777" w:rsidR="0045328F" w:rsidRPr="000448D8" w:rsidRDefault="00DF5170" w:rsidP="006C1BF4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48D8">
        <w:rPr>
          <w:b/>
          <w:sz w:val="22"/>
          <w:szCs w:val="22"/>
        </w:rPr>
        <w:t>13</w:t>
      </w:r>
      <w:r w:rsidR="0045328F" w:rsidRPr="000448D8">
        <w:rPr>
          <w:b/>
          <w:sz w:val="22"/>
          <w:szCs w:val="22"/>
        </w:rPr>
        <w:t xml:space="preserve">.1. </w:t>
      </w:r>
      <w:r w:rsidR="0045328F" w:rsidRPr="000448D8">
        <w:rPr>
          <w:sz w:val="22"/>
          <w:szCs w:val="22"/>
        </w:rPr>
        <w:t xml:space="preserve">Во всем остальном, что не предусмотрено настоящим </w:t>
      </w:r>
      <w:r w:rsidR="000B741B" w:rsidRPr="000448D8">
        <w:rPr>
          <w:sz w:val="22"/>
          <w:szCs w:val="22"/>
        </w:rPr>
        <w:t>Договор</w:t>
      </w:r>
      <w:r w:rsidR="0045328F" w:rsidRPr="000448D8">
        <w:rPr>
          <w:sz w:val="22"/>
          <w:szCs w:val="22"/>
        </w:rPr>
        <w:t>ом, стороны руководствуются законодательством Российской Федерации, в том числе Законом.</w:t>
      </w:r>
    </w:p>
    <w:p w14:paraId="6357F77A" w14:textId="77777777" w:rsidR="0045328F" w:rsidRPr="000448D8" w:rsidRDefault="00DF5170" w:rsidP="006C1BF4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48D8">
        <w:rPr>
          <w:b/>
          <w:sz w:val="22"/>
          <w:szCs w:val="22"/>
        </w:rPr>
        <w:t>13</w:t>
      </w:r>
      <w:r w:rsidR="0045328F" w:rsidRPr="000448D8">
        <w:rPr>
          <w:b/>
          <w:sz w:val="22"/>
          <w:szCs w:val="22"/>
        </w:rPr>
        <w:t xml:space="preserve">.2. </w:t>
      </w:r>
      <w:r w:rsidR="0045328F" w:rsidRPr="000448D8">
        <w:rPr>
          <w:sz w:val="22"/>
          <w:szCs w:val="22"/>
        </w:rPr>
        <w:t>Обо всех изменениях в платежных, почтовых и других реквизитах стороны обязаны немедленно (в течение семи рабочих дней</w:t>
      </w:r>
      <w:r w:rsidR="00BC47C0" w:rsidRPr="000448D8">
        <w:rPr>
          <w:sz w:val="22"/>
          <w:szCs w:val="22"/>
        </w:rPr>
        <w:t xml:space="preserve"> с даты вступления в силу изменений</w:t>
      </w:r>
      <w:r w:rsidR="0045328F" w:rsidRPr="000448D8">
        <w:rPr>
          <w:sz w:val="22"/>
          <w:szCs w:val="22"/>
        </w:rPr>
        <w:t>) письменно извещать друг друга.</w:t>
      </w:r>
    </w:p>
    <w:p w14:paraId="40BDF42A" w14:textId="77777777" w:rsidR="0045328F" w:rsidRPr="000448D8" w:rsidRDefault="00DF5170" w:rsidP="006C1BF4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48D8">
        <w:rPr>
          <w:b/>
          <w:sz w:val="22"/>
          <w:szCs w:val="22"/>
        </w:rPr>
        <w:t>13</w:t>
      </w:r>
      <w:r w:rsidR="0045328F" w:rsidRPr="000448D8">
        <w:rPr>
          <w:b/>
          <w:sz w:val="22"/>
          <w:szCs w:val="22"/>
        </w:rPr>
        <w:t xml:space="preserve">.3. </w:t>
      </w:r>
      <w:r w:rsidR="0045328F" w:rsidRPr="000448D8">
        <w:rPr>
          <w:sz w:val="22"/>
          <w:szCs w:val="22"/>
        </w:rPr>
        <w:t xml:space="preserve">Все изменения и дополнения к </w:t>
      </w:r>
      <w:r w:rsidR="000B741B" w:rsidRPr="000448D8">
        <w:rPr>
          <w:sz w:val="22"/>
          <w:szCs w:val="22"/>
        </w:rPr>
        <w:t>Договор</w:t>
      </w:r>
      <w:r w:rsidR="0045328F" w:rsidRPr="000448D8">
        <w:rPr>
          <w:sz w:val="22"/>
          <w:szCs w:val="22"/>
        </w:rPr>
        <w:t xml:space="preserve">у оформляются дополнительными соглашениями сторон в письменной форме и подписываются сторонами или их уполномоченными представителями, являются неотъемлемой частью </w:t>
      </w:r>
      <w:r w:rsidR="000B741B" w:rsidRPr="000448D8">
        <w:rPr>
          <w:sz w:val="22"/>
          <w:szCs w:val="22"/>
        </w:rPr>
        <w:t>Договор</w:t>
      </w:r>
      <w:r w:rsidR="0045328F" w:rsidRPr="000448D8">
        <w:rPr>
          <w:sz w:val="22"/>
          <w:szCs w:val="22"/>
        </w:rPr>
        <w:t>а и вступают в силу с момента их государственной регистрации</w:t>
      </w:r>
      <w:r w:rsidR="00252A89" w:rsidRPr="000448D8">
        <w:rPr>
          <w:sz w:val="22"/>
          <w:szCs w:val="22"/>
        </w:rPr>
        <w:t>,</w:t>
      </w:r>
      <w:r w:rsidR="0045328F" w:rsidRPr="000448D8">
        <w:rPr>
          <w:sz w:val="22"/>
          <w:szCs w:val="22"/>
        </w:rPr>
        <w:t xml:space="preserve"> согласно Закону.</w:t>
      </w:r>
    </w:p>
    <w:p w14:paraId="524CB7DD" w14:textId="77777777" w:rsidR="0045328F" w:rsidRPr="000448D8" w:rsidRDefault="00DF5170" w:rsidP="006C1BF4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48D8">
        <w:rPr>
          <w:b/>
          <w:sz w:val="22"/>
          <w:szCs w:val="22"/>
        </w:rPr>
        <w:t>13</w:t>
      </w:r>
      <w:r w:rsidR="0045328F" w:rsidRPr="000448D8">
        <w:rPr>
          <w:b/>
          <w:sz w:val="22"/>
          <w:szCs w:val="22"/>
        </w:rPr>
        <w:t xml:space="preserve">.4. </w:t>
      </w:r>
      <w:r w:rsidR="0045328F" w:rsidRPr="000448D8">
        <w:rPr>
          <w:sz w:val="22"/>
          <w:szCs w:val="22"/>
        </w:rPr>
        <w:t xml:space="preserve">Условия настоящего </w:t>
      </w:r>
      <w:r w:rsidR="000B741B" w:rsidRPr="000448D8">
        <w:rPr>
          <w:sz w:val="22"/>
          <w:szCs w:val="22"/>
        </w:rPr>
        <w:t>Договор</w:t>
      </w:r>
      <w:r w:rsidR="0045328F" w:rsidRPr="000448D8">
        <w:rPr>
          <w:sz w:val="22"/>
          <w:szCs w:val="22"/>
        </w:rPr>
        <w:t xml:space="preserve">а являются конфиденциальной информацией и не подлежат разглашению. </w:t>
      </w:r>
    </w:p>
    <w:p w14:paraId="6436737F" w14:textId="77777777" w:rsidR="0045328F" w:rsidRPr="000448D8" w:rsidRDefault="00DF5170" w:rsidP="006C1BF4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48D8">
        <w:rPr>
          <w:b/>
          <w:sz w:val="22"/>
          <w:szCs w:val="22"/>
        </w:rPr>
        <w:t>13</w:t>
      </w:r>
      <w:r w:rsidR="0045328F" w:rsidRPr="000448D8">
        <w:rPr>
          <w:b/>
          <w:sz w:val="22"/>
          <w:szCs w:val="22"/>
        </w:rPr>
        <w:t>.5.</w:t>
      </w:r>
      <w:r w:rsidR="0045328F" w:rsidRPr="000448D8">
        <w:rPr>
          <w:sz w:val="22"/>
          <w:szCs w:val="22"/>
        </w:rPr>
        <w:t xml:space="preserve"> Уведомления, направляемые сторонами в связи с настоящим </w:t>
      </w:r>
      <w:r w:rsidR="000B741B" w:rsidRPr="000448D8">
        <w:rPr>
          <w:sz w:val="22"/>
          <w:szCs w:val="22"/>
        </w:rPr>
        <w:t>Договор</w:t>
      </w:r>
      <w:r w:rsidR="0045328F" w:rsidRPr="000448D8">
        <w:rPr>
          <w:sz w:val="22"/>
          <w:szCs w:val="22"/>
        </w:rPr>
        <w:t>ом, должны оформляться в письменном виде, доставляться курьерской службой доставки либо заказным письмом с уведомлением о вручении и описью вложения, должны быть адресованы соответствующей стороне и доставляться по указанным ниже адресам либо иному адресу, сообщенному соответствующей стороной другой стороне в письменно</w:t>
      </w:r>
      <w:r w:rsidR="009457B9" w:rsidRPr="000448D8">
        <w:rPr>
          <w:sz w:val="22"/>
          <w:szCs w:val="22"/>
        </w:rPr>
        <w:t>й</w:t>
      </w:r>
      <w:r w:rsidR="0045328F" w:rsidRPr="000448D8">
        <w:rPr>
          <w:sz w:val="22"/>
          <w:szCs w:val="22"/>
        </w:rPr>
        <w:t xml:space="preserve"> </w:t>
      </w:r>
      <w:r w:rsidR="009457B9" w:rsidRPr="000448D8">
        <w:rPr>
          <w:sz w:val="22"/>
          <w:szCs w:val="22"/>
        </w:rPr>
        <w:t>форме</w:t>
      </w:r>
      <w:r w:rsidR="0045328F" w:rsidRPr="000448D8">
        <w:rPr>
          <w:sz w:val="22"/>
          <w:szCs w:val="22"/>
        </w:rPr>
        <w:t xml:space="preserve">. </w:t>
      </w:r>
    </w:p>
    <w:p w14:paraId="17F9C3A7" w14:textId="3326C771" w:rsidR="0045328F" w:rsidRPr="000448D8" w:rsidRDefault="0045328F" w:rsidP="006C1BF4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448D8">
        <w:rPr>
          <w:sz w:val="22"/>
          <w:szCs w:val="22"/>
        </w:rPr>
        <w:t xml:space="preserve">Уведомления Застройщику направляются по адресу: </w:t>
      </w:r>
      <w:r w:rsidR="00517F02" w:rsidRPr="000448D8">
        <w:rPr>
          <w:sz w:val="22"/>
        </w:rPr>
        <w:t>115280, г. Москва ул. Автозаводская, д. 22, эт. 2, пом. V, ком. 267</w:t>
      </w:r>
      <w:r w:rsidR="00B06C8E" w:rsidRPr="000448D8">
        <w:rPr>
          <w:b/>
          <w:bCs/>
          <w:sz w:val="22"/>
          <w:szCs w:val="22"/>
        </w:rPr>
        <w:t>.</w:t>
      </w:r>
    </w:p>
    <w:p w14:paraId="63D3A273" w14:textId="77777777" w:rsidR="001D53C8" w:rsidRPr="000448D8" w:rsidRDefault="0045328F" w:rsidP="00982340">
      <w:pPr>
        <w:widowControl w:val="0"/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0448D8">
        <w:rPr>
          <w:sz w:val="22"/>
          <w:szCs w:val="22"/>
        </w:rPr>
        <w:t>Уведомления Участнику долевого строит</w:t>
      </w:r>
      <w:r w:rsidR="005761ED" w:rsidRPr="000448D8">
        <w:rPr>
          <w:sz w:val="22"/>
          <w:szCs w:val="22"/>
        </w:rPr>
        <w:t>ельства направляются по адресу:</w:t>
      </w:r>
      <w:r w:rsidR="00294FA1" w:rsidRPr="000448D8">
        <w:rPr>
          <w:b/>
          <w:sz w:val="22"/>
          <w:szCs w:val="22"/>
        </w:rPr>
        <w:softHyphen/>
      </w:r>
      <w:r w:rsidR="00294FA1" w:rsidRPr="000448D8">
        <w:rPr>
          <w:b/>
          <w:sz w:val="22"/>
          <w:szCs w:val="22"/>
        </w:rPr>
        <w:softHyphen/>
      </w:r>
      <w:r w:rsidR="00294FA1" w:rsidRPr="000448D8">
        <w:rPr>
          <w:b/>
          <w:sz w:val="22"/>
          <w:szCs w:val="22"/>
        </w:rPr>
        <w:softHyphen/>
      </w:r>
      <w:r w:rsidR="00294FA1" w:rsidRPr="000448D8">
        <w:rPr>
          <w:b/>
          <w:sz w:val="22"/>
          <w:szCs w:val="22"/>
        </w:rPr>
        <w:softHyphen/>
      </w:r>
      <w:r w:rsidR="00294FA1" w:rsidRPr="000448D8">
        <w:rPr>
          <w:b/>
          <w:sz w:val="22"/>
          <w:szCs w:val="22"/>
        </w:rPr>
        <w:softHyphen/>
      </w:r>
      <w:r w:rsidR="00294FA1" w:rsidRPr="000448D8">
        <w:rPr>
          <w:b/>
          <w:sz w:val="22"/>
          <w:szCs w:val="22"/>
        </w:rPr>
        <w:softHyphen/>
      </w:r>
      <w:r w:rsidR="0079285E" w:rsidRPr="000448D8">
        <w:rPr>
          <w:b/>
          <w:sz w:val="22"/>
          <w:szCs w:val="22"/>
        </w:rPr>
        <w:t xml:space="preserve"> </w:t>
      </w:r>
      <w:r w:rsidR="00455E5C" w:rsidRPr="000448D8">
        <w:rPr>
          <w:b/>
          <w:sz w:val="22"/>
          <w:szCs w:val="22"/>
        </w:rPr>
        <w:t xml:space="preserve">{V8 </w:t>
      </w:r>
      <w:r w:rsidR="00455E5C" w:rsidRPr="000448D8">
        <w:rPr>
          <w:b/>
          <w:color w:val="000000"/>
          <w:sz w:val="22"/>
          <w:szCs w:val="22"/>
        </w:rPr>
        <w:t>АдресДляКорреспонденции</w:t>
      </w:r>
      <w:r w:rsidR="00455E5C" w:rsidRPr="000448D8">
        <w:rPr>
          <w:b/>
          <w:sz w:val="22"/>
          <w:szCs w:val="22"/>
        </w:rPr>
        <w:t>}</w:t>
      </w:r>
      <w:r w:rsidR="004F08C5" w:rsidRPr="000448D8">
        <w:rPr>
          <w:b/>
          <w:sz w:val="22"/>
          <w:szCs w:val="22"/>
        </w:rPr>
        <w:t>.</w:t>
      </w:r>
    </w:p>
    <w:p w14:paraId="2201BA56" w14:textId="37563289" w:rsidR="00C426EF" w:rsidRPr="000448D8" w:rsidRDefault="00C426EF" w:rsidP="00982340">
      <w:pPr>
        <w:widowControl w:val="0"/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448D8">
        <w:rPr>
          <w:sz w:val="22"/>
          <w:szCs w:val="22"/>
        </w:rPr>
        <w:t>Участник долевого строительства не возражает против получения информационных сообщений  от Застройщика на указанный им  адрес электронной почты  или мобильный телефон.</w:t>
      </w:r>
    </w:p>
    <w:p w14:paraId="490C0C3D" w14:textId="77777777" w:rsidR="0045328F" w:rsidRPr="000448D8" w:rsidRDefault="00DF5170" w:rsidP="00982340">
      <w:pPr>
        <w:widowControl w:val="0"/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448D8">
        <w:rPr>
          <w:b/>
          <w:sz w:val="22"/>
          <w:szCs w:val="22"/>
        </w:rPr>
        <w:t>13</w:t>
      </w:r>
      <w:r w:rsidR="0045328F" w:rsidRPr="000448D8">
        <w:rPr>
          <w:b/>
          <w:sz w:val="22"/>
          <w:szCs w:val="22"/>
        </w:rPr>
        <w:t xml:space="preserve">.6. </w:t>
      </w:r>
      <w:r w:rsidR="0045328F" w:rsidRPr="000448D8">
        <w:rPr>
          <w:sz w:val="22"/>
          <w:szCs w:val="22"/>
        </w:rPr>
        <w:t xml:space="preserve">Настоящий </w:t>
      </w:r>
      <w:r w:rsidR="000B741B" w:rsidRPr="000448D8">
        <w:rPr>
          <w:sz w:val="22"/>
          <w:szCs w:val="22"/>
        </w:rPr>
        <w:t>Договор</w:t>
      </w:r>
      <w:r w:rsidR="0045328F" w:rsidRPr="000448D8">
        <w:rPr>
          <w:sz w:val="22"/>
          <w:szCs w:val="22"/>
        </w:rPr>
        <w:t xml:space="preserve"> подписан в </w:t>
      </w:r>
      <w:r w:rsidR="00F16492" w:rsidRPr="000448D8">
        <w:rPr>
          <w:sz w:val="22"/>
          <w:szCs w:val="22"/>
        </w:rPr>
        <w:t>пяти</w:t>
      </w:r>
      <w:r w:rsidR="0045328F" w:rsidRPr="000448D8">
        <w:rPr>
          <w:sz w:val="22"/>
          <w:szCs w:val="22"/>
        </w:rPr>
        <w:t xml:space="preserve"> идентичных и подлинных экземплярах, имеющих одинаковую юридическую силу, </w:t>
      </w:r>
      <w:r w:rsidR="00F16492" w:rsidRPr="000448D8">
        <w:rPr>
          <w:sz w:val="22"/>
          <w:szCs w:val="22"/>
        </w:rPr>
        <w:t>три</w:t>
      </w:r>
      <w:r w:rsidR="0045328F" w:rsidRPr="000448D8">
        <w:rPr>
          <w:sz w:val="22"/>
          <w:szCs w:val="22"/>
        </w:rPr>
        <w:t xml:space="preserve"> – для Застройщика, один – для Участника долевого строительства, один – для органа, осуществляющего государственную регистрацию прав на недвижимое имущество и сделок с ним.</w:t>
      </w:r>
    </w:p>
    <w:p w14:paraId="29FBB36E" w14:textId="77777777" w:rsidR="00F6290D" w:rsidRPr="000448D8" w:rsidRDefault="00F6290D" w:rsidP="00F6290D">
      <w:pPr>
        <w:widowControl w:val="0"/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b/>
          <w:color w:val="FF0000"/>
          <w:sz w:val="22"/>
          <w:szCs w:val="22"/>
        </w:rPr>
      </w:pPr>
      <w:r w:rsidRPr="000448D8">
        <w:rPr>
          <w:b/>
          <w:color w:val="FF0000"/>
          <w:sz w:val="22"/>
          <w:szCs w:val="22"/>
        </w:rPr>
        <w:t>Либо при электронной регистрации.</w:t>
      </w:r>
    </w:p>
    <w:p w14:paraId="3F56B6FD" w14:textId="381F3996" w:rsidR="00A36246" w:rsidRPr="000448D8" w:rsidRDefault="00F6290D" w:rsidP="00F6290D">
      <w:pPr>
        <w:widowControl w:val="0"/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448D8">
        <w:rPr>
          <w:b/>
          <w:sz w:val="22"/>
          <w:szCs w:val="22"/>
        </w:rPr>
        <w:t xml:space="preserve">13.6. </w:t>
      </w:r>
      <w:r w:rsidRPr="000448D8">
        <w:rPr>
          <w:sz w:val="22"/>
          <w:szCs w:val="22"/>
        </w:rPr>
        <w:t>Настоящий Договор подписан в трех идентичных и подлинных экземплярах, имеющих одинаковую юридическую силу – два для Застройщика и один для Участника долевого строительства.</w:t>
      </w:r>
    </w:p>
    <w:p w14:paraId="6E3E60AA" w14:textId="77777777" w:rsidR="0045328F" w:rsidRPr="000448D8" w:rsidRDefault="00DF5170" w:rsidP="00982340">
      <w:pPr>
        <w:widowControl w:val="0"/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448D8">
        <w:rPr>
          <w:b/>
          <w:sz w:val="22"/>
          <w:szCs w:val="22"/>
        </w:rPr>
        <w:t>13</w:t>
      </w:r>
      <w:r w:rsidR="0045328F" w:rsidRPr="000448D8">
        <w:rPr>
          <w:b/>
          <w:sz w:val="22"/>
          <w:szCs w:val="22"/>
        </w:rPr>
        <w:t xml:space="preserve">.7. </w:t>
      </w:r>
      <w:r w:rsidR="0045328F" w:rsidRPr="000448D8">
        <w:rPr>
          <w:sz w:val="22"/>
          <w:szCs w:val="22"/>
        </w:rPr>
        <w:t xml:space="preserve">Неотъемлемой частью </w:t>
      </w:r>
      <w:r w:rsidR="000B741B" w:rsidRPr="000448D8">
        <w:rPr>
          <w:sz w:val="22"/>
          <w:szCs w:val="22"/>
        </w:rPr>
        <w:t>Договор</w:t>
      </w:r>
      <w:r w:rsidR="0045328F" w:rsidRPr="000448D8">
        <w:rPr>
          <w:sz w:val="22"/>
          <w:szCs w:val="22"/>
        </w:rPr>
        <w:t>а является:</w:t>
      </w:r>
    </w:p>
    <w:p w14:paraId="6A0F5829" w14:textId="77777777" w:rsidR="0045328F" w:rsidRPr="000448D8" w:rsidRDefault="00DF5170" w:rsidP="00982340">
      <w:pPr>
        <w:widowControl w:val="0"/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0448D8">
        <w:rPr>
          <w:b/>
          <w:sz w:val="22"/>
          <w:szCs w:val="22"/>
        </w:rPr>
        <w:t>13</w:t>
      </w:r>
      <w:r w:rsidR="0045328F" w:rsidRPr="000448D8">
        <w:rPr>
          <w:b/>
          <w:sz w:val="22"/>
          <w:szCs w:val="22"/>
        </w:rPr>
        <w:t>.7.1.</w:t>
      </w:r>
      <w:r w:rsidR="0045328F" w:rsidRPr="000448D8">
        <w:rPr>
          <w:sz w:val="22"/>
          <w:szCs w:val="22"/>
        </w:rPr>
        <w:t xml:space="preserve"> Приложение № 1 – </w:t>
      </w:r>
      <w:r w:rsidR="00761C3B" w:rsidRPr="000448D8">
        <w:rPr>
          <w:sz w:val="22"/>
          <w:szCs w:val="22"/>
        </w:rPr>
        <w:t>«</w:t>
      </w:r>
      <w:r w:rsidR="0045328F" w:rsidRPr="000448D8">
        <w:rPr>
          <w:sz w:val="22"/>
          <w:szCs w:val="22"/>
        </w:rPr>
        <w:t>Описание Объект</w:t>
      </w:r>
      <w:r w:rsidR="00BC47C0" w:rsidRPr="000448D8">
        <w:rPr>
          <w:sz w:val="22"/>
          <w:szCs w:val="22"/>
        </w:rPr>
        <w:t>а</w:t>
      </w:r>
      <w:r w:rsidR="0045328F" w:rsidRPr="000448D8">
        <w:rPr>
          <w:sz w:val="22"/>
          <w:szCs w:val="22"/>
        </w:rPr>
        <w:t xml:space="preserve"> долевого строительства</w:t>
      </w:r>
      <w:r w:rsidR="00761C3B" w:rsidRPr="000448D8">
        <w:rPr>
          <w:sz w:val="22"/>
          <w:szCs w:val="22"/>
        </w:rPr>
        <w:t>»</w:t>
      </w:r>
      <w:r w:rsidR="003C7AE2" w:rsidRPr="000448D8">
        <w:rPr>
          <w:sz w:val="22"/>
          <w:szCs w:val="22"/>
        </w:rPr>
        <w:t>;</w:t>
      </w:r>
    </w:p>
    <w:p w14:paraId="69B60737" w14:textId="77777777" w:rsidR="00147316" w:rsidRPr="000448D8" w:rsidRDefault="00147316" w:rsidP="006C1BF4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73FBF85" w14:textId="77777777" w:rsidR="00816EB7" w:rsidRPr="000448D8" w:rsidRDefault="00816EB7" w:rsidP="00ED17AC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448D8">
        <w:rPr>
          <w:b/>
          <w:bCs/>
          <w:sz w:val="22"/>
          <w:szCs w:val="22"/>
        </w:rPr>
        <w:t>Адреса, реквизиты и подписи сторон:</w:t>
      </w:r>
    </w:p>
    <w:p w14:paraId="33A3126E" w14:textId="77777777" w:rsidR="00816EB7" w:rsidRPr="000448D8" w:rsidRDefault="00816EB7" w:rsidP="00ED17AC">
      <w:pPr>
        <w:jc w:val="both"/>
        <w:rPr>
          <w:b/>
          <w:bCs/>
          <w:sz w:val="22"/>
          <w:szCs w:val="22"/>
        </w:rPr>
      </w:pPr>
      <w:r w:rsidRPr="000448D8">
        <w:rPr>
          <w:b/>
          <w:bCs/>
          <w:sz w:val="22"/>
          <w:szCs w:val="22"/>
        </w:rPr>
        <w:t>Застройщик:</w:t>
      </w:r>
    </w:p>
    <w:p w14:paraId="70987BC3" w14:textId="77777777" w:rsidR="00237C57" w:rsidRPr="000448D8" w:rsidRDefault="00237C57" w:rsidP="00237C57">
      <w:pPr>
        <w:autoSpaceDE w:val="0"/>
        <w:autoSpaceDN w:val="0"/>
        <w:ind w:right="328"/>
        <w:rPr>
          <w:sz w:val="22"/>
          <w:szCs w:val="22"/>
        </w:rPr>
      </w:pPr>
      <w:r w:rsidRPr="000448D8">
        <w:rPr>
          <w:rFonts w:ascii="Times New Roman CYR" w:hAnsi="Times New Roman CYR" w:cs="Times New Roman CYR"/>
          <w:b/>
          <w:bCs/>
          <w:sz w:val="22"/>
          <w:szCs w:val="22"/>
        </w:rPr>
        <w:t>Общество с ограниченной ответственностью «ЛСР. Объект-М»</w:t>
      </w:r>
    </w:p>
    <w:p w14:paraId="24D0D610" w14:textId="77777777" w:rsidR="00237C57" w:rsidRPr="000448D8" w:rsidRDefault="00237C57" w:rsidP="00237C57">
      <w:pPr>
        <w:autoSpaceDE w:val="0"/>
        <w:autoSpaceDN w:val="0"/>
        <w:rPr>
          <w:sz w:val="22"/>
          <w:szCs w:val="22"/>
        </w:rPr>
      </w:pPr>
      <w:r w:rsidRPr="000448D8">
        <w:rPr>
          <w:rFonts w:ascii="Times New Roman CYR" w:hAnsi="Times New Roman CYR" w:cs="Times New Roman CYR"/>
          <w:sz w:val="22"/>
          <w:szCs w:val="22"/>
        </w:rPr>
        <w:t>ИНН/КПП 7725549175/772501001</w:t>
      </w:r>
    </w:p>
    <w:p w14:paraId="7AB0DEC7" w14:textId="6ACA2006" w:rsidR="00237C57" w:rsidRPr="000448D8" w:rsidRDefault="00237C57" w:rsidP="00237C57">
      <w:pPr>
        <w:autoSpaceDE w:val="0"/>
        <w:autoSpaceDN w:val="0"/>
        <w:rPr>
          <w:sz w:val="22"/>
          <w:szCs w:val="22"/>
        </w:rPr>
      </w:pPr>
      <w:r w:rsidRPr="000448D8">
        <w:rPr>
          <w:rFonts w:ascii="Times New Roman CYR" w:hAnsi="Times New Roman CYR" w:cs="Times New Roman CYR"/>
          <w:sz w:val="22"/>
          <w:szCs w:val="22"/>
        </w:rPr>
        <w:t xml:space="preserve">Адрес: </w:t>
      </w:r>
      <w:r w:rsidR="00517F02" w:rsidRPr="000448D8">
        <w:rPr>
          <w:sz w:val="22"/>
        </w:rPr>
        <w:t>115280, г. Москва ул. Автозаводская, д. 22, эт. 2, пом. V, ком. 267</w:t>
      </w:r>
    </w:p>
    <w:p w14:paraId="5B6DEBE4" w14:textId="77777777" w:rsidR="00960D49" w:rsidRPr="000448D8" w:rsidRDefault="00960D49" w:rsidP="00960D49">
      <w:pPr>
        <w:autoSpaceDE w:val="0"/>
        <w:autoSpaceDN w:val="0"/>
        <w:rPr>
          <w:sz w:val="22"/>
          <w:szCs w:val="22"/>
        </w:rPr>
      </w:pPr>
      <w:r w:rsidRPr="000448D8">
        <w:rPr>
          <w:rFonts w:ascii="Times New Roman CYR" w:hAnsi="Times New Roman CYR" w:cs="Times New Roman CYR"/>
          <w:sz w:val="22"/>
          <w:szCs w:val="22"/>
        </w:rPr>
        <w:t>Банковские реквизиты:</w:t>
      </w:r>
    </w:p>
    <w:p w14:paraId="22FF7700" w14:textId="77777777" w:rsidR="00960D49" w:rsidRPr="000448D8" w:rsidRDefault="00960D49" w:rsidP="00960D49">
      <w:pPr>
        <w:autoSpaceDE w:val="0"/>
        <w:autoSpaceDN w:val="0"/>
        <w:rPr>
          <w:rFonts w:ascii="Times New Roman CYR" w:hAnsi="Times New Roman CYR" w:cs="Times New Roman CYR"/>
          <w:sz w:val="22"/>
          <w:szCs w:val="22"/>
        </w:rPr>
      </w:pPr>
      <w:r w:rsidRPr="000448D8">
        <w:rPr>
          <w:rFonts w:ascii="Times New Roman CYR" w:hAnsi="Times New Roman CYR" w:cs="Times New Roman CYR"/>
          <w:b/>
          <w:bCs/>
          <w:sz w:val="22"/>
          <w:szCs w:val="22"/>
        </w:rPr>
        <w:t>ОГРН </w:t>
      </w:r>
      <w:r w:rsidRPr="000448D8">
        <w:rPr>
          <w:rFonts w:ascii="Times New Roman CYR" w:hAnsi="Times New Roman CYR" w:cs="Times New Roman CYR"/>
          <w:sz w:val="22"/>
          <w:szCs w:val="22"/>
        </w:rPr>
        <w:t>1027700342890</w:t>
      </w:r>
    </w:p>
    <w:p w14:paraId="3D85076D" w14:textId="77777777" w:rsidR="00960D49" w:rsidRPr="000448D8" w:rsidRDefault="00960D49" w:rsidP="00960D49">
      <w:pPr>
        <w:autoSpaceDE w:val="0"/>
        <w:autoSpaceDN w:val="0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0448D8">
        <w:rPr>
          <w:bCs/>
          <w:sz w:val="22"/>
          <w:szCs w:val="22"/>
        </w:rPr>
        <w:t>р/с 40702810835000000978</w:t>
      </w:r>
      <w:r w:rsidRPr="000448D8">
        <w:rPr>
          <w:rFonts w:ascii="Times New Roman CYR" w:hAnsi="Times New Roman CYR" w:cs="Times New Roman CYR"/>
          <w:b/>
          <w:bCs/>
          <w:sz w:val="22"/>
          <w:szCs w:val="22"/>
        </w:rPr>
        <w:t> в Санкт-Петербургском РФ АО «Россельхозбанк»</w:t>
      </w:r>
    </w:p>
    <w:p w14:paraId="337AC4ED" w14:textId="77777777" w:rsidR="00960D49" w:rsidRPr="000448D8" w:rsidRDefault="00960D49" w:rsidP="00960D49">
      <w:pPr>
        <w:autoSpaceDE w:val="0"/>
        <w:autoSpaceDN w:val="0"/>
        <w:rPr>
          <w:sz w:val="22"/>
          <w:szCs w:val="22"/>
        </w:rPr>
      </w:pPr>
      <w:r w:rsidRPr="000448D8">
        <w:rPr>
          <w:rFonts w:ascii="Times New Roman CYR" w:hAnsi="Times New Roman CYR" w:cs="Times New Roman CYR"/>
          <w:b/>
          <w:bCs/>
          <w:sz w:val="22"/>
          <w:szCs w:val="22"/>
        </w:rPr>
        <w:t>БИК </w:t>
      </w:r>
      <w:r w:rsidRPr="000448D8">
        <w:rPr>
          <w:rFonts w:ascii="Times New Roman CYR" w:hAnsi="Times New Roman CYR" w:cs="Times New Roman CYR"/>
          <w:sz w:val="22"/>
          <w:szCs w:val="22"/>
        </w:rPr>
        <w:t>044030910</w:t>
      </w:r>
    </w:p>
    <w:p w14:paraId="07E19A42" w14:textId="77777777" w:rsidR="00960D49" w:rsidRPr="000448D8" w:rsidRDefault="00960D49" w:rsidP="00960D49">
      <w:pPr>
        <w:autoSpaceDE w:val="0"/>
        <w:autoSpaceDN w:val="0"/>
        <w:jc w:val="both"/>
        <w:rPr>
          <w:sz w:val="22"/>
          <w:szCs w:val="22"/>
        </w:rPr>
      </w:pPr>
      <w:r w:rsidRPr="000448D8">
        <w:rPr>
          <w:bCs/>
          <w:sz w:val="22"/>
          <w:szCs w:val="22"/>
        </w:rPr>
        <w:t>к/с 30101810900000000910, открытый в Северо-Западном ГУ Банка России по г. Санкт-Петербургу</w:t>
      </w:r>
      <w:r w:rsidRPr="000448D8"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r w:rsidRPr="000448D8">
        <w:rPr>
          <w:rFonts w:ascii="Segoe UI" w:hAnsi="Segoe UI" w:cs="Segoe UI"/>
          <w:color w:val="000000"/>
          <w:sz w:val="22"/>
          <w:szCs w:val="22"/>
        </w:rPr>
        <w:t> </w:t>
      </w:r>
    </w:p>
    <w:p w14:paraId="2DD25210" w14:textId="77777777" w:rsidR="006943FD" w:rsidRPr="000448D8" w:rsidRDefault="006943FD" w:rsidP="00794AC7">
      <w:pPr>
        <w:spacing w:before="21"/>
        <w:rPr>
          <w:rFonts w:ascii="Times New Roman CYR" w:eastAsia="Calibri" w:hAnsi="Times New Roman CYR" w:cs="Times New Roman CYR"/>
          <w:b/>
          <w:bCs/>
          <w:sz w:val="22"/>
          <w:szCs w:val="22"/>
          <w:lang w:eastAsia="en-US"/>
        </w:rPr>
      </w:pPr>
    </w:p>
    <w:p w14:paraId="78A30DFF" w14:textId="77777777" w:rsidR="006943FD" w:rsidRPr="000448D8" w:rsidRDefault="006943FD" w:rsidP="00794AC7">
      <w:pPr>
        <w:spacing w:before="21"/>
        <w:rPr>
          <w:sz w:val="22"/>
          <w:szCs w:val="22"/>
        </w:rPr>
      </w:pPr>
    </w:p>
    <w:p w14:paraId="225CD5D7" w14:textId="77777777" w:rsidR="00DF7AF3" w:rsidRPr="000448D8" w:rsidRDefault="00DF7AF3" w:rsidP="00DF7AF3">
      <w:pPr>
        <w:widowControl w:val="0"/>
        <w:tabs>
          <w:tab w:val="left" w:pos="2092"/>
        </w:tabs>
        <w:autoSpaceDE w:val="0"/>
        <w:autoSpaceDN w:val="0"/>
        <w:adjustRightInd w:val="0"/>
        <w:ind w:right="-180"/>
        <w:jc w:val="right"/>
        <w:rPr>
          <w:b/>
          <w:sz w:val="22"/>
          <w:szCs w:val="22"/>
        </w:rPr>
      </w:pPr>
      <w:r w:rsidRPr="000448D8">
        <w:rPr>
          <w:b/>
          <w:bCs/>
          <w:sz w:val="22"/>
          <w:szCs w:val="22"/>
        </w:rPr>
        <w:t>____________________/{</w:t>
      </w:r>
      <w:r w:rsidRPr="000448D8">
        <w:rPr>
          <w:b/>
          <w:bCs/>
          <w:sz w:val="22"/>
          <w:szCs w:val="22"/>
          <w:lang w:val="en-US"/>
        </w:rPr>
        <w:t>V</w:t>
      </w:r>
      <w:r w:rsidRPr="000448D8">
        <w:rPr>
          <w:b/>
          <w:bCs/>
          <w:sz w:val="22"/>
          <w:szCs w:val="22"/>
        </w:rPr>
        <w:t>8 ПодписантПодписьМСК}/</w:t>
      </w:r>
      <w:r w:rsidRPr="000448D8">
        <w:rPr>
          <w:b/>
          <w:sz w:val="22"/>
          <w:szCs w:val="22"/>
        </w:rPr>
        <w:tab/>
      </w:r>
    </w:p>
    <w:p w14:paraId="5E8469A7" w14:textId="77777777" w:rsidR="00DF7AF3" w:rsidRPr="000448D8" w:rsidRDefault="00DF7AF3" w:rsidP="00DF7AF3">
      <w:pPr>
        <w:widowControl w:val="0"/>
        <w:jc w:val="both"/>
        <w:rPr>
          <w:b/>
          <w:sz w:val="22"/>
          <w:szCs w:val="22"/>
        </w:rPr>
      </w:pPr>
    </w:p>
    <w:p w14:paraId="18D60FA0" w14:textId="77777777" w:rsidR="00DF7AF3" w:rsidRPr="000448D8" w:rsidRDefault="00DF7AF3" w:rsidP="00DF7AF3">
      <w:pPr>
        <w:widowControl w:val="0"/>
        <w:autoSpaceDE w:val="0"/>
        <w:autoSpaceDN w:val="0"/>
        <w:adjustRightInd w:val="0"/>
        <w:ind w:right="-180"/>
        <w:jc w:val="both"/>
        <w:rPr>
          <w:b/>
          <w:sz w:val="22"/>
          <w:szCs w:val="22"/>
        </w:rPr>
      </w:pPr>
      <w:r w:rsidRPr="000448D8">
        <w:rPr>
          <w:b/>
          <w:sz w:val="22"/>
          <w:szCs w:val="22"/>
        </w:rPr>
        <w:t>Участник долевого строительства:</w:t>
      </w:r>
    </w:p>
    <w:p w14:paraId="67222C70" w14:textId="77777777" w:rsidR="00DF7AF3" w:rsidRPr="000448D8" w:rsidRDefault="00DF7AF3" w:rsidP="00DF7AF3">
      <w:pPr>
        <w:ind w:right="-180"/>
        <w:jc w:val="both"/>
        <w:rPr>
          <w:sz w:val="22"/>
          <w:szCs w:val="22"/>
        </w:rPr>
      </w:pPr>
      <w:r w:rsidRPr="000448D8">
        <w:rPr>
          <w:b/>
          <w:sz w:val="22"/>
          <w:szCs w:val="22"/>
        </w:rPr>
        <w:t xml:space="preserve">Гражданин Российской Федерации </w:t>
      </w:r>
      <w:r w:rsidR="000E296B" w:rsidRPr="000448D8">
        <w:rPr>
          <w:rFonts w:eastAsia="Calibri"/>
          <w:b/>
          <w:bCs/>
          <w:sz w:val="22"/>
          <w:szCs w:val="22"/>
          <w:lang w:eastAsia="en-US"/>
        </w:rPr>
        <w:t>{</w:t>
      </w:r>
      <w:r w:rsidR="000E296B" w:rsidRPr="000448D8">
        <w:rPr>
          <w:rFonts w:eastAsia="Calibri"/>
          <w:b/>
          <w:bCs/>
          <w:sz w:val="22"/>
          <w:szCs w:val="22"/>
          <w:lang w:val="en-US" w:eastAsia="en-US"/>
        </w:rPr>
        <w:t>V</w:t>
      </w:r>
      <w:r w:rsidR="000E296B" w:rsidRPr="000448D8">
        <w:rPr>
          <w:rFonts w:eastAsia="Calibri"/>
          <w:b/>
          <w:bCs/>
          <w:sz w:val="22"/>
          <w:szCs w:val="22"/>
          <w:lang w:eastAsia="en-US"/>
        </w:rPr>
        <w:t>8 ТекстДольщиковСКонтактамиМСР}</w:t>
      </w:r>
    </w:p>
    <w:p w14:paraId="250FB130" w14:textId="77777777" w:rsidR="00DF7AF3" w:rsidRPr="000448D8" w:rsidRDefault="00DF7AF3" w:rsidP="00DF7AF3">
      <w:pPr>
        <w:shd w:val="clear" w:color="auto" w:fill="FFFFFF"/>
        <w:tabs>
          <w:tab w:val="left" w:pos="2964"/>
        </w:tabs>
        <w:ind w:right="-180"/>
        <w:jc w:val="right"/>
        <w:rPr>
          <w:b/>
          <w:sz w:val="22"/>
          <w:szCs w:val="22"/>
        </w:rPr>
      </w:pPr>
    </w:p>
    <w:p w14:paraId="660D3283" w14:textId="77777777" w:rsidR="00DF7AF3" w:rsidRPr="000448D8" w:rsidRDefault="00DF7AF3" w:rsidP="00DF7AF3">
      <w:pPr>
        <w:shd w:val="clear" w:color="auto" w:fill="FFFFFF"/>
        <w:tabs>
          <w:tab w:val="left" w:pos="2964"/>
        </w:tabs>
        <w:ind w:right="-180"/>
        <w:jc w:val="right"/>
        <w:rPr>
          <w:b/>
          <w:sz w:val="22"/>
          <w:szCs w:val="22"/>
        </w:rPr>
      </w:pPr>
    </w:p>
    <w:p w14:paraId="2357AEA6" w14:textId="77777777" w:rsidR="00147472" w:rsidRPr="000448D8" w:rsidRDefault="0040556B" w:rsidP="00DF7AF3">
      <w:pPr>
        <w:shd w:val="clear" w:color="auto" w:fill="FFFFFF"/>
        <w:tabs>
          <w:tab w:val="left" w:pos="2964"/>
        </w:tabs>
        <w:ind w:right="-180"/>
        <w:jc w:val="right"/>
        <w:rPr>
          <w:b/>
          <w:bCs/>
          <w:sz w:val="22"/>
          <w:szCs w:val="22"/>
        </w:rPr>
      </w:pPr>
      <w:r w:rsidRPr="000448D8">
        <w:rPr>
          <w:b/>
          <w:bCs/>
          <w:sz w:val="22"/>
          <w:szCs w:val="22"/>
        </w:rPr>
        <w:t>____________________/{</w:t>
      </w:r>
      <w:r w:rsidRPr="000448D8">
        <w:rPr>
          <w:b/>
          <w:bCs/>
          <w:sz w:val="22"/>
          <w:szCs w:val="22"/>
          <w:lang w:val="en-US"/>
        </w:rPr>
        <w:t>V</w:t>
      </w:r>
      <w:r w:rsidRPr="000448D8">
        <w:rPr>
          <w:b/>
          <w:bCs/>
          <w:sz w:val="22"/>
          <w:szCs w:val="22"/>
        </w:rPr>
        <w:t>8 ПодписьДольщиковФИОБезГр}/</w:t>
      </w:r>
    </w:p>
    <w:p w14:paraId="75D3CEB9" w14:textId="77777777" w:rsidR="00791E8D" w:rsidRPr="000448D8" w:rsidRDefault="00791E8D" w:rsidP="000C0C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59AE86CB" w14:textId="77777777" w:rsidR="005E68D5" w:rsidRPr="000448D8" w:rsidRDefault="005E68D5" w:rsidP="000C0C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1775EFB1" w14:textId="77777777" w:rsidR="005E68D5" w:rsidRPr="000448D8" w:rsidRDefault="005E68D5" w:rsidP="000C0C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227919E4" w14:textId="77777777" w:rsidR="006C1BF4" w:rsidRPr="000448D8" w:rsidRDefault="006C1BF4" w:rsidP="000C0C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1AE30956" w14:textId="77777777" w:rsidR="006C1BF4" w:rsidRPr="000448D8" w:rsidRDefault="006C1BF4" w:rsidP="000C0C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12E9E2FD" w14:textId="77777777" w:rsidR="006C1BF4" w:rsidRPr="000448D8" w:rsidRDefault="006C1BF4" w:rsidP="000C0C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31B5C6F9" w14:textId="77777777" w:rsidR="006C1BF4" w:rsidRPr="000448D8" w:rsidRDefault="006C1BF4" w:rsidP="000C0C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259F07BD" w14:textId="77777777" w:rsidR="006C1BF4" w:rsidRPr="000448D8" w:rsidRDefault="006C1BF4" w:rsidP="000C0C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2D1DC351" w14:textId="77777777" w:rsidR="00BA701F" w:rsidRPr="000448D8" w:rsidRDefault="00BA701F" w:rsidP="000C0C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57CC000A" w14:textId="77777777" w:rsidR="006C041B" w:rsidRPr="000448D8" w:rsidRDefault="006C041B" w:rsidP="000C0C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482A52F4" w14:textId="77777777" w:rsidR="006C041B" w:rsidRPr="000448D8" w:rsidRDefault="006C041B" w:rsidP="000C0C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1ABD33E2" w14:textId="77777777" w:rsidR="006C041B" w:rsidRPr="000448D8" w:rsidRDefault="006C041B" w:rsidP="000C0C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44974EAE" w14:textId="77777777" w:rsidR="00BA701F" w:rsidRPr="000448D8" w:rsidRDefault="00BA701F" w:rsidP="0034572B">
      <w:pPr>
        <w:pStyle w:val="ConsNormal"/>
        <w:widowControl/>
        <w:ind w:right="0" w:firstLine="0"/>
        <w:rPr>
          <w:rFonts w:ascii="Times New Roman" w:hAnsi="Times New Roman" w:cs="Times New Roman"/>
          <w:b/>
          <w:i/>
          <w:sz w:val="22"/>
          <w:szCs w:val="22"/>
        </w:rPr>
      </w:pPr>
    </w:p>
    <w:p w14:paraId="7BB242F9" w14:textId="77777777" w:rsidR="00BA701F" w:rsidRPr="000448D8" w:rsidRDefault="00BA701F" w:rsidP="000C0C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60F8A9DC" w14:textId="77777777" w:rsidR="005E68D5" w:rsidRPr="000448D8" w:rsidRDefault="005E68D5" w:rsidP="0034572B">
      <w:pPr>
        <w:pStyle w:val="ConsNormal"/>
        <w:widowControl/>
        <w:ind w:right="0" w:firstLine="0"/>
        <w:rPr>
          <w:rFonts w:ascii="Times New Roman" w:hAnsi="Times New Roman" w:cs="Times New Roman"/>
          <w:b/>
          <w:i/>
          <w:sz w:val="22"/>
          <w:szCs w:val="22"/>
        </w:rPr>
      </w:pPr>
    </w:p>
    <w:p w14:paraId="43812FBB" w14:textId="77777777" w:rsidR="00913943" w:rsidRPr="000448D8" w:rsidRDefault="00913943" w:rsidP="006C1BF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4E10F997" w14:textId="77777777" w:rsidR="00913943" w:rsidRPr="000448D8" w:rsidRDefault="00913943" w:rsidP="006C1BF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7C43FBD4" w14:textId="77777777" w:rsidR="00913943" w:rsidRPr="000448D8" w:rsidRDefault="00913943" w:rsidP="006C1BF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5720FC62" w14:textId="77777777" w:rsidR="00913943" w:rsidRPr="000448D8" w:rsidRDefault="00913943" w:rsidP="006C1BF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277F2BEC" w14:textId="77777777" w:rsidR="00913943" w:rsidRPr="000448D8" w:rsidRDefault="00913943" w:rsidP="006C1BF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14:paraId="3E9952B6" w14:textId="77777777" w:rsidR="00F83C8B" w:rsidRPr="000448D8" w:rsidRDefault="00F83C8B" w:rsidP="006C1BF4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2"/>
          <w:szCs w:val="22"/>
        </w:rPr>
      </w:pPr>
      <w:r w:rsidRPr="000448D8">
        <w:rPr>
          <w:rFonts w:ascii="Times New Roman" w:hAnsi="Times New Roman" w:cs="Times New Roman"/>
          <w:b/>
          <w:i/>
          <w:sz w:val="22"/>
          <w:szCs w:val="22"/>
        </w:rPr>
        <w:t>Приложение № 1</w:t>
      </w:r>
    </w:p>
    <w:p w14:paraId="1B06D847" w14:textId="77777777" w:rsidR="00F83C8B" w:rsidRPr="000448D8" w:rsidRDefault="00F83C8B" w:rsidP="00ED17AC">
      <w:pPr>
        <w:widowControl w:val="0"/>
        <w:autoSpaceDE w:val="0"/>
        <w:autoSpaceDN w:val="0"/>
        <w:adjustRightInd w:val="0"/>
        <w:jc w:val="right"/>
        <w:outlineLvl w:val="0"/>
        <w:rPr>
          <w:b/>
          <w:i/>
          <w:sz w:val="22"/>
          <w:szCs w:val="22"/>
        </w:rPr>
      </w:pPr>
      <w:r w:rsidRPr="000448D8">
        <w:rPr>
          <w:b/>
          <w:i/>
          <w:sz w:val="22"/>
          <w:szCs w:val="22"/>
        </w:rPr>
        <w:t xml:space="preserve">к </w:t>
      </w:r>
      <w:r w:rsidR="000B741B" w:rsidRPr="000448D8">
        <w:rPr>
          <w:b/>
          <w:i/>
          <w:sz w:val="22"/>
          <w:szCs w:val="22"/>
        </w:rPr>
        <w:t>Договор</w:t>
      </w:r>
      <w:r w:rsidRPr="000448D8">
        <w:rPr>
          <w:b/>
          <w:i/>
          <w:sz w:val="22"/>
          <w:szCs w:val="22"/>
        </w:rPr>
        <w:t xml:space="preserve">у участия в долевом строительстве многоквартирного дома </w:t>
      </w:r>
    </w:p>
    <w:p w14:paraId="70A3CC32" w14:textId="77777777" w:rsidR="00147472" w:rsidRPr="000448D8" w:rsidRDefault="00DF7AF3" w:rsidP="00147472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2"/>
          <w:szCs w:val="22"/>
        </w:rPr>
      </w:pPr>
      <w:r w:rsidRPr="000448D8">
        <w:rPr>
          <w:b/>
          <w:i/>
          <w:sz w:val="22"/>
          <w:szCs w:val="22"/>
        </w:rPr>
        <w:t xml:space="preserve">№ </w:t>
      </w:r>
      <w:r w:rsidRPr="000448D8">
        <w:rPr>
          <w:b/>
          <w:bCs/>
          <w:i/>
          <w:sz w:val="22"/>
          <w:szCs w:val="22"/>
        </w:rPr>
        <w:t>{</w:t>
      </w:r>
      <w:r w:rsidRPr="000448D8">
        <w:rPr>
          <w:b/>
          <w:bCs/>
          <w:i/>
          <w:sz w:val="22"/>
          <w:szCs w:val="22"/>
          <w:lang w:val="en-US"/>
        </w:rPr>
        <w:t>V</w:t>
      </w:r>
      <w:r w:rsidRPr="000448D8">
        <w:rPr>
          <w:b/>
          <w:bCs/>
          <w:i/>
          <w:sz w:val="22"/>
          <w:szCs w:val="22"/>
        </w:rPr>
        <w:t xml:space="preserve">8 НомерДоговора} </w:t>
      </w:r>
      <w:r w:rsidRPr="000448D8">
        <w:rPr>
          <w:b/>
          <w:i/>
          <w:sz w:val="22"/>
          <w:szCs w:val="22"/>
        </w:rPr>
        <w:t xml:space="preserve">от </w:t>
      </w:r>
      <w:r w:rsidRPr="000448D8">
        <w:rPr>
          <w:b/>
          <w:bCs/>
          <w:i/>
          <w:sz w:val="22"/>
          <w:szCs w:val="22"/>
        </w:rPr>
        <w:t>{</w:t>
      </w:r>
      <w:r w:rsidRPr="000448D8">
        <w:rPr>
          <w:b/>
          <w:bCs/>
          <w:i/>
          <w:sz w:val="22"/>
          <w:szCs w:val="22"/>
          <w:lang w:val="en-US"/>
        </w:rPr>
        <w:t>V</w:t>
      </w:r>
      <w:r w:rsidRPr="000448D8">
        <w:rPr>
          <w:b/>
          <w:bCs/>
          <w:i/>
          <w:sz w:val="22"/>
          <w:szCs w:val="22"/>
        </w:rPr>
        <w:t>8 Дата</w:t>
      </w:r>
      <w:r w:rsidR="000E296B" w:rsidRPr="000448D8">
        <w:rPr>
          <w:b/>
          <w:bCs/>
          <w:i/>
          <w:sz w:val="22"/>
          <w:szCs w:val="22"/>
        </w:rPr>
        <w:t>Осн</w:t>
      </w:r>
      <w:r w:rsidRPr="000448D8">
        <w:rPr>
          <w:b/>
          <w:bCs/>
          <w:i/>
          <w:sz w:val="22"/>
          <w:szCs w:val="22"/>
        </w:rPr>
        <w:t>Договора}</w:t>
      </w:r>
    </w:p>
    <w:p w14:paraId="13E3C0B6" w14:textId="77777777" w:rsidR="006C041B" w:rsidRPr="000448D8" w:rsidRDefault="006C041B" w:rsidP="006C041B">
      <w:pPr>
        <w:jc w:val="center"/>
        <w:outlineLvl w:val="0"/>
        <w:rPr>
          <w:b/>
          <w:sz w:val="22"/>
          <w:szCs w:val="22"/>
        </w:rPr>
      </w:pPr>
    </w:p>
    <w:p w14:paraId="2D0A4FAB" w14:textId="29D12EDF" w:rsidR="006C041B" w:rsidRPr="000448D8" w:rsidRDefault="006C041B" w:rsidP="006C041B">
      <w:pPr>
        <w:jc w:val="center"/>
        <w:outlineLvl w:val="0"/>
        <w:rPr>
          <w:b/>
          <w:bCs/>
          <w:color w:val="FF0000"/>
          <w:sz w:val="22"/>
          <w:szCs w:val="22"/>
        </w:rPr>
      </w:pPr>
      <w:r w:rsidRPr="000448D8">
        <w:rPr>
          <w:b/>
          <w:bCs/>
          <w:color w:val="FF0000"/>
          <w:sz w:val="22"/>
          <w:szCs w:val="22"/>
        </w:rPr>
        <w:t>ДЛЯ ЛОТА корпуса ДЕ:</w:t>
      </w:r>
    </w:p>
    <w:p w14:paraId="0AAC459C" w14:textId="77777777" w:rsidR="00F83C8B" w:rsidRPr="000448D8" w:rsidRDefault="00F83C8B" w:rsidP="00ED17AC">
      <w:pPr>
        <w:jc w:val="center"/>
        <w:outlineLvl w:val="0"/>
        <w:rPr>
          <w:b/>
          <w:bCs/>
          <w:sz w:val="22"/>
          <w:szCs w:val="22"/>
        </w:rPr>
      </w:pPr>
      <w:r w:rsidRPr="000448D8">
        <w:rPr>
          <w:b/>
          <w:bCs/>
          <w:sz w:val="22"/>
          <w:szCs w:val="22"/>
        </w:rPr>
        <w:t>Описание Объект</w:t>
      </w:r>
      <w:r w:rsidR="00D93945" w:rsidRPr="000448D8">
        <w:rPr>
          <w:b/>
          <w:bCs/>
          <w:sz w:val="22"/>
          <w:szCs w:val="22"/>
        </w:rPr>
        <w:t>а</w:t>
      </w:r>
      <w:r w:rsidRPr="000448D8">
        <w:rPr>
          <w:b/>
          <w:bCs/>
          <w:sz w:val="22"/>
          <w:szCs w:val="22"/>
        </w:rPr>
        <w:t xml:space="preserve"> долевого строительства</w:t>
      </w:r>
    </w:p>
    <w:p w14:paraId="58E49B87" w14:textId="77777777" w:rsidR="00960D49" w:rsidRPr="000448D8" w:rsidRDefault="00960D49" w:rsidP="00960D49">
      <w:pPr>
        <w:jc w:val="center"/>
        <w:rPr>
          <w:b/>
          <w:color w:val="000000"/>
          <w:sz w:val="22"/>
          <w:szCs w:val="22"/>
        </w:rPr>
      </w:pPr>
      <w:r w:rsidRPr="000448D8">
        <w:rPr>
          <w:b/>
          <w:color w:val="000000"/>
          <w:sz w:val="22"/>
          <w:szCs w:val="22"/>
        </w:rPr>
        <w:t>Схема дома – Лот 2</w:t>
      </w:r>
    </w:p>
    <w:p w14:paraId="552F7244" w14:textId="77777777" w:rsidR="00960D49" w:rsidRPr="000448D8" w:rsidRDefault="00960D49" w:rsidP="00960D49">
      <w:pPr>
        <w:jc w:val="center"/>
        <w:rPr>
          <w:sz w:val="22"/>
          <w:szCs w:val="22"/>
        </w:rPr>
      </w:pPr>
      <w:r w:rsidRPr="000448D8">
        <w:rPr>
          <w:b/>
          <w:sz w:val="22"/>
          <w:szCs w:val="22"/>
        </w:rPr>
        <w:t>Схема плана жилого этажа № {</w:t>
      </w:r>
      <w:r w:rsidRPr="000448D8">
        <w:rPr>
          <w:b/>
          <w:sz w:val="22"/>
          <w:szCs w:val="22"/>
          <w:lang w:val="en-US"/>
        </w:rPr>
        <w:t>V</w:t>
      </w:r>
      <w:r w:rsidRPr="000448D8">
        <w:rPr>
          <w:b/>
          <w:sz w:val="22"/>
          <w:szCs w:val="22"/>
        </w:rPr>
        <w:t>8 Этаж},  корпуса {</w:t>
      </w:r>
      <w:r w:rsidRPr="000448D8">
        <w:rPr>
          <w:b/>
          <w:sz w:val="22"/>
          <w:szCs w:val="22"/>
          <w:lang w:val="en-US"/>
        </w:rPr>
        <w:t>V</w:t>
      </w:r>
      <w:r w:rsidRPr="000448D8">
        <w:rPr>
          <w:b/>
          <w:sz w:val="22"/>
          <w:szCs w:val="22"/>
        </w:rPr>
        <w:t>8 Корпус},</w:t>
      </w:r>
    </w:p>
    <w:p w14:paraId="183F8DF2" w14:textId="77777777" w:rsidR="00960D49" w:rsidRPr="000448D8" w:rsidRDefault="00960D49" w:rsidP="00960D49">
      <w:pPr>
        <w:jc w:val="center"/>
        <w:rPr>
          <w:b/>
          <w:sz w:val="22"/>
          <w:szCs w:val="22"/>
        </w:rPr>
      </w:pPr>
      <w:r w:rsidRPr="000448D8">
        <w:rPr>
          <w:b/>
          <w:sz w:val="22"/>
          <w:szCs w:val="22"/>
        </w:rPr>
        <w:t>секции {</w:t>
      </w:r>
      <w:r w:rsidRPr="000448D8">
        <w:rPr>
          <w:b/>
          <w:sz w:val="22"/>
          <w:szCs w:val="22"/>
          <w:lang w:val="en-US"/>
        </w:rPr>
        <w:t>V</w:t>
      </w:r>
      <w:r w:rsidRPr="000448D8">
        <w:rPr>
          <w:b/>
          <w:sz w:val="22"/>
          <w:szCs w:val="22"/>
        </w:rPr>
        <w:t>8 Подъезд}, с выделением Квартиры (условный номер) №{</w:t>
      </w:r>
      <w:r w:rsidRPr="000448D8">
        <w:rPr>
          <w:b/>
          <w:sz w:val="22"/>
          <w:szCs w:val="22"/>
          <w:lang w:val="en-US"/>
        </w:rPr>
        <w:t>V</w:t>
      </w:r>
      <w:r w:rsidRPr="000448D8">
        <w:rPr>
          <w:b/>
          <w:sz w:val="22"/>
          <w:szCs w:val="22"/>
        </w:rPr>
        <w:t xml:space="preserve">8 СтроительныйНомер} </w:t>
      </w:r>
    </w:p>
    <w:p w14:paraId="39E56186" w14:textId="77777777" w:rsidR="00E41344" w:rsidRPr="000448D8" w:rsidRDefault="00E41344" w:rsidP="00E41344">
      <w:pPr>
        <w:jc w:val="center"/>
        <w:outlineLvl w:val="0"/>
        <w:rPr>
          <w:b/>
          <w:bCs/>
          <w:color w:val="FF0000"/>
          <w:sz w:val="22"/>
          <w:szCs w:val="22"/>
        </w:rPr>
      </w:pPr>
    </w:p>
    <w:p w14:paraId="2FDB26F3" w14:textId="77777777" w:rsidR="00E41344" w:rsidRPr="000448D8" w:rsidRDefault="00E41344" w:rsidP="00E41344">
      <w:pPr>
        <w:jc w:val="center"/>
        <w:outlineLvl w:val="0"/>
        <w:rPr>
          <w:b/>
          <w:bCs/>
          <w:color w:val="FF0000"/>
          <w:sz w:val="22"/>
          <w:szCs w:val="22"/>
        </w:rPr>
      </w:pPr>
    </w:p>
    <w:p w14:paraId="02FDD028" w14:textId="1EFB63CB" w:rsidR="00E41344" w:rsidRPr="000448D8" w:rsidRDefault="00E41344" w:rsidP="00E41344">
      <w:pPr>
        <w:jc w:val="center"/>
        <w:outlineLvl w:val="0"/>
        <w:rPr>
          <w:b/>
          <w:bCs/>
          <w:color w:val="FF0000"/>
          <w:sz w:val="22"/>
          <w:szCs w:val="22"/>
        </w:rPr>
      </w:pPr>
      <w:r w:rsidRPr="000448D8">
        <w:rPr>
          <w:b/>
          <w:bCs/>
          <w:color w:val="FF0000"/>
          <w:sz w:val="22"/>
          <w:szCs w:val="22"/>
        </w:rPr>
        <w:t xml:space="preserve">ДЛЯ ЛОТА </w:t>
      </w:r>
      <w:r w:rsidR="006C041B" w:rsidRPr="000448D8">
        <w:rPr>
          <w:b/>
          <w:bCs/>
          <w:color w:val="FF0000"/>
          <w:sz w:val="22"/>
          <w:szCs w:val="22"/>
        </w:rPr>
        <w:t>корпуса АБВГ:</w:t>
      </w:r>
    </w:p>
    <w:p w14:paraId="5DD9E7CC" w14:textId="37A5F088" w:rsidR="00E41344" w:rsidRPr="000448D8" w:rsidRDefault="00E41344" w:rsidP="00E41344">
      <w:pPr>
        <w:jc w:val="center"/>
        <w:outlineLvl w:val="0"/>
        <w:rPr>
          <w:b/>
          <w:bCs/>
          <w:sz w:val="22"/>
          <w:szCs w:val="22"/>
        </w:rPr>
      </w:pPr>
      <w:r w:rsidRPr="000448D8">
        <w:rPr>
          <w:b/>
          <w:bCs/>
          <w:sz w:val="22"/>
          <w:szCs w:val="22"/>
        </w:rPr>
        <w:t>Описание Объекта долевого  строительства</w:t>
      </w:r>
    </w:p>
    <w:p w14:paraId="0B9E723A" w14:textId="77777777" w:rsidR="00E41344" w:rsidRPr="000448D8" w:rsidRDefault="00E41344" w:rsidP="00E41344">
      <w:pPr>
        <w:jc w:val="center"/>
        <w:rPr>
          <w:b/>
          <w:sz w:val="22"/>
          <w:szCs w:val="22"/>
        </w:rPr>
      </w:pPr>
      <w:r w:rsidRPr="000448D8">
        <w:rPr>
          <w:b/>
          <w:sz w:val="22"/>
          <w:szCs w:val="22"/>
        </w:rPr>
        <w:t>Схема дома – Лот 2</w:t>
      </w:r>
    </w:p>
    <w:p w14:paraId="5890CAE0" w14:textId="77777777" w:rsidR="00E41344" w:rsidRPr="000448D8" w:rsidRDefault="00E41344" w:rsidP="00E41344">
      <w:pPr>
        <w:jc w:val="center"/>
        <w:rPr>
          <w:sz w:val="22"/>
          <w:szCs w:val="22"/>
        </w:rPr>
      </w:pPr>
      <w:r w:rsidRPr="000448D8">
        <w:rPr>
          <w:b/>
          <w:sz w:val="22"/>
          <w:szCs w:val="22"/>
        </w:rPr>
        <w:t>Схема плана жилого этажа № {</w:t>
      </w:r>
      <w:r w:rsidRPr="000448D8">
        <w:rPr>
          <w:b/>
          <w:sz w:val="22"/>
          <w:szCs w:val="22"/>
          <w:lang w:val="en-US"/>
        </w:rPr>
        <w:t>V</w:t>
      </w:r>
      <w:r w:rsidRPr="000448D8">
        <w:rPr>
          <w:b/>
          <w:sz w:val="22"/>
          <w:szCs w:val="22"/>
        </w:rPr>
        <w:t>8 Этаж},  корпуса {</w:t>
      </w:r>
      <w:r w:rsidRPr="000448D8">
        <w:rPr>
          <w:b/>
          <w:sz w:val="22"/>
          <w:szCs w:val="22"/>
          <w:lang w:val="en-US"/>
        </w:rPr>
        <w:t>V</w:t>
      </w:r>
      <w:r w:rsidRPr="000448D8">
        <w:rPr>
          <w:b/>
          <w:sz w:val="22"/>
          <w:szCs w:val="22"/>
        </w:rPr>
        <w:t>8 Корпус},</w:t>
      </w:r>
    </w:p>
    <w:p w14:paraId="45C3C8DE" w14:textId="77777777" w:rsidR="00E41344" w:rsidRPr="000448D8" w:rsidRDefault="00E41344" w:rsidP="00E41344">
      <w:pPr>
        <w:ind w:right="-180" w:firstLine="567"/>
        <w:jc w:val="center"/>
        <w:rPr>
          <w:b/>
          <w:sz w:val="22"/>
          <w:szCs w:val="22"/>
        </w:rPr>
      </w:pPr>
      <w:r w:rsidRPr="000448D8">
        <w:rPr>
          <w:b/>
          <w:sz w:val="22"/>
          <w:szCs w:val="22"/>
        </w:rPr>
        <w:t>с выделением Квартиры (условный номер) №{</w:t>
      </w:r>
      <w:r w:rsidRPr="000448D8">
        <w:rPr>
          <w:b/>
          <w:sz w:val="22"/>
          <w:szCs w:val="22"/>
          <w:lang w:val="en-US"/>
        </w:rPr>
        <w:t>V</w:t>
      </w:r>
      <w:r w:rsidRPr="000448D8">
        <w:rPr>
          <w:b/>
          <w:sz w:val="22"/>
          <w:szCs w:val="22"/>
        </w:rPr>
        <w:t>8 СтроительныйНомер}</w:t>
      </w:r>
    </w:p>
    <w:p w14:paraId="601934CA" w14:textId="7287A57D" w:rsidR="00F83C8B" w:rsidRPr="000448D8" w:rsidRDefault="00F83C8B" w:rsidP="006C1BF4">
      <w:pPr>
        <w:ind w:right="-180" w:firstLine="567"/>
        <w:jc w:val="center"/>
        <w:rPr>
          <w:b/>
          <w:sz w:val="22"/>
          <w:szCs w:val="22"/>
        </w:rPr>
      </w:pPr>
    </w:p>
    <w:p w14:paraId="420B1CEC" w14:textId="77777777" w:rsidR="00F83C8B" w:rsidRPr="000448D8" w:rsidRDefault="00F83C8B" w:rsidP="00ED17AC">
      <w:pPr>
        <w:jc w:val="center"/>
        <w:rPr>
          <w:b/>
          <w:sz w:val="22"/>
          <w:szCs w:val="22"/>
        </w:rPr>
      </w:pPr>
      <w:r w:rsidRPr="000448D8">
        <w:rPr>
          <w:sz w:val="22"/>
          <w:szCs w:val="22"/>
        </w:rPr>
        <w:t xml:space="preserve"> </w:t>
      </w:r>
      <w:r w:rsidR="00C173D8" w:rsidRPr="000448D8">
        <w:rPr>
          <w:b/>
          <w:sz w:val="22"/>
          <w:szCs w:val="22"/>
        </w:rPr>
        <w:t>{V8 Изображения_МСК}</w:t>
      </w:r>
    </w:p>
    <w:p w14:paraId="3F616705" w14:textId="77777777" w:rsidR="00F83C8B" w:rsidRPr="000448D8" w:rsidRDefault="00F83C8B" w:rsidP="00ED17AC">
      <w:pPr>
        <w:jc w:val="center"/>
        <w:rPr>
          <w:b/>
          <w:sz w:val="22"/>
          <w:szCs w:val="22"/>
        </w:rPr>
      </w:pPr>
    </w:p>
    <w:p w14:paraId="16BA0A21" w14:textId="77777777" w:rsidR="00F83C8B" w:rsidRPr="000448D8" w:rsidRDefault="00F83C8B" w:rsidP="00ED17AC">
      <w:pPr>
        <w:jc w:val="center"/>
        <w:rPr>
          <w:b/>
          <w:sz w:val="22"/>
          <w:szCs w:val="22"/>
        </w:rPr>
      </w:pPr>
    </w:p>
    <w:p w14:paraId="7A234942" w14:textId="77777777" w:rsidR="00F83C8B" w:rsidRPr="000448D8" w:rsidRDefault="00F83C8B" w:rsidP="00ED17A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0448D8">
        <w:rPr>
          <w:bCs/>
          <w:sz w:val="22"/>
          <w:szCs w:val="22"/>
        </w:rPr>
        <w:t xml:space="preserve">С расположением Объекта долевого строительства Участник долевого строительства ознакомлен и </w:t>
      </w:r>
      <w:r w:rsidRPr="000448D8">
        <w:rPr>
          <w:bCs/>
          <w:sz w:val="22"/>
          <w:szCs w:val="22"/>
        </w:rPr>
        <w:lastRenderedPageBreak/>
        <w:t>согласен.</w:t>
      </w:r>
    </w:p>
    <w:p w14:paraId="36BE6ECD" w14:textId="77777777" w:rsidR="00241E9C" w:rsidRPr="000448D8" w:rsidRDefault="00241E9C" w:rsidP="006C1BF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0448D8">
        <w:rPr>
          <w:bCs/>
          <w:sz w:val="22"/>
          <w:szCs w:val="22"/>
        </w:rPr>
        <w:t xml:space="preserve">План Объекта долевого строительства обуславливает его расположение относительно других объектов на этаже и относительно </w:t>
      </w:r>
      <w:r w:rsidR="00463B39" w:rsidRPr="000448D8">
        <w:rPr>
          <w:bCs/>
          <w:sz w:val="22"/>
          <w:szCs w:val="22"/>
        </w:rPr>
        <w:t>Д</w:t>
      </w:r>
      <w:r w:rsidRPr="000448D8">
        <w:rPr>
          <w:bCs/>
          <w:sz w:val="22"/>
          <w:szCs w:val="22"/>
        </w:rPr>
        <w:t>ома. Расположение дверных и оконных проемов, инженерного и иного оборудования</w:t>
      </w:r>
      <w:r w:rsidR="00463B39" w:rsidRPr="000448D8">
        <w:rPr>
          <w:bCs/>
          <w:sz w:val="22"/>
          <w:szCs w:val="22"/>
        </w:rPr>
        <w:t xml:space="preserve"> и их размеры, а также количество, применяемые материалы и оборудование </w:t>
      </w:r>
      <w:r w:rsidRPr="000448D8">
        <w:rPr>
          <w:bCs/>
          <w:sz w:val="22"/>
          <w:szCs w:val="22"/>
        </w:rPr>
        <w:t>указаны ориентировочно</w:t>
      </w:r>
      <w:r w:rsidR="00BC2781" w:rsidRPr="000448D8">
        <w:rPr>
          <w:bCs/>
          <w:sz w:val="22"/>
          <w:szCs w:val="22"/>
        </w:rPr>
        <w:t xml:space="preserve"> и </w:t>
      </w:r>
      <w:r w:rsidRPr="000448D8">
        <w:rPr>
          <w:bCs/>
          <w:sz w:val="22"/>
          <w:szCs w:val="22"/>
        </w:rPr>
        <w:t>могут быть изменены Застройщиком в результате проведения строительных работ в соответствии с проектной документацией.</w:t>
      </w:r>
    </w:p>
    <w:p w14:paraId="42AD71D5" w14:textId="77777777" w:rsidR="00D93945" w:rsidRPr="000448D8" w:rsidRDefault="00D93945" w:rsidP="00ED17A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</w:p>
    <w:p w14:paraId="12F4DD89" w14:textId="77777777" w:rsidR="00F83C8B" w:rsidRPr="000448D8" w:rsidRDefault="00F83C8B" w:rsidP="00ED17AC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448D8">
        <w:rPr>
          <w:b/>
          <w:bCs/>
          <w:sz w:val="22"/>
          <w:szCs w:val="22"/>
        </w:rPr>
        <w:t>Подписи сторон:</w:t>
      </w:r>
    </w:p>
    <w:p w14:paraId="56E38C7C" w14:textId="77777777" w:rsidR="00F83C8B" w:rsidRPr="000448D8" w:rsidRDefault="00F83C8B" w:rsidP="00ED17AC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264A7DA" w14:textId="77777777" w:rsidR="00B75071" w:rsidRPr="000448D8" w:rsidRDefault="00F83C8B" w:rsidP="00982220">
      <w:pPr>
        <w:pStyle w:val="a5"/>
        <w:rPr>
          <w:b/>
          <w:bCs/>
          <w:sz w:val="22"/>
          <w:szCs w:val="22"/>
          <w:lang w:val="ru-RU"/>
        </w:rPr>
      </w:pPr>
      <w:r w:rsidRPr="000448D8">
        <w:rPr>
          <w:b/>
          <w:sz w:val="22"/>
          <w:szCs w:val="22"/>
          <w:lang w:val="ru-RU"/>
        </w:rPr>
        <w:t>Застройщик</w:t>
      </w:r>
      <w:r w:rsidRPr="000448D8">
        <w:rPr>
          <w:b/>
          <w:bCs/>
          <w:sz w:val="22"/>
          <w:szCs w:val="22"/>
        </w:rPr>
        <w:t xml:space="preserve">: </w:t>
      </w:r>
      <w:r w:rsidRPr="000448D8">
        <w:rPr>
          <w:b/>
          <w:bCs/>
          <w:sz w:val="22"/>
          <w:szCs w:val="22"/>
        </w:rPr>
        <w:tab/>
      </w:r>
      <w:r w:rsidR="006C1BF4" w:rsidRPr="000448D8">
        <w:rPr>
          <w:b/>
          <w:bCs/>
          <w:sz w:val="22"/>
          <w:szCs w:val="22"/>
          <w:lang w:val="ru-RU"/>
        </w:rPr>
        <w:t xml:space="preserve">                       </w:t>
      </w:r>
      <w:r w:rsidR="00B63D7A" w:rsidRPr="000448D8">
        <w:rPr>
          <w:b/>
          <w:bCs/>
          <w:sz w:val="22"/>
          <w:szCs w:val="22"/>
          <w:lang w:val="ru-RU"/>
        </w:rPr>
        <w:t xml:space="preserve">    </w:t>
      </w:r>
      <w:r w:rsidR="00982220" w:rsidRPr="000448D8">
        <w:rPr>
          <w:b/>
          <w:bCs/>
          <w:sz w:val="22"/>
          <w:szCs w:val="22"/>
          <w:lang w:val="ru-RU"/>
        </w:rPr>
        <w:t xml:space="preserve">         </w:t>
      </w:r>
      <w:r w:rsidR="006C1BF4" w:rsidRPr="000448D8">
        <w:rPr>
          <w:b/>
          <w:bCs/>
          <w:sz w:val="22"/>
          <w:szCs w:val="22"/>
          <w:lang w:val="ru-RU"/>
        </w:rPr>
        <w:t xml:space="preserve">     </w:t>
      </w:r>
      <w:r w:rsidR="00DF7AF3" w:rsidRPr="000448D8">
        <w:rPr>
          <w:b/>
          <w:bCs/>
          <w:sz w:val="22"/>
          <w:szCs w:val="22"/>
          <w:lang w:val="ru-RU"/>
        </w:rPr>
        <w:t xml:space="preserve">                    </w:t>
      </w:r>
    </w:p>
    <w:p w14:paraId="72916854" w14:textId="6A880207" w:rsidR="006C1BF4" w:rsidRPr="000448D8" w:rsidRDefault="00DF7AF3" w:rsidP="00B75071">
      <w:pPr>
        <w:pStyle w:val="a5"/>
        <w:jc w:val="right"/>
        <w:rPr>
          <w:b/>
          <w:bCs/>
          <w:sz w:val="22"/>
          <w:szCs w:val="22"/>
        </w:rPr>
      </w:pPr>
      <w:r w:rsidRPr="000448D8">
        <w:rPr>
          <w:b/>
          <w:bCs/>
          <w:sz w:val="22"/>
          <w:szCs w:val="22"/>
        </w:rPr>
        <w:t>____________________/{</w:t>
      </w:r>
      <w:r w:rsidRPr="000448D8">
        <w:rPr>
          <w:b/>
          <w:bCs/>
          <w:sz w:val="22"/>
          <w:szCs w:val="22"/>
          <w:lang w:val="en-US"/>
        </w:rPr>
        <w:t>V</w:t>
      </w:r>
      <w:r w:rsidRPr="000448D8">
        <w:rPr>
          <w:b/>
          <w:bCs/>
          <w:sz w:val="22"/>
          <w:szCs w:val="22"/>
        </w:rPr>
        <w:t>8 ПодписантПодписьМСК}/</w:t>
      </w:r>
      <w:r w:rsidR="006C1BF4" w:rsidRPr="000448D8">
        <w:rPr>
          <w:b/>
          <w:bCs/>
          <w:sz w:val="22"/>
          <w:szCs w:val="22"/>
        </w:rPr>
        <w:t xml:space="preserve">                           </w:t>
      </w:r>
    </w:p>
    <w:p w14:paraId="4F5C6550" w14:textId="77777777" w:rsidR="00F83C8B" w:rsidRPr="000448D8" w:rsidRDefault="00F83C8B" w:rsidP="00ED17AC">
      <w:pPr>
        <w:pStyle w:val="a5"/>
        <w:jc w:val="both"/>
        <w:rPr>
          <w:b/>
          <w:bCs/>
          <w:sz w:val="22"/>
          <w:szCs w:val="22"/>
        </w:rPr>
      </w:pPr>
      <w:r w:rsidRPr="000448D8">
        <w:rPr>
          <w:b/>
          <w:bCs/>
          <w:sz w:val="22"/>
          <w:szCs w:val="22"/>
        </w:rPr>
        <w:tab/>
      </w:r>
      <w:r w:rsidR="00747668" w:rsidRPr="000448D8">
        <w:rPr>
          <w:b/>
          <w:bCs/>
          <w:sz w:val="22"/>
          <w:szCs w:val="22"/>
        </w:rPr>
        <w:tab/>
        <w:t xml:space="preserve"> </w:t>
      </w:r>
      <w:r w:rsidRPr="000448D8">
        <w:rPr>
          <w:b/>
          <w:bCs/>
          <w:sz w:val="22"/>
          <w:szCs w:val="22"/>
        </w:rPr>
        <w:t xml:space="preserve">                                                                </w:t>
      </w:r>
    </w:p>
    <w:p w14:paraId="52700398" w14:textId="77777777" w:rsidR="00747668" w:rsidRPr="000448D8" w:rsidRDefault="00747668" w:rsidP="00747668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EC2AA59" w14:textId="77777777" w:rsidR="00B75071" w:rsidRPr="000448D8" w:rsidRDefault="00F50DCF" w:rsidP="00982220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0448D8">
        <w:rPr>
          <w:b/>
          <w:sz w:val="22"/>
          <w:szCs w:val="22"/>
        </w:rPr>
        <w:t>Участник долевого строительства:</w:t>
      </w:r>
      <w:r w:rsidR="006C1BF4" w:rsidRPr="000448D8">
        <w:rPr>
          <w:b/>
          <w:sz w:val="22"/>
          <w:szCs w:val="22"/>
        </w:rPr>
        <w:t xml:space="preserve">            </w:t>
      </w:r>
    </w:p>
    <w:p w14:paraId="2E46B37D" w14:textId="0D0E0714" w:rsidR="00F50DCF" w:rsidRPr="000448D8" w:rsidRDefault="006C1BF4" w:rsidP="00B75071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0448D8">
        <w:rPr>
          <w:b/>
          <w:sz w:val="22"/>
          <w:szCs w:val="22"/>
        </w:rPr>
        <w:t xml:space="preserve"> </w:t>
      </w:r>
      <w:r w:rsidR="0040556B" w:rsidRPr="000448D8">
        <w:rPr>
          <w:b/>
          <w:bCs/>
          <w:sz w:val="22"/>
          <w:szCs w:val="22"/>
        </w:rPr>
        <w:t>____________________/{</w:t>
      </w:r>
      <w:r w:rsidR="0040556B" w:rsidRPr="000448D8">
        <w:rPr>
          <w:b/>
          <w:bCs/>
          <w:sz w:val="22"/>
          <w:szCs w:val="22"/>
          <w:lang w:val="en-US"/>
        </w:rPr>
        <w:t>V</w:t>
      </w:r>
      <w:r w:rsidR="0040556B" w:rsidRPr="000448D8">
        <w:rPr>
          <w:b/>
          <w:bCs/>
          <w:sz w:val="22"/>
          <w:szCs w:val="22"/>
        </w:rPr>
        <w:t>8 ПодписьДольщиковФИОБезГр}/</w:t>
      </w:r>
    </w:p>
    <w:p w14:paraId="69609102" w14:textId="77777777" w:rsidR="00747668" w:rsidRPr="000448D8" w:rsidRDefault="00747668" w:rsidP="00747668">
      <w:pPr>
        <w:jc w:val="both"/>
        <w:rPr>
          <w:rFonts w:eastAsia="Calibri"/>
          <w:b/>
          <w:sz w:val="22"/>
          <w:szCs w:val="22"/>
          <w:lang w:eastAsia="en-US"/>
        </w:rPr>
      </w:pPr>
      <w:r w:rsidRPr="000448D8">
        <w:rPr>
          <w:b/>
          <w:sz w:val="22"/>
          <w:szCs w:val="22"/>
        </w:rPr>
        <w:tab/>
      </w:r>
      <w:r w:rsidRPr="000448D8">
        <w:rPr>
          <w:b/>
          <w:sz w:val="22"/>
          <w:szCs w:val="22"/>
        </w:rPr>
        <w:tab/>
      </w:r>
      <w:r w:rsidRPr="000448D8">
        <w:rPr>
          <w:b/>
          <w:sz w:val="22"/>
          <w:szCs w:val="22"/>
        </w:rPr>
        <w:tab/>
      </w:r>
      <w:r w:rsidRPr="000448D8">
        <w:rPr>
          <w:b/>
          <w:sz w:val="22"/>
          <w:szCs w:val="22"/>
        </w:rPr>
        <w:tab/>
        <w:t xml:space="preserve">                             </w:t>
      </w:r>
      <w:r w:rsidRPr="000448D8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</w:t>
      </w:r>
    </w:p>
    <w:p w14:paraId="38A7E852" w14:textId="77777777" w:rsidR="00DF7AF3" w:rsidRPr="00091E5B" w:rsidRDefault="00DF7AF3" w:rsidP="00DF7AF3">
      <w:pPr>
        <w:spacing w:after="120"/>
        <w:jc w:val="both"/>
        <w:rPr>
          <w:bCs/>
          <w:sz w:val="22"/>
          <w:szCs w:val="22"/>
        </w:rPr>
      </w:pPr>
      <w:r w:rsidRPr="000448D8">
        <w:rPr>
          <w:bCs/>
          <w:sz w:val="22"/>
          <w:szCs w:val="22"/>
        </w:rPr>
        <w:t>{/V8 Область.Документ1}</w:t>
      </w:r>
      <w:bookmarkStart w:id="0" w:name="_GoBack"/>
      <w:bookmarkEnd w:id="0"/>
    </w:p>
    <w:p w14:paraId="1C886F87" w14:textId="77777777" w:rsidR="00747668" w:rsidRPr="00091E5B" w:rsidRDefault="00747668" w:rsidP="00747668">
      <w:pPr>
        <w:jc w:val="right"/>
        <w:rPr>
          <w:rFonts w:eastAsia="Calibri"/>
          <w:b/>
          <w:sz w:val="22"/>
          <w:szCs w:val="22"/>
          <w:lang w:eastAsia="en-US"/>
        </w:rPr>
      </w:pPr>
      <w:r w:rsidRPr="00091E5B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</w:t>
      </w:r>
    </w:p>
    <w:p w14:paraId="392B4A70" w14:textId="77777777" w:rsidR="00F50DCF" w:rsidRPr="00091E5B" w:rsidRDefault="00747668" w:rsidP="006C1BF4">
      <w:pPr>
        <w:jc w:val="right"/>
        <w:rPr>
          <w:rFonts w:eastAsia="Calibri"/>
          <w:sz w:val="22"/>
          <w:szCs w:val="22"/>
        </w:rPr>
      </w:pPr>
      <w:r w:rsidRPr="00091E5B">
        <w:rPr>
          <w:rFonts w:eastAsia="Calibri"/>
          <w:b/>
          <w:sz w:val="22"/>
          <w:szCs w:val="22"/>
          <w:lang w:eastAsia="en-US"/>
        </w:rPr>
        <w:t xml:space="preserve">                      </w:t>
      </w:r>
      <w:r w:rsidRPr="00091E5B">
        <w:rPr>
          <w:rFonts w:eastAsia="Calibri"/>
          <w:b/>
          <w:sz w:val="22"/>
          <w:szCs w:val="22"/>
          <w:lang w:eastAsia="en-US"/>
        </w:rPr>
        <w:tab/>
      </w:r>
    </w:p>
    <w:p w14:paraId="4CD36D99" w14:textId="77777777" w:rsidR="00F83C8B" w:rsidRPr="00B75071" w:rsidRDefault="00F83C8B" w:rsidP="00ED17A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66206849" w14:textId="77777777" w:rsidR="00D93945" w:rsidRPr="00091E5B" w:rsidRDefault="00D93945" w:rsidP="00ED17AC">
      <w:pPr>
        <w:widowControl w:val="0"/>
        <w:jc w:val="both"/>
        <w:rPr>
          <w:rFonts w:eastAsia="Calibri"/>
          <w:b/>
          <w:snapToGrid w:val="0"/>
          <w:sz w:val="22"/>
          <w:szCs w:val="22"/>
          <w:lang w:eastAsia="en-US"/>
        </w:rPr>
      </w:pPr>
    </w:p>
    <w:sectPr w:rsidR="00D93945" w:rsidRPr="00091E5B" w:rsidSect="00982340">
      <w:footerReference w:type="default" r:id="rId13"/>
      <w:pgSz w:w="11907" w:h="16840" w:code="9"/>
      <w:pgMar w:top="360" w:right="747" w:bottom="568" w:left="851" w:header="720" w:footer="4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06EA0" w14:textId="77777777" w:rsidR="00976DE7" w:rsidRDefault="00976DE7" w:rsidP="00516646">
      <w:r>
        <w:separator/>
      </w:r>
    </w:p>
  </w:endnote>
  <w:endnote w:type="continuationSeparator" w:id="0">
    <w:p w14:paraId="76C307FA" w14:textId="77777777" w:rsidR="00976DE7" w:rsidRDefault="00976DE7" w:rsidP="00516646">
      <w:r>
        <w:continuationSeparator/>
      </w:r>
    </w:p>
  </w:endnote>
  <w:endnote w:type="continuationNotice" w:id="1">
    <w:p w14:paraId="6FE24022" w14:textId="77777777" w:rsidR="00976DE7" w:rsidRDefault="00976D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1E2B49" w14:textId="77777777" w:rsidR="005C130C" w:rsidRDefault="005C130C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0448D8">
      <w:rPr>
        <w:noProof/>
      </w:rPr>
      <w:t>1</w:t>
    </w:r>
    <w:r>
      <w:fldChar w:fldCharType="end"/>
    </w:r>
  </w:p>
  <w:p w14:paraId="5C6F73D9" w14:textId="77777777" w:rsidR="005C130C" w:rsidRDefault="005C130C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AD2F2" w14:textId="77777777" w:rsidR="00976DE7" w:rsidRDefault="00976DE7" w:rsidP="00516646">
      <w:r>
        <w:separator/>
      </w:r>
    </w:p>
  </w:footnote>
  <w:footnote w:type="continuationSeparator" w:id="0">
    <w:p w14:paraId="520761B0" w14:textId="77777777" w:rsidR="00976DE7" w:rsidRDefault="00976DE7" w:rsidP="00516646">
      <w:r>
        <w:continuationSeparator/>
      </w:r>
    </w:p>
  </w:footnote>
  <w:footnote w:type="continuationNotice" w:id="1">
    <w:p w14:paraId="05C3F0E6" w14:textId="77777777" w:rsidR="00976DE7" w:rsidRDefault="00976D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A1FD5"/>
    <w:multiLevelType w:val="hybridMultilevel"/>
    <w:tmpl w:val="20A00C9A"/>
    <w:lvl w:ilvl="0" w:tplc="248A0FA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0EC5D80"/>
    <w:multiLevelType w:val="multilevel"/>
    <w:tmpl w:val="4644FE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48453EE6"/>
    <w:multiLevelType w:val="multilevel"/>
    <w:tmpl w:val="0D48FB2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>
      <w:start w:val="2"/>
      <w:numFmt w:val="decimal"/>
      <w:isLgl/>
      <w:lvlText w:val="%1.%2."/>
      <w:lvlJc w:val="left"/>
      <w:pPr>
        <w:ind w:left="1515" w:hanging="9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55" w:hanging="97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95" w:hanging="97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3" w15:restartNumberingAfterBreak="0">
    <w:nsid w:val="4F896E8B"/>
    <w:multiLevelType w:val="singleLevel"/>
    <w:tmpl w:val="18CA79BA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61670AE4"/>
    <w:multiLevelType w:val="multilevel"/>
    <w:tmpl w:val="0D721A6A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5" w15:restartNumberingAfterBreak="0">
    <w:nsid w:val="72946BC2"/>
    <w:multiLevelType w:val="multilevel"/>
    <w:tmpl w:val="77B60F72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color w:val="000000"/>
      </w:rPr>
    </w:lvl>
  </w:abstractNum>
  <w:abstractNum w:abstractNumId="6" w15:restartNumberingAfterBreak="0">
    <w:nsid w:val="7B01192E"/>
    <w:multiLevelType w:val="singleLevel"/>
    <w:tmpl w:val="49C0D926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52"/>
    <w:rsid w:val="00005379"/>
    <w:rsid w:val="00005D6E"/>
    <w:rsid w:val="00007EDF"/>
    <w:rsid w:val="0001091C"/>
    <w:rsid w:val="00010C41"/>
    <w:rsid w:val="000140C7"/>
    <w:rsid w:val="00014AD4"/>
    <w:rsid w:val="00014BC9"/>
    <w:rsid w:val="000172DF"/>
    <w:rsid w:val="00025741"/>
    <w:rsid w:val="00026517"/>
    <w:rsid w:val="000311CE"/>
    <w:rsid w:val="0003294B"/>
    <w:rsid w:val="00034F5E"/>
    <w:rsid w:val="00035BFE"/>
    <w:rsid w:val="00036E06"/>
    <w:rsid w:val="00040B22"/>
    <w:rsid w:val="000418D4"/>
    <w:rsid w:val="00041AAE"/>
    <w:rsid w:val="000448D8"/>
    <w:rsid w:val="0004525F"/>
    <w:rsid w:val="0004797A"/>
    <w:rsid w:val="00056787"/>
    <w:rsid w:val="00056D81"/>
    <w:rsid w:val="000607E7"/>
    <w:rsid w:val="000648D8"/>
    <w:rsid w:val="00075FED"/>
    <w:rsid w:val="0008163B"/>
    <w:rsid w:val="00085FF7"/>
    <w:rsid w:val="00087232"/>
    <w:rsid w:val="00091E5B"/>
    <w:rsid w:val="000A7A98"/>
    <w:rsid w:val="000B00B3"/>
    <w:rsid w:val="000B0200"/>
    <w:rsid w:val="000B0BE3"/>
    <w:rsid w:val="000B32FB"/>
    <w:rsid w:val="000B4C5E"/>
    <w:rsid w:val="000B741B"/>
    <w:rsid w:val="000C0CD1"/>
    <w:rsid w:val="000D225C"/>
    <w:rsid w:val="000D7A42"/>
    <w:rsid w:val="000E296B"/>
    <w:rsid w:val="000E2F90"/>
    <w:rsid w:val="000E6A0C"/>
    <w:rsid w:val="000F51E3"/>
    <w:rsid w:val="000F71C6"/>
    <w:rsid w:val="000F7B15"/>
    <w:rsid w:val="0010273C"/>
    <w:rsid w:val="00103B05"/>
    <w:rsid w:val="00107F66"/>
    <w:rsid w:val="00112928"/>
    <w:rsid w:val="00116106"/>
    <w:rsid w:val="001170C2"/>
    <w:rsid w:val="0011766E"/>
    <w:rsid w:val="00117A47"/>
    <w:rsid w:val="001255B1"/>
    <w:rsid w:val="00131024"/>
    <w:rsid w:val="00131246"/>
    <w:rsid w:val="00131A6D"/>
    <w:rsid w:val="00133359"/>
    <w:rsid w:val="00133771"/>
    <w:rsid w:val="001403F3"/>
    <w:rsid w:val="00142E99"/>
    <w:rsid w:val="00142EFA"/>
    <w:rsid w:val="00144FA1"/>
    <w:rsid w:val="00147316"/>
    <w:rsid w:val="00147472"/>
    <w:rsid w:val="00151D58"/>
    <w:rsid w:val="001526C7"/>
    <w:rsid w:val="0015773F"/>
    <w:rsid w:val="001618E3"/>
    <w:rsid w:val="00164937"/>
    <w:rsid w:val="00170325"/>
    <w:rsid w:val="00170EE5"/>
    <w:rsid w:val="00174891"/>
    <w:rsid w:val="0017659A"/>
    <w:rsid w:val="0017738D"/>
    <w:rsid w:val="00182082"/>
    <w:rsid w:val="00182FA4"/>
    <w:rsid w:val="00183250"/>
    <w:rsid w:val="00184168"/>
    <w:rsid w:val="00186CD0"/>
    <w:rsid w:val="001A4F71"/>
    <w:rsid w:val="001A690D"/>
    <w:rsid w:val="001B00C5"/>
    <w:rsid w:val="001B0560"/>
    <w:rsid w:val="001B4C84"/>
    <w:rsid w:val="001B5211"/>
    <w:rsid w:val="001B6A7B"/>
    <w:rsid w:val="001B71BB"/>
    <w:rsid w:val="001B765A"/>
    <w:rsid w:val="001C14EE"/>
    <w:rsid w:val="001C3553"/>
    <w:rsid w:val="001C6127"/>
    <w:rsid w:val="001D1930"/>
    <w:rsid w:val="001D1EB0"/>
    <w:rsid w:val="001D31EE"/>
    <w:rsid w:val="001D53C8"/>
    <w:rsid w:val="001E0C71"/>
    <w:rsid w:val="001E20FF"/>
    <w:rsid w:val="001E2197"/>
    <w:rsid w:val="001E6B8D"/>
    <w:rsid w:val="001E7AD8"/>
    <w:rsid w:val="001F1A5E"/>
    <w:rsid w:val="001F25F3"/>
    <w:rsid w:val="001F5D83"/>
    <w:rsid w:val="001F600F"/>
    <w:rsid w:val="001F666E"/>
    <w:rsid w:val="001F68C3"/>
    <w:rsid w:val="001F7A43"/>
    <w:rsid w:val="00200354"/>
    <w:rsid w:val="00200F6A"/>
    <w:rsid w:val="00207205"/>
    <w:rsid w:val="00207BA8"/>
    <w:rsid w:val="00210796"/>
    <w:rsid w:val="002118CF"/>
    <w:rsid w:val="002175B5"/>
    <w:rsid w:val="00220CD0"/>
    <w:rsid w:val="00224721"/>
    <w:rsid w:val="002319D0"/>
    <w:rsid w:val="00233042"/>
    <w:rsid w:val="002364FD"/>
    <w:rsid w:val="00237C57"/>
    <w:rsid w:val="00241AD9"/>
    <w:rsid w:val="00241E9C"/>
    <w:rsid w:val="002428AD"/>
    <w:rsid w:val="00242D39"/>
    <w:rsid w:val="002470B0"/>
    <w:rsid w:val="00247DC0"/>
    <w:rsid w:val="002504BA"/>
    <w:rsid w:val="00252A89"/>
    <w:rsid w:val="00252F2D"/>
    <w:rsid w:val="00253610"/>
    <w:rsid w:val="002630AF"/>
    <w:rsid w:val="0026670C"/>
    <w:rsid w:val="00266C1A"/>
    <w:rsid w:val="0026704C"/>
    <w:rsid w:val="00270DD7"/>
    <w:rsid w:val="00273663"/>
    <w:rsid w:val="002743C1"/>
    <w:rsid w:val="002759A1"/>
    <w:rsid w:val="00277489"/>
    <w:rsid w:val="00280832"/>
    <w:rsid w:val="00283853"/>
    <w:rsid w:val="002932D5"/>
    <w:rsid w:val="00293C58"/>
    <w:rsid w:val="00294FA1"/>
    <w:rsid w:val="0029524E"/>
    <w:rsid w:val="00296114"/>
    <w:rsid w:val="002A3E8C"/>
    <w:rsid w:val="002A400B"/>
    <w:rsid w:val="002A6ED9"/>
    <w:rsid w:val="002B0EF3"/>
    <w:rsid w:val="002B1FF2"/>
    <w:rsid w:val="002C0108"/>
    <w:rsid w:val="002C14A2"/>
    <w:rsid w:val="002C2D5D"/>
    <w:rsid w:val="002C3220"/>
    <w:rsid w:val="002C37E0"/>
    <w:rsid w:val="002C679E"/>
    <w:rsid w:val="002D275A"/>
    <w:rsid w:val="002D365B"/>
    <w:rsid w:val="002D6202"/>
    <w:rsid w:val="002D66D4"/>
    <w:rsid w:val="002E4D3A"/>
    <w:rsid w:val="002E515A"/>
    <w:rsid w:val="002E614D"/>
    <w:rsid w:val="002F4402"/>
    <w:rsid w:val="002F5B07"/>
    <w:rsid w:val="002F69DA"/>
    <w:rsid w:val="002F7AAE"/>
    <w:rsid w:val="00301036"/>
    <w:rsid w:val="003104D9"/>
    <w:rsid w:val="00310656"/>
    <w:rsid w:val="003133E5"/>
    <w:rsid w:val="0031564C"/>
    <w:rsid w:val="00320F3D"/>
    <w:rsid w:val="00323088"/>
    <w:rsid w:val="00324082"/>
    <w:rsid w:val="003272AA"/>
    <w:rsid w:val="003273AE"/>
    <w:rsid w:val="00332230"/>
    <w:rsid w:val="00332689"/>
    <w:rsid w:val="00334BF0"/>
    <w:rsid w:val="0034572B"/>
    <w:rsid w:val="00346000"/>
    <w:rsid w:val="00346881"/>
    <w:rsid w:val="003470F2"/>
    <w:rsid w:val="00347576"/>
    <w:rsid w:val="003503DA"/>
    <w:rsid w:val="00353EDB"/>
    <w:rsid w:val="003556C3"/>
    <w:rsid w:val="00367C2D"/>
    <w:rsid w:val="00370ADA"/>
    <w:rsid w:val="003721DF"/>
    <w:rsid w:val="003749AB"/>
    <w:rsid w:val="00382E69"/>
    <w:rsid w:val="00383258"/>
    <w:rsid w:val="00383438"/>
    <w:rsid w:val="00386A39"/>
    <w:rsid w:val="003968CB"/>
    <w:rsid w:val="003974F5"/>
    <w:rsid w:val="003A090B"/>
    <w:rsid w:val="003B1012"/>
    <w:rsid w:val="003B2C80"/>
    <w:rsid w:val="003B358E"/>
    <w:rsid w:val="003B686E"/>
    <w:rsid w:val="003C0169"/>
    <w:rsid w:val="003C2DFD"/>
    <w:rsid w:val="003C3958"/>
    <w:rsid w:val="003C4D60"/>
    <w:rsid w:val="003C7AE2"/>
    <w:rsid w:val="003D0020"/>
    <w:rsid w:val="003D5AA2"/>
    <w:rsid w:val="003D5AF5"/>
    <w:rsid w:val="003D609B"/>
    <w:rsid w:val="003E429D"/>
    <w:rsid w:val="003E4992"/>
    <w:rsid w:val="003E599A"/>
    <w:rsid w:val="003F204C"/>
    <w:rsid w:val="004000BA"/>
    <w:rsid w:val="00403908"/>
    <w:rsid w:val="0040556B"/>
    <w:rsid w:val="0040656F"/>
    <w:rsid w:val="00410A50"/>
    <w:rsid w:val="00420061"/>
    <w:rsid w:val="00420D55"/>
    <w:rsid w:val="00422DF7"/>
    <w:rsid w:val="004234EA"/>
    <w:rsid w:val="00424CD2"/>
    <w:rsid w:val="004328E7"/>
    <w:rsid w:val="00433493"/>
    <w:rsid w:val="00433CC4"/>
    <w:rsid w:val="00433DA2"/>
    <w:rsid w:val="004366F8"/>
    <w:rsid w:val="004403E3"/>
    <w:rsid w:val="00445270"/>
    <w:rsid w:val="004509EB"/>
    <w:rsid w:val="004523A5"/>
    <w:rsid w:val="0045328F"/>
    <w:rsid w:val="00455E5C"/>
    <w:rsid w:val="004568E4"/>
    <w:rsid w:val="004571D5"/>
    <w:rsid w:val="004618A4"/>
    <w:rsid w:val="00462359"/>
    <w:rsid w:val="00463B39"/>
    <w:rsid w:val="004726A2"/>
    <w:rsid w:val="00475278"/>
    <w:rsid w:val="0047658F"/>
    <w:rsid w:val="00482B88"/>
    <w:rsid w:val="0048376C"/>
    <w:rsid w:val="00491B00"/>
    <w:rsid w:val="00492E0F"/>
    <w:rsid w:val="004939BD"/>
    <w:rsid w:val="00493D2D"/>
    <w:rsid w:val="0049780B"/>
    <w:rsid w:val="004A14F9"/>
    <w:rsid w:val="004A1FB3"/>
    <w:rsid w:val="004A5360"/>
    <w:rsid w:val="004B04B0"/>
    <w:rsid w:val="004B254A"/>
    <w:rsid w:val="004B4B4C"/>
    <w:rsid w:val="004B4EC8"/>
    <w:rsid w:val="004C58D7"/>
    <w:rsid w:val="004D4D1B"/>
    <w:rsid w:val="004D64CC"/>
    <w:rsid w:val="004D6C74"/>
    <w:rsid w:val="004D71ED"/>
    <w:rsid w:val="004E5503"/>
    <w:rsid w:val="004E6121"/>
    <w:rsid w:val="004E6943"/>
    <w:rsid w:val="004E6B47"/>
    <w:rsid w:val="004F08C5"/>
    <w:rsid w:val="00501646"/>
    <w:rsid w:val="00503C48"/>
    <w:rsid w:val="005043DC"/>
    <w:rsid w:val="00504DDD"/>
    <w:rsid w:val="00511B10"/>
    <w:rsid w:val="00512A7A"/>
    <w:rsid w:val="005143C8"/>
    <w:rsid w:val="00516646"/>
    <w:rsid w:val="00517F02"/>
    <w:rsid w:val="0052076A"/>
    <w:rsid w:val="00521C86"/>
    <w:rsid w:val="005229DD"/>
    <w:rsid w:val="005248B2"/>
    <w:rsid w:val="00525D5B"/>
    <w:rsid w:val="0053030E"/>
    <w:rsid w:val="00530461"/>
    <w:rsid w:val="005347AD"/>
    <w:rsid w:val="00535935"/>
    <w:rsid w:val="00542E3F"/>
    <w:rsid w:val="0054386C"/>
    <w:rsid w:val="00547B0C"/>
    <w:rsid w:val="00547B7D"/>
    <w:rsid w:val="00550AC2"/>
    <w:rsid w:val="00555849"/>
    <w:rsid w:val="00560F05"/>
    <w:rsid w:val="00561E1C"/>
    <w:rsid w:val="00563190"/>
    <w:rsid w:val="00563BE6"/>
    <w:rsid w:val="0056441E"/>
    <w:rsid w:val="00570790"/>
    <w:rsid w:val="00571D6E"/>
    <w:rsid w:val="00575843"/>
    <w:rsid w:val="005761ED"/>
    <w:rsid w:val="00581031"/>
    <w:rsid w:val="00581897"/>
    <w:rsid w:val="00582650"/>
    <w:rsid w:val="00586693"/>
    <w:rsid w:val="00586CAA"/>
    <w:rsid w:val="005927AF"/>
    <w:rsid w:val="00593874"/>
    <w:rsid w:val="00594396"/>
    <w:rsid w:val="005A232E"/>
    <w:rsid w:val="005A31D8"/>
    <w:rsid w:val="005B28BB"/>
    <w:rsid w:val="005B2AEF"/>
    <w:rsid w:val="005B35AF"/>
    <w:rsid w:val="005B4A02"/>
    <w:rsid w:val="005B4C43"/>
    <w:rsid w:val="005B4EC3"/>
    <w:rsid w:val="005B4F13"/>
    <w:rsid w:val="005B5676"/>
    <w:rsid w:val="005B6432"/>
    <w:rsid w:val="005B64FD"/>
    <w:rsid w:val="005B6596"/>
    <w:rsid w:val="005B7566"/>
    <w:rsid w:val="005C0DC6"/>
    <w:rsid w:val="005C130C"/>
    <w:rsid w:val="005C2978"/>
    <w:rsid w:val="005C2EFB"/>
    <w:rsid w:val="005C3819"/>
    <w:rsid w:val="005C792F"/>
    <w:rsid w:val="005D244F"/>
    <w:rsid w:val="005D44F4"/>
    <w:rsid w:val="005D557D"/>
    <w:rsid w:val="005D65F7"/>
    <w:rsid w:val="005E53A4"/>
    <w:rsid w:val="005E68D5"/>
    <w:rsid w:val="005F0F34"/>
    <w:rsid w:val="005F12E4"/>
    <w:rsid w:val="005F37EB"/>
    <w:rsid w:val="005F5D74"/>
    <w:rsid w:val="005F7420"/>
    <w:rsid w:val="005F7D04"/>
    <w:rsid w:val="00610AFF"/>
    <w:rsid w:val="00614D0F"/>
    <w:rsid w:val="00617AFC"/>
    <w:rsid w:val="00625589"/>
    <w:rsid w:val="00630B95"/>
    <w:rsid w:val="006323B7"/>
    <w:rsid w:val="006342AA"/>
    <w:rsid w:val="00634B60"/>
    <w:rsid w:val="006368BD"/>
    <w:rsid w:val="006379DC"/>
    <w:rsid w:val="00641129"/>
    <w:rsid w:val="006411C5"/>
    <w:rsid w:val="00642CDC"/>
    <w:rsid w:val="006458B4"/>
    <w:rsid w:val="00647F7B"/>
    <w:rsid w:val="006512EE"/>
    <w:rsid w:val="0065251D"/>
    <w:rsid w:val="00655095"/>
    <w:rsid w:val="00660064"/>
    <w:rsid w:val="00661709"/>
    <w:rsid w:val="00665BED"/>
    <w:rsid w:val="00671020"/>
    <w:rsid w:val="006727A2"/>
    <w:rsid w:val="006746E7"/>
    <w:rsid w:val="00681620"/>
    <w:rsid w:val="00684B31"/>
    <w:rsid w:val="00684ECD"/>
    <w:rsid w:val="0068653C"/>
    <w:rsid w:val="00686EF7"/>
    <w:rsid w:val="00687035"/>
    <w:rsid w:val="006876E7"/>
    <w:rsid w:val="006932DF"/>
    <w:rsid w:val="006943EE"/>
    <w:rsid w:val="006943FD"/>
    <w:rsid w:val="00694E24"/>
    <w:rsid w:val="006970BE"/>
    <w:rsid w:val="00697B6D"/>
    <w:rsid w:val="006A0028"/>
    <w:rsid w:val="006A28B1"/>
    <w:rsid w:val="006A2C30"/>
    <w:rsid w:val="006A548A"/>
    <w:rsid w:val="006A60BF"/>
    <w:rsid w:val="006A775A"/>
    <w:rsid w:val="006B170B"/>
    <w:rsid w:val="006B49AD"/>
    <w:rsid w:val="006B4BDE"/>
    <w:rsid w:val="006B6EC3"/>
    <w:rsid w:val="006B7047"/>
    <w:rsid w:val="006C041B"/>
    <w:rsid w:val="006C15C9"/>
    <w:rsid w:val="006C1BF4"/>
    <w:rsid w:val="006C2EAC"/>
    <w:rsid w:val="006C493A"/>
    <w:rsid w:val="006D1F44"/>
    <w:rsid w:val="006D3D46"/>
    <w:rsid w:val="006D5B61"/>
    <w:rsid w:val="006D6D80"/>
    <w:rsid w:val="006D785C"/>
    <w:rsid w:val="006E0C5B"/>
    <w:rsid w:val="006E3E2D"/>
    <w:rsid w:val="006E4A0E"/>
    <w:rsid w:val="006E5386"/>
    <w:rsid w:val="006F0734"/>
    <w:rsid w:val="006F4664"/>
    <w:rsid w:val="006F647C"/>
    <w:rsid w:val="006F7DC8"/>
    <w:rsid w:val="00702DE4"/>
    <w:rsid w:val="00704E4B"/>
    <w:rsid w:val="00710114"/>
    <w:rsid w:val="00710D3D"/>
    <w:rsid w:val="00711811"/>
    <w:rsid w:val="00713280"/>
    <w:rsid w:val="00713A0B"/>
    <w:rsid w:val="00716E2C"/>
    <w:rsid w:val="0072120D"/>
    <w:rsid w:val="007213E8"/>
    <w:rsid w:val="007226F2"/>
    <w:rsid w:val="00723715"/>
    <w:rsid w:val="0072639E"/>
    <w:rsid w:val="00732952"/>
    <w:rsid w:val="00732958"/>
    <w:rsid w:val="00732AF4"/>
    <w:rsid w:val="00740E02"/>
    <w:rsid w:val="00747668"/>
    <w:rsid w:val="00750E3C"/>
    <w:rsid w:val="00751431"/>
    <w:rsid w:val="0075425B"/>
    <w:rsid w:val="0075593A"/>
    <w:rsid w:val="00761782"/>
    <w:rsid w:val="00761C3B"/>
    <w:rsid w:val="00762741"/>
    <w:rsid w:val="00762BAD"/>
    <w:rsid w:val="00776DD0"/>
    <w:rsid w:val="00783C06"/>
    <w:rsid w:val="00785C90"/>
    <w:rsid w:val="00790A33"/>
    <w:rsid w:val="00791E8D"/>
    <w:rsid w:val="0079285E"/>
    <w:rsid w:val="00792D51"/>
    <w:rsid w:val="00794AC7"/>
    <w:rsid w:val="0079581F"/>
    <w:rsid w:val="00796D4D"/>
    <w:rsid w:val="007A0888"/>
    <w:rsid w:val="007A46F9"/>
    <w:rsid w:val="007A5247"/>
    <w:rsid w:val="007B1C55"/>
    <w:rsid w:val="007B3812"/>
    <w:rsid w:val="007C0E29"/>
    <w:rsid w:val="007C3A13"/>
    <w:rsid w:val="007C59B0"/>
    <w:rsid w:val="007D02FB"/>
    <w:rsid w:val="007D110B"/>
    <w:rsid w:val="007D1AEB"/>
    <w:rsid w:val="007D50B0"/>
    <w:rsid w:val="007E1005"/>
    <w:rsid w:val="007E2FC9"/>
    <w:rsid w:val="007E3C98"/>
    <w:rsid w:val="007E4AE9"/>
    <w:rsid w:val="007E52E9"/>
    <w:rsid w:val="007E71B2"/>
    <w:rsid w:val="007F4054"/>
    <w:rsid w:val="007F41B4"/>
    <w:rsid w:val="007F4798"/>
    <w:rsid w:val="007F572D"/>
    <w:rsid w:val="007F75EE"/>
    <w:rsid w:val="00800E76"/>
    <w:rsid w:val="008010A1"/>
    <w:rsid w:val="008074DC"/>
    <w:rsid w:val="008100EB"/>
    <w:rsid w:val="00812105"/>
    <w:rsid w:val="008167EF"/>
    <w:rsid w:val="00816EB7"/>
    <w:rsid w:val="0081774C"/>
    <w:rsid w:val="008228F9"/>
    <w:rsid w:val="00822BE6"/>
    <w:rsid w:val="0082379D"/>
    <w:rsid w:val="00823EC5"/>
    <w:rsid w:val="00833038"/>
    <w:rsid w:val="00833A8F"/>
    <w:rsid w:val="0083489A"/>
    <w:rsid w:val="0083773D"/>
    <w:rsid w:val="00837D66"/>
    <w:rsid w:val="00844598"/>
    <w:rsid w:val="00845E2B"/>
    <w:rsid w:val="0084668B"/>
    <w:rsid w:val="008502F9"/>
    <w:rsid w:val="00851E7F"/>
    <w:rsid w:val="0085367D"/>
    <w:rsid w:val="00854173"/>
    <w:rsid w:val="008555B2"/>
    <w:rsid w:val="0086293C"/>
    <w:rsid w:val="008643CE"/>
    <w:rsid w:val="00867640"/>
    <w:rsid w:val="008731C7"/>
    <w:rsid w:val="00873A98"/>
    <w:rsid w:val="00881631"/>
    <w:rsid w:val="00885361"/>
    <w:rsid w:val="0089011D"/>
    <w:rsid w:val="00893B34"/>
    <w:rsid w:val="00894B64"/>
    <w:rsid w:val="00896746"/>
    <w:rsid w:val="008A2023"/>
    <w:rsid w:val="008A7D8B"/>
    <w:rsid w:val="008B0A28"/>
    <w:rsid w:val="008B2B07"/>
    <w:rsid w:val="008B4CBE"/>
    <w:rsid w:val="008B53BF"/>
    <w:rsid w:val="008C02A8"/>
    <w:rsid w:val="008C4108"/>
    <w:rsid w:val="008C5C77"/>
    <w:rsid w:val="008C601D"/>
    <w:rsid w:val="008D0971"/>
    <w:rsid w:val="008D0A90"/>
    <w:rsid w:val="008D1EE1"/>
    <w:rsid w:val="008D46C3"/>
    <w:rsid w:val="008D5758"/>
    <w:rsid w:val="008E3D6F"/>
    <w:rsid w:val="008F0E83"/>
    <w:rsid w:val="008F0F13"/>
    <w:rsid w:val="008F2B7E"/>
    <w:rsid w:val="008F2EC5"/>
    <w:rsid w:val="008F3E4C"/>
    <w:rsid w:val="009044C5"/>
    <w:rsid w:val="0090636C"/>
    <w:rsid w:val="00906F7D"/>
    <w:rsid w:val="00913943"/>
    <w:rsid w:val="00914C15"/>
    <w:rsid w:val="00915FCF"/>
    <w:rsid w:val="00916718"/>
    <w:rsid w:val="0091763B"/>
    <w:rsid w:val="00921348"/>
    <w:rsid w:val="00925BD1"/>
    <w:rsid w:val="009269A5"/>
    <w:rsid w:val="0092732A"/>
    <w:rsid w:val="0092739F"/>
    <w:rsid w:val="00927473"/>
    <w:rsid w:val="009315C1"/>
    <w:rsid w:val="00934600"/>
    <w:rsid w:val="009355B7"/>
    <w:rsid w:val="00936FE1"/>
    <w:rsid w:val="009374FA"/>
    <w:rsid w:val="0094066F"/>
    <w:rsid w:val="009457B9"/>
    <w:rsid w:val="00951ED1"/>
    <w:rsid w:val="00956E30"/>
    <w:rsid w:val="00960D49"/>
    <w:rsid w:val="009610F3"/>
    <w:rsid w:val="00963B52"/>
    <w:rsid w:val="00976DE7"/>
    <w:rsid w:val="009813BA"/>
    <w:rsid w:val="00982220"/>
    <w:rsid w:val="00982340"/>
    <w:rsid w:val="0098358D"/>
    <w:rsid w:val="00984DE1"/>
    <w:rsid w:val="00985336"/>
    <w:rsid w:val="00985829"/>
    <w:rsid w:val="00986C5F"/>
    <w:rsid w:val="009910C5"/>
    <w:rsid w:val="009A21AE"/>
    <w:rsid w:val="009A23BF"/>
    <w:rsid w:val="009B3D43"/>
    <w:rsid w:val="009B54BF"/>
    <w:rsid w:val="009B78F4"/>
    <w:rsid w:val="009B7959"/>
    <w:rsid w:val="009C04E4"/>
    <w:rsid w:val="009D68E6"/>
    <w:rsid w:val="009D7A0B"/>
    <w:rsid w:val="009E1AB3"/>
    <w:rsid w:val="009E1CF2"/>
    <w:rsid w:val="009E3913"/>
    <w:rsid w:val="009E706C"/>
    <w:rsid w:val="009F1372"/>
    <w:rsid w:val="009F4445"/>
    <w:rsid w:val="009F46F5"/>
    <w:rsid w:val="00A013E5"/>
    <w:rsid w:val="00A01E8F"/>
    <w:rsid w:val="00A05375"/>
    <w:rsid w:val="00A07833"/>
    <w:rsid w:val="00A122B3"/>
    <w:rsid w:val="00A148F6"/>
    <w:rsid w:val="00A20698"/>
    <w:rsid w:val="00A20EE7"/>
    <w:rsid w:val="00A2131A"/>
    <w:rsid w:val="00A220BF"/>
    <w:rsid w:val="00A232FA"/>
    <w:rsid w:val="00A24FEF"/>
    <w:rsid w:val="00A304AE"/>
    <w:rsid w:val="00A33B4C"/>
    <w:rsid w:val="00A36246"/>
    <w:rsid w:val="00A410E4"/>
    <w:rsid w:val="00A4508B"/>
    <w:rsid w:val="00A530F6"/>
    <w:rsid w:val="00A5676D"/>
    <w:rsid w:val="00A640E7"/>
    <w:rsid w:val="00A666B0"/>
    <w:rsid w:val="00A70FA4"/>
    <w:rsid w:val="00A734B6"/>
    <w:rsid w:val="00A76694"/>
    <w:rsid w:val="00A846AF"/>
    <w:rsid w:val="00A87FAE"/>
    <w:rsid w:val="00A9001F"/>
    <w:rsid w:val="00A90663"/>
    <w:rsid w:val="00A92882"/>
    <w:rsid w:val="00A932B3"/>
    <w:rsid w:val="00A9645A"/>
    <w:rsid w:val="00A96D6C"/>
    <w:rsid w:val="00AA02C2"/>
    <w:rsid w:val="00AA0645"/>
    <w:rsid w:val="00AA1EB2"/>
    <w:rsid w:val="00AB504F"/>
    <w:rsid w:val="00AB5D05"/>
    <w:rsid w:val="00AB66B1"/>
    <w:rsid w:val="00AC5663"/>
    <w:rsid w:val="00AC5D8D"/>
    <w:rsid w:val="00AD30EC"/>
    <w:rsid w:val="00AD5D58"/>
    <w:rsid w:val="00AD7CC3"/>
    <w:rsid w:val="00AE1D61"/>
    <w:rsid w:val="00AE21EC"/>
    <w:rsid w:val="00AE23CB"/>
    <w:rsid w:val="00AE29D3"/>
    <w:rsid w:val="00AF2B5C"/>
    <w:rsid w:val="00AF4723"/>
    <w:rsid w:val="00AF5CBB"/>
    <w:rsid w:val="00AF6E51"/>
    <w:rsid w:val="00B0061B"/>
    <w:rsid w:val="00B02F34"/>
    <w:rsid w:val="00B03BBD"/>
    <w:rsid w:val="00B0527C"/>
    <w:rsid w:val="00B06C8E"/>
    <w:rsid w:val="00B14E46"/>
    <w:rsid w:val="00B15418"/>
    <w:rsid w:val="00B15963"/>
    <w:rsid w:val="00B223E1"/>
    <w:rsid w:val="00B244D8"/>
    <w:rsid w:val="00B30CF1"/>
    <w:rsid w:val="00B32F65"/>
    <w:rsid w:val="00B34932"/>
    <w:rsid w:val="00B430EA"/>
    <w:rsid w:val="00B440E6"/>
    <w:rsid w:val="00B4642E"/>
    <w:rsid w:val="00B468FB"/>
    <w:rsid w:val="00B47472"/>
    <w:rsid w:val="00B47B49"/>
    <w:rsid w:val="00B541FA"/>
    <w:rsid w:val="00B55107"/>
    <w:rsid w:val="00B60869"/>
    <w:rsid w:val="00B620E6"/>
    <w:rsid w:val="00B632D5"/>
    <w:rsid w:val="00B63D7A"/>
    <w:rsid w:val="00B643C9"/>
    <w:rsid w:val="00B64A6A"/>
    <w:rsid w:val="00B66967"/>
    <w:rsid w:val="00B701C6"/>
    <w:rsid w:val="00B75071"/>
    <w:rsid w:val="00B76BAC"/>
    <w:rsid w:val="00B83030"/>
    <w:rsid w:val="00B858C2"/>
    <w:rsid w:val="00B85FA8"/>
    <w:rsid w:val="00B8602F"/>
    <w:rsid w:val="00B8627D"/>
    <w:rsid w:val="00B87074"/>
    <w:rsid w:val="00B877B3"/>
    <w:rsid w:val="00B87D00"/>
    <w:rsid w:val="00B92047"/>
    <w:rsid w:val="00B93462"/>
    <w:rsid w:val="00B937BB"/>
    <w:rsid w:val="00B961C4"/>
    <w:rsid w:val="00BA4892"/>
    <w:rsid w:val="00BA4AB5"/>
    <w:rsid w:val="00BA68D8"/>
    <w:rsid w:val="00BA701F"/>
    <w:rsid w:val="00BB2A7D"/>
    <w:rsid w:val="00BC0A98"/>
    <w:rsid w:val="00BC12BD"/>
    <w:rsid w:val="00BC2781"/>
    <w:rsid w:val="00BC47C0"/>
    <w:rsid w:val="00BC4E67"/>
    <w:rsid w:val="00BC65DF"/>
    <w:rsid w:val="00BC742F"/>
    <w:rsid w:val="00BC7828"/>
    <w:rsid w:val="00BD1E07"/>
    <w:rsid w:val="00BD6350"/>
    <w:rsid w:val="00BE0A07"/>
    <w:rsid w:val="00BE6334"/>
    <w:rsid w:val="00BE6CD0"/>
    <w:rsid w:val="00BF6BB9"/>
    <w:rsid w:val="00C004EC"/>
    <w:rsid w:val="00C02951"/>
    <w:rsid w:val="00C05793"/>
    <w:rsid w:val="00C07843"/>
    <w:rsid w:val="00C12E9E"/>
    <w:rsid w:val="00C131E1"/>
    <w:rsid w:val="00C173D8"/>
    <w:rsid w:val="00C20EC4"/>
    <w:rsid w:val="00C22855"/>
    <w:rsid w:val="00C23C07"/>
    <w:rsid w:val="00C26245"/>
    <w:rsid w:val="00C268AB"/>
    <w:rsid w:val="00C26B78"/>
    <w:rsid w:val="00C27286"/>
    <w:rsid w:val="00C30CF2"/>
    <w:rsid w:val="00C316B8"/>
    <w:rsid w:val="00C37B3D"/>
    <w:rsid w:val="00C40096"/>
    <w:rsid w:val="00C426EF"/>
    <w:rsid w:val="00C42D0F"/>
    <w:rsid w:val="00C42EA6"/>
    <w:rsid w:val="00C46526"/>
    <w:rsid w:val="00C47D7D"/>
    <w:rsid w:val="00C51C68"/>
    <w:rsid w:val="00C6039E"/>
    <w:rsid w:val="00C6114C"/>
    <w:rsid w:val="00C707EE"/>
    <w:rsid w:val="00C70ABC"/>
    <w:rsid w:val="00C71268"/>
    <w:rsid w:val="00C72765"/>
    <w:rsid w:val="00C73EBF"/>
    <w:rsid w:val="00C80334"/>
    <w:rsid w:val="00C84562"/>
    <w:rsid w:val="00C859AB"/>
    <w:rsid w:val="00C87777"/>
    <w:rsid w:val="00C93900"/>
    <w:rsid w:val="00C94DFB"/>
    <w:rsid w:val="00CA0833"/>
    <w:rsid w:val="00CA0CDF"/>
    <w:rsid w:val="00CB13F3"/>
    <w:rsid w:val="00CB1707"/>
    <w:rsid w:val="00CB1856"/>
    <w:rsid w:val="00CB276F"/>
    <w:rsid w:val="00CB5EAE"/>
    <w:rsid w:val="00CC184C"/>
    <w:rsid w:val="00CC2091"/>
    <w:rsid w:val="00CC3726"/>
    <w:rsid w:val="00CC40FF"/>
    <w:rsid w:val="00CC4423"/>
    <w:rsid w:val="00CD1A6E"/>
    <w:rsid w:val="00CD736C"/>
    <w:rsid w:val="00CD7DDA"/>
    <w:rsid w:val="00CE0E4B"/>
    <w:rsid w:val="00CE1E84"/>
    <w:rsid w:val="00CE3430"/>
    <w:rsid w:val="00CE38EB"/>
    <w:rsid w:val="00CE3EAA"/>
    <w:rsid w:val="00CE6A40"/>
    <w:rsid w:val="00CF1503"/>
    <w:rsid w:val="00CF1DCE"/>
    <w:rsid w:val="00CF26BC"/>
    <w:rsid w:val="00D01F87"/>
    <w:rsid w:val="00D04F0B"/>
    <w:rsid w:val="00D12B98"/>
    <w:rsid w:val="00D202B0"/>
    <w:rsid w:val="00D203A6"/>
    <w:rsid w:val="00D2135F"/>
    <w:rsid w:val="00D220B4"/>
    <w:rsid w:val="00D22902"/>
    <w:rsid w:val="00D248BD"/>
    <w:rsid w:val="00D267F7"/>
    <w:rsid w:val="00D27C8D"/>
    <w:rsid w:val="00D327F4"/>
    <w:rsid w:val="00D36A8F"/>
    <w:rsid w:val="00D36E0A"/>
    <w:rsid w:val="00D44FD0"/>
    <w:rsid w:val="00D45305"/>
    <w:rsid w:val="00D45648"/>
    <w:rsid w:val="00D45D2C"/>
    <w:rsid w:val="00D50321"/>
    <w:rsid w:val="00D5182D"/>
    <w:rsid w:val="00D520E9"/>
    <w:rsid w:val="00D55BB8"/>
    <w:rsid w:val="00D565AC"/>
    <w:rsid w:val="00D60C31"/>
    <w:rsid w:val="00D63BD3"/>
    <w:rsid w:val="00D65E45"/>
    <w:rsid w:val="00D663C0"/>
    <w:rsid w:val="00D66A06"/>
    <w:rsid w:val="00D67665"/>
    <w:rsid w:val="00D67B0B"/>
    <w:rsid w:val="00D74C3E"/>
    <w:rsid w:val="00D7683A"/>
    <w:rsid w:val="00D77B03"/>
    <w:rsid w:val="00D77ECA"/>
    <w:rsid w:val="00D81E76"/>
    <w:rsid w:val="00D8361E"/>
    <w:rsid w:val="00D85BDA"/>
    <w:rsid w:val="00D85CFC"/>
    <w:rsid w:val="00D9376B"/>
    <w:rsid w:val="00D93945"/>
    <w:rsid w:val="00D93F2B"/>
    <w:rsid w:val="00D962E1"/>
    <w:rsid w:val="00D97372"/>
    <w:rsid w:val="00D97AC2"/>
    <w:rsid w:val="00D97BB0"/>
    <w:rsid w:val="00DA1AA6"/>
    <w:rsid w:val="00DA2000"/>
    <w:rsid w:val="00DA79F6"/>
    <w:rsid w:val="00DB2060"/>
    <w:rsid w:val="00DB21F3"/>
    <w:rsid w:val="00DB31FD"/>
    <w:rsid w:val="00DB3C06"/>
    <w:rsid w:val="00DC0BE0"/>
    <w:rsid w:val="00DC44D2"/>
    <w:rsid w:val="00DC7891"/>
    <w:rsid w:val="00DD422E"/>
    <w:rsid w:val="00DD5123"/>
    <w:rsid w:val="00DD6FEA"/>
    <w:rsid w:val="00DE1794"/>
    <w:rsid w:val="00DE1AE5"/>
    <w:rsid w:val="00DE1B2C"/>
    <w:rsid w:val="00DE4AE3"/>
    <w:rsid w:val="00DE4C44"/>
    <w:rsid w:val="00DF02B9"/>
    <w:rsid w:val="00DF5170"/>
    <w:rsid w:val="00DF7AF3"/>
    <w:rsid w:val="00E01461"/>
    <w:rsid w:val="00E03C5D"/>
    <w:rsid w:val="00E0571D"/>
    <w:rsid w:val="00E10B47"/>
    <w:rsid w:val="00E15D7E"/>
    <w:rsid w:val="00E165FE"/>
    <w:rsid w:val="00E22377"/>
    <w:rsid w:val="00E25DE7"/>
    <w:rsid w:val="00E27198"/>
    <w:rsid w:val="00E33415"/>
    <w:rsid w:val="00E335F7"/>
    <w:rsid w:val="00E342AD"/>
    <w:rsid w:val="00E41344"/>
    <w:rsid w:val="00E4335A"/>
    <w:rsid w:val="00E439A4"/>
    <w:rsid w:val="00E50AC5"/>
    <w:rsid w:val="00E52568"/>
    <w:rsid w:val="00E53D18"/>
    <w:rsid w:val="00E607B0"/>
    <w:rsid w:val="00E64132"/>
    <w:rsid w:val="00E83398"/>
    <w:rsid w:val="00E8524E"/>
    <w:rsid w:val="00E859F2"/>
    <w:rsid w:val="00E85F7C"/>
    <w:rsid w:val="00E869A5"/>
    <w:rsid w:val="00E87C0E"/>
    <w:rsid w:val="00E93588"/>
    <w:rsid w:val="00E956D2"/>
    <w:rsid w:val="00EA05B5"/>
    <w:rsid w:val="00EA5E20"/>
    <w:rsid w:val="00EB3095"/>
    <w:rsid w:val="00EB4EB1"/>
    <w:rsid w:val="00EB655A"/>
    <w:rsid w:val="00EC0B86"/>
    <w:rsid w:val="00EC6755"/>
    <w:rsid w:val="00EC6AF6"/>
    <w:rsid w:val="00ED17AC"/>
    <w:rsid w:val="00EE07D7"/>
    <w:rsid w:val="00EE1238"/>
    <w:rsid w:val="00EE24D7"/>
    <w:rsid w:val="00EE2C5B"/>
    <w:rsid w:val="00EE694A"/>
    <w:rsid w:val="00EF2B79"/>
    <w:rsid w:val="00EF5236"/>
    <w:rsid w:val="00EF5492"/>
    <w:rsid w:val="00EF6EF1"/>
    <w:rsid w:val="00EF72AC"/>
    <w:rsid w:val="00F00574"/>
    <w:rsid w:val="00F00721"/>
    <w:rsid w:val="00F036EE"/>
    <w:rsid w:val="00F0538D"/>
    <w:rsid w:val="00F07249"/>
    <w:rsid w:val="00F10629"/>
    <w:rsid w:val="00F10A8C"/>
    <w:rsid w:val="00F142AF"/>
    <w:rsid w:val="00F16492"/>
    <w:rsid w:val="00F16F1F"/>
    <w:rsid w:val="00F20E25"/>
    <w:rsid w:val="00F22CC4"/>
    <w:rsid w:val="00F25623"/>
    <w:rsid w:val="00F26F16"/>
    <w:rsid w:val="00F370C1"/>
    <w:rsid w:val="00F433C5"/>
    <w:rsid w:val="00F439BD"/>
    <w:rsid w:val="00F43E2A"/>
    <w:rsid w:val="00F46BA4"/>
    <w:rsid w:val="00F479E1"/>
    <w:rsid w:val="00F47E95"/>
    <w:rsid w:val="00F50DCF"/>
    <w:rsid w:val="00F5127C"/>
    <w:rsid w:val="00F53507"/>
    <w:rsid w:val="00F5355D"/>
    <w:rsid w:val="00F53AA8"/>
    <w:rsid w:val="00F563C0"/>
    <w:rsid w:val="00F5794E"/>
    <w:rsid w:val="00F57D3D"/>
    <w:rsid w:val="00F602E9"/>
    <w:rsid w:val="00F6290D"/>
    <w:rsid w:val="00F74737"/>
    <w:rsid w:val="00F75321"/>
    <w:rsid w:val="00F75CC2"/>
    <w:rsid w:val="00F83C8B"/>
    <w:rsid w:val="00F85548"/>
    <w:rsid w:val="00F86C89"/>
    <w:rsid w:val="00F93959"/>
    <w:rsid w:val="00F97B84"/>
    <w:rsid w:val="00F97D3B"/>
    <w:rsid w:val="00FA178F"/>
    <w:rsid w:val="00FA256E"/>
    <w:rsid w:val="00FA66D3"/>
    <w:rsid w:val="00FA747D"/>
    <w:rsid w:val="00FB1E02"/>
    <w:rsid w:val="00FB351B"/>
    <w:rsid w:val="00FB4D11"/>
    <w:rsid w:val="00FC2DF1"/>
    <w:rsid w:val="00FD13F7"/>
    <w:rsid w:val="00FD22B2"/>
    <w:rsid w:val="00FD23BB"/>
    <w:rsid w:val="00FD4093"/>
    <w:rsid w:val="00FD607E"/>
    <w:rsid w:val="00FD7158"/>
    <w:rsid w:val="00FD7994"/>
    <w:rsid w:val="00FE1E2B"/>
    <w:rsid w:val="00FE1E59"/>
    <w:rsid w:val="00FE3932"/>
    <w:rsid w:val="00FE50D9"/>
    <w:rsid w:val="00FE689B"/>
    <w:rsid w:val="00FE75BF"/>
    <w:rsid w:val="00FE7E83"/>
    <w:rsid w:val="00FF030C"/>
    <w:rsid w:val="00FF1075"/>
    <w:rsid w:val="00FF18C6"/>
    <w:rsid w:val="00FF285D"/>
    <w:rsid w:val="00FF2ECC"/>
    <w:rsid w:val="00FF3E78"/>
    <w:rsid w:val="00FF4195"/>
    <w:rsid w:val="00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F6EAC"/>
  <w15:docId w15:val="{BFFCE568-3A19-4AB2-A8B6-B111E1DA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9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29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732952"/>
    <w:pPr>
      <w:tabs>
        <w:tab w:val="left" w:pos="0"/>
      </w:tabs>
      <w:jc w:val="both"/>
    </w:pPr>
    <w:rPr>
      <w:rFonts w:eastAsia="Calibri"/>
      <w:sz w:val="20"/>
      <w:szCs w:val="20"/>
      <w:lang w:val="x-none"/>
    </w:rPr>
  </w:style>
  <w:style w:type="character" w:customStyle="1" w:styleId="a4">
    <w:name w:val="Основной текст Знак"/>
    <w:link w:val="a3"/>
    <w:uiPriority w:val="99"/>
    <w:locked/>
    <w:rsid w:val="00732952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73295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Верхний колонтитул1"/>
    <w:basedOn w:val="a"/>
    <w:uiPriority w:val="99"/>
    <w:rsid w:val="00732952"/>
    <w:pPr>
      <w:widowControl w:val="0"/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Subtitle"/>
    <w:basedOn w:val="a"/>
    <w:link w:val="a6"/>
    <w:uiPriority w:val="99"/>
    <w:qFormat/>
    <w:rsid w:val="00732952"/>
    <w:rPr>
      <w:rFonts w:eastAsia="Calibri"/>
      <w:sz w:val="20"/>
      <w:szCs w:val="20"/>
      <w:lang w:val="x-none"/>
    </w:rPr>
  </w:style>
  <w:style w:type="character" w:customStyle="1" w:styleId="a6">
    <w:name w:val="Подзаголовок Знак"/>
    <w:link w:val="a5"/>
    <w:uiPriority w:val="99"/>
    <w:locked/>
    <w:rsid w:val="00732952"/>
    <w:rPr>
      <w:rFonts w:ascii="Times New Roman" w:hAnsi="Times New Roman"/>
      <w:sz w:val="20"/>
      <w:lang w:eastAsia="ru-RU"/>
    </w:rPr>
  </w:style>
  <w:style w:type="paragraph" w:styleId="2">
    <w:name w:val="Body Text 2"/>
    <w:basedOn w:val="a"/>
    <w:link w:val="20"/>
    <w:uiPriority w:val="99"/>
    <w:rsid w:val="00732952"/>
    <w:pPr>
      <w:spacing w:after="120" w:line="480" w:lineRule="auto"/>
    </w:pPr>
    <w:rPr>
      <w:rFonts w:eastAsia="Calibri"/>
      <w:szCs w:val="20"/>
      <w:lang w:val="x-none"/>
    </w:rPr>
  </w:style>
  <w:style w:type="character" w:customStyle="1" w:styleId="20">
    <w:name w:val="Основной текст 2 Знак"/>
    <w:link w:val="2"/>
    <w:uiPriority w:val="99"/>
    <w:locked/>
    <w:rsid w:val="00732952"/>
    <w:rPr>
      <w:rFonts w:ascii="Times New Roman" w:hAnsi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732952"/>
    <w:rPr>
      <w:rFonts w:ascii="Tahoma" w:eastAsia="Calibri" w:hAnsi="Tahoma"/>
      <w:sz w:val="16"/>
      <w:szCs w:val="20"/>
      <w:lang w:val="x-none"/>
    </w:rPr>
  </w:style>
  <w:style w:type="character" w:customStyle="1" w:styleId="a8">
    <w:name w:val="Текст выноски Знак"/>
    <w:link w:val="a7"/>
    <w:uiPriority w:val="99"/>
    <w:semiHidden/>
    <w:locked/>
    <w:rsid w:val="00732952"/>
    <w:rPr>
      <w:rFonts w:ascii="Tahoma" w:hAnsi="Tahoma"/>
      <w:sz w:val="16"/>
      <w:lang w:eastAsia="ru-RU"/>
    </w:rPr>
  </w:style>
  <w:style w:type="character" w:styleId="a9">
    <w:name w:val="annotation reference"/>
    <w:uiPriority w:val="99"/>
    <w:semiHidden/>
    <w:unhideWhenUsed/>
    <w:rsid w:val="00F53AA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F53AA8"/>
    <w:rPr>
      <w:sz w:val="20"/>
      <w:szCs w:val="20"/>
      <w:lang w:val="x-none" w:eastAsia="x-none"/>
    </w:rPr>
  </w:style>
  <w:style w:type="character" w:customStyle="1" w:styleId="ab">
    <w:name w:val="Текст примечания Знак"/>
    <w:link w:val="aa"/>
    <w:uiPriority w:val="99"/>
    <w:rsid w:val="00F53AA8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3AA8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F53AA8"/>
    <w:rPr>
      <w:rFonts w:ascii="Times New Roman" w:eastAsia="Times New Roman" w:hAnsi="Times New Roman"/>
      <w:b/>
      <w:bCs/>
    </w:rPr>
  </w:style>
  <w:style w:type="character" w:styleId="ae">
    <w:name w:val="Hyperlink"/>
    <w:uiPriority w:val="99"/>
    <w:unhideWhenUsed/>
    <w:rsid w:val="00A5676D"/>
    <w:rPr>
      <w:color w:val="0000FF"/>
      <w:u w:val="single"/>
    </w:rPr>
  </w:style>
  <w:style w:type="paragraph" w:styleId="af">
    <w:name w:val="Revision"/>
    <w:hidden/>
    <w:uiPriority w:val="99"/>
    <w:semiHidden/>
    <w:rsid w:val="0054386C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CC37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rmal (Web)"/>
    <w:basedOn w:val="a"/>
    <w:uiPriority w:val="99"/>
    <w:semiHidden/>
    <w:unhideWhenUsed/>
    <w:rsid w:val="004E694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E6943"/>
  </w:style>
  <w:style w:type="paragraph" w:styleId="af1">
    <w:name w:val="header"/>
    <w:basedOn w:val="a"/>
    <w:link w:val="af2"/>
    <w:uiPriority w:val="99"/>
    <w:unhideWhenUsed/>
    <w:rsid w:val="0051664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516646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51664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516646"/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basedOn w:val="a"/>
    <w:uiPriority w:val="34"/>
    <w:qFormat/>
    <w:rsid w:val="009A21AE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Title"/>
    <w:basedOn w:val="a"/>
    <w:link w:val="af7"/>
    <w:uiPriority w:val="10"/>
    <w:qFormat/>
    <w:locked/>
    <w:rsid w:val="001E7AD8"/>
    <w:pPr>
      <w:jc w:val="center"/>
    </w:pPr>
    <w:rPr>
      <w:b/>
      <w:sz w:val="22"/>
      <w:szCs w:val="20"/>
    </w:rPr>
  </w:style>
  <w:style w:type="character" w:customStyle="1" w:styleId="af7">
    <w:name w:val="Название Знак"/>
    <w:link w:val="af6"/>
    <w:uiPriority w:val="10"/>
    <w:rsid w:val="001E7AD8"/>
    <w:rPr>
      <w:rFonts w:ascii="Times New Roman" w:eastAsia="Times New Roman" w:hAnsi="Times New Roman"/>
      <w:b/>
      <w:sz w:val="22"/>
    </w:rPr>
  </w:style>
  <w:style w:type="paragraph" w:customStyle="1" w:styleId="Default">
    <w:name w:val="Default"/>
    <w:rsid w:val="00E03C5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5;&#1072;&#1096;.&#1076;&#1086;&#1084;.&#1088;&#1092;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_______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54B8EF5C77287F0CD87BE7CB07CAF48F452D5482676903767694A347M9c8Q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srobject-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srobject-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FF37B-56ED-4EC3-88A8-B1B950A4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8277</Words>
  <Characters>47185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$$НомерДоговора&amp;&amp;</vt:lpstr>
    </vt:vector>
  </TitlesOfParts>
  <Company>ЗАО "МСР"</Company>
  <LinksUpToDate>false</LinksUpToDate>
  <CharactersWithSpaces>55352</CharactersWithSpaces>
  <SharedDoc>false</SharedDoc>
  <HLinks>
    <vt:vector size="12" baseType="variant">
      <vt:variant>
        <vt:i4>7733354</vt:i4>
      </vt:variant>
      <vt:variant>
        <vt:i4>3</vt:i4>
      </vt:variant>
      <vt:variant>
        <vt:i4>0</vt:i4>
      </vt:variant>
      <vt:variant>
        <vt:i4>5</vt:i4>
      </vt:variant>
      <vt:variant>
        <vt:lpwstr>http://lsrobject-m.ru/</vt:lpwstr>
      </vt:variant>
      <vt:variant>
        <vt:lpwstr/>
      </vt:variant>
      <vt:variant>
        <vt:i4>7733354</vt:i4>
      </vt:variant>
      <vt:variant>
        <vt:i4>0</vt:i4>
      </vt:variant>
      <vt:variant>
        <vt:i4>0</vt:i4>
      </vt:variant>
      <vt:variant>
        <vt:i4>5</vt:i4>
      </vt:variant>
      <vt:variant>
        <vt:lpwstr>http://lsrobject-m.ru/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$$НомерДоговора&amp;&amp;</dc:title>
  <dc:creator>Киселева Светлана</dc:creator>
  <dc:description>Создан из приложения 1С объектом: Основной договор 00165 от 02.08.2011 13:19:38</dc:description>
  <cp:lastModifiedBy>Шаповалова Марина Александровна</cp:lastModifiedBy>
  <cp:revision>34</cp:revision>
  <cp:lastPrinted>2018-04-09T11:37:00Z</cp:lastPrinted>
  <dcterms:created xsi:type="dcterms:W3CDTF">2018-04-11T07:39:00Z</dcterms:created>
  <dcterms:modified xsi:type="dcterms:W3CDTF">2019-07-03T16:50:00Z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1C_UUID">
    <vt:lpwstr>f617f69d-bcc8-11e0-b84b-0030486822a0</vt:lpwstr>
  </property>
  <property fmtid="{D5CDD505-2E9C-101B-9397-08002B2CF9AE}" pid="3" name="1C_TemplateUUID">
    <vt:lpwstr>da000d54-c618-4c83-bb47-f0a9f017d8f1</vt:lpwstr>
  </property>
</Properties>
</file>