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2C" w:rsidRDefault="0011172C" w:rsidP="0011172C">
      <w:r>
        <w:t>ПРОЕКТНАЯ ДЕКЛАРАЦИЯ</w:t>
      </w:r>
    </w:p>
    <w:p w:rsidR="0011172C" w:rsidRDefault="0011172C" w:rsidP="0011172C">
      <w:r>
        <w:t>ДОМА №6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>О ПРОЕКТЕ СТРОИТЕЛЬСТВА ЖИЛОГО КОМПЛЕКСА "МИТИНО О2"</w:t>
      </w:r>
    </w:p>
    <w:p w:rsidR="0011172C" w:rsidRDefault="0011172C" w:rsidP="0011172C">
      <w:r>
        <w:t>Опубликована в интернете по адресу: www.mitino-o2.ru</w:t>
      </w:r>
    </w:p>
    <w:p w:rsidR="0011172C" w:rsidRDefault="0011172C" w:rsidP="0011172C">
      <w:r>
        <w:t xml:space="preserve">Дата публикации: 14.09.2015 </w:t>
      </w:r>
    </w:p>
    <w:p w:rsidR="0011172C" w:rsidRDefault="0011172C" w:rsidP="0011172C">
      <w:r>
        <w:t>Дата первой публикации: 14.09.2015</w:t>
      </w:r>
    </w:p>
    <w:p w:rsidR="0011172C" w:rsidRDefault="0011172C" w:rsidP="0011172C">
      <w:r>
        <w:t>I. ИНФОРМАЦИЯ О ЗАСТРОЙЩИКЕ</w:t>
      </w:r>
    </w:p>
    <w:p w:rsidR="0011172C" w:rsidRDefault="0011172C" w:rsidP="0011172C">
      <w:r>
        <w:t>№ Раздела Наименование раздела Содержание раздела</w:t>
      </w:r>
    </w:p>
    <w:p w:rsidR="0011172C" w:rsidRDefault="0011172C" w:rsidP="0011172C">
      <w:r>
        <w:t>1. Информация о Застройщике:</w:t>
      </w:r>
    </w:p>
    <w:p w:rsidR="0011172C" w:rsidRDefault="0011172C" w:rsidP="0011172C">
      <w:r>
        <w:t>1.1. Фирменное наименование ООО «Экоквартал»</w:t>
      </w:r>
    </w:p>
    <w:p w:rsidR="0011172C" w:rsidRDefault="0011172C" w:rsidP="0011172C">
      <w:r>
        <w:t>1.2. Юридический адрес 143402, Московская область, Красногорский район, г. Красногорск, ул. Жуковского, дом 17, помещение III , офис № 6-1</w:t>
      </w:r>
    </w:p>
    <w:p w:rsidR="0011172C" w:rsidRDefault="0011172C" w:rsidP="0011172C">
      <w:r>
        <w:t>1.3. Адрес для корреспонденции 143402, Московская область, Красногорский район, г. Красногорск, ул. Жуковского, дом 17, помещение III , офис № 6-1</w:t>
      </w:r>
    </w:p>
    <w:p w:rsidR="0011172C" w:rsidRDefault="0011172C" w:rsidP="0011172C">
      <w:r>
        <w:t>1.4. Режим работы Застройщика понедельник-пятница с 9-00 до 18-00</w:t>
      </w:r>
    </w:p>
    <w:p w:rsidR="0011172C" w:rsidRDefault="0011172C" w:rsidP="0011172C">
      <w:r>
        <w:t>2. Государственная регистрация Застройщика:</w:t>
      </w:r>
    </w:p>
    <w:p w:rsidR="0011172C" w:rsidRDefault="0011172C" w:rsidP="0011172C">
      <w:r>
        <w:t>2.1. Дата регистрации 05 апреля 2011 г.</w:t>
      </w:r>
    </w:p>
    <w:p w:rsidR="0011172C" w:rsidRDefault="0011172C" w:rsidP="0011172C">
      <w:r>
        <w:t>2.2. ОГРН 1117746259025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>2.3. ИНН 7713726165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>2.4. КПП 502401001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>2.5. Регистрирующий орган Межрайонная инспекция Федеральной налоговой службы №46 по г. Москве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>2.6. Свидетельство о регистрации Серия 77 № 012368696 от 05 апреля 2011 г. Межрайонная инспекция Федеральной налоговой службы №46 по г. Москве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lastRenderedPageBreak/>
        <w:t>3. Учредители (Участники) Застройщика:</w:t>
      </w:r>
    </w:p>
    <w:p w:rsidR="0011172C" w:rsidRDefault="0011172C" w:rsidP="0011172C">
      <w:r>
        <w:t>3.1. Юридическое лицо – Общество с ограниченной ответственностью «ИнвестСтрой» 1 доля, составляющая 50% уставного капитала Застройщика</w:t>
      </w:r>
    </w:p>
    <w:p w:rsidR="0011172C" w:rsidRDefault="0011172C" w:rsidP="0011172C">
      <w:r>
        <w:t>3.2. Компания с ограниченной ответственностью–«СУГАРО ИНВЕСТМЕНТ ЛИМИТЕД (SUGARO INVESTMENTS LIMITED) 1 доля, составляющая 50% уставного капитала Застройщика</w:t>
      </w:r>
    </w:p>
    <w:p w:rsidR="0011172C" w:rsidRDefault="0011172C" w:rsidP="0011172C">
      <w:r>
        <w:t>4. Проекты строительства многоквартирных жилых домов, введенных в эксплуатацию, в которых принимал участие Застройщик в течение последних трех лет: нет</w:t>
      </w:r>
    </w:p>
    <w:p w:rsidR="0011172C" w:rsidRDefault="0011172C" w:rsidP="0011172C">
      <w:r>
        <w:t>5. Лицензия на осуществление строительной деятельности Застройщика: деятельность ООО «Экоквартал» лицензированию не подлежит</w:t>
      </w:r>
    </w:p>
    <w:p w:rsidR="0011172C" w:rsidRDefault="0011172C" w:rsidP="0011172C">
      <w:r>
        <w:t>6. Сведения о финансовом результате текущего года, размерах кредиторской и дебиторской задолженности на день опубликования проектной декларации:</w:t>
      </w:r>
    </w:p>
    <w:p w:rsidR="0011172C" w:rsidRDefault="0011172C" w:rsidP="0011172C">
      <w:r>
        <w:t>6.1. Величина собственных средств, в тыс. руб. 140 197</w:t>
      </w:r>
    </w:p>
    <w:p w:rsidR="0011172C" w:rsidRDefault="0011172C" w:rsidP="0011172C">
      <w:r>
        <w:t>6.2. Финансовый результат текущего года, в тыс. руб. 58</w:t>
      </w:r>
    </w:p>
    <w:p w:rsidR="0011172C" w:rsidRDefault="0011172C" w:rsidP="0011172C">
      <w:r>
        <w:t>6.3. Размер дебиторской задолженности, в тыс. руб. 24 680</w:t>
      </w:r>
    </w:p>
    <w:p w:rsidR="0011172C" w:rsidRDefault="0011172C" w:rsidP="0011172C">
      <w:r>
        <w:t>6.4. Размер кредиторской задолженности, в тыс. руб. 4 058</w:t>
      </w:r>
    </w:p>
    <w:p w:rsidR="0011172C" w:rsidRDefault="0011172C" w:rsidP="0011172C">
      <w:r>
        <w:t>II. ИНФОРМАЦИЯ О ПРОЕКТЕ СТРОИТЕЛЬСТВА</w:t>
      </w:r>
    </w:p>
    <w:p w:rsidR="0011172C" w:rsidRDefault="0011172C" w:rsidP="0011172C">
      <w:r>
        <w:t>№ Раздела Наименование раздела Содержание раздела</w:t>
      </w:r>
    </w:p>
    <w:p w:rsidR="0011172C" w:rsidRDefault="0011172C" w:rsidP="0011172C">
      <w:r>
        <w:t>Раздел 1</w:t>
      </w:r>
    </w:p>
    <w:p w:rsidR="0011172C" w:rsidRDefault="0011172C" w:rsidP="0011172C">
      <w:r>
        <w:t>1.1. Цель проекта строительства</w:t>
      </w:r>
    </w:p>
    <w:p w:rsidR="0011172C" w:rsidRDefault="0011172C" w:rsidP="0011172C">
      <w:r>
        <w:t>1.1.1. Количество возводимых многоквартирных жилых домов 1</w:t>
      </w:r>
    </w:p>
    <w:p w:rsidR="0011172C" w:rsidRDefault="0011172C" w:rsidP="0011172C">
      <w:r>
        <w:t>1.1.2. Этажность 5-9</w:t>
      </w:r>
    </w:p>
    <w:p w:rsidR="0011172C" w:rsidRDefault="0011172C" w:rsidP="0011172C">
      <w:r>
        <w:t>1.1.3. Количество квартир 432</w:t>
      </w:r>
    </w:p>
    <w:p w:rsidR="0011172C" w:rsidRDefault="0011172C" w:rsidP="0011172C">
      <w:r>
        <w:t>1.1.4. Количество кладовых 271</w:t>
      </w:r>
    </w:p>
    <w:p w:rsidR="0011172C" w:rsidRDefault="0011172C" w:rsidP="0011172C">
      <w:r>
        <w:t>1.1.5. Количество помещений общественного назначения 3</w:t>
      </w:r>
    </w:p>
    <w:p w:rsidR="0011172C" w:rsidRDefault="0011172C" w:rsidP="0011172C">
      <w:r>
        <w:t>1.2. Результаты государственной экспертизы проектной документации Положительное заключение негосударственной экспертизы ООО «Экспертстройинжиниринг» от 11.09.2015г., № 4-1-1-0038-15;</w:t>
      </w:r>
    </w:p>
    <w:p w:rsidR="0011172C" w:rsidRDefault="0011172C" w:rsidP="0011172C">
      <w:r>
        <w:t>1.3. Этапы и сроки реализации проекта строительства</w:t>
      </w:r>
    </w:p>
    <w:p w:rsidR="0011172C" w:rsidRDefault="0011172C" w:rsidP="0011172C">
      <w:r>
        <w:t>1.3.1. Начало строительства 3 квартал 2015 г.</w:t>
      </w:r>
    </w:p>
    <w:p w:rsidR="0011172C" w:rsidRDefault="0011172C" w:rsidP="0011172C">
      <w:r>
        <w:t>1.3.2. Окончание строительства 31 августа 2017г.</w:t>
      </w:r>
    </w:p>
    <w:p w:rsidR="0011172C" w:rsidRDefault="0011172C" w:rsidP="0011172C">
      <w:r>
        <w:t>Раздел 2</w:t>
      </w:r>
    </w:p>
    <w:p w:rsidR="0011172C" w:rsidRDefault="0011172C" w:rsidP="0011172C">
      <w:r>
        <w:lastRenderedPageBreak/>
        <w:t>2.1. Информация о разрешении на строительство</w:t>
      </w:r>
    </w:p>
    <w:p w:rsidR="0011172C" w:rsidRDefault="0011172C" w:rsidP="0011172C">
      <w:r>
        <w:t>2.1.1. № № RU50-10-1901-2015</w:t>
      </w:r>
    </w:p>
    <w:p w:rsidR="0011172C" w:rsidRDefault="0011172C" w:rsidP="0011172C">
      <w:r>
        <w:t>2.1.2. кем выдано Министерство строительного комплекса Московской области</w:t>
      </w:r>
    </w:p>
    <w:p w:rsidR="0011172C" w:rsidRDefault="0011172C" w:rsidP="0011172C">
      <w:r>
        <w:t>2.1.3. дата выдачи 14.09.2015г.</w:t>
      </w:r>
    </w:p>
    <w:p w:rsidR="0011172C" w:rsidRDefault="0011172C" w:rsidP="0011172C">
      <w:r>
        <w:t>Раздел 3</w:t>
      </w:r>
    </w:p>
    <w:p w:rsidR="0011172C" w:rsidRDefault="0011172C" w:rsidP="0011172C">
      <w:r>
        <w:t>3.1. Информация о правах Застройщика на земельный участок</w:t>
      </w:r>
    </w:p>
    <w:p w:rsidR="0011172C" w:rsidRDefault="0011172C" w:rsidP="0011172C">
      <w:r>
        <w:t>3.1.1. Наименование и номер правоустанавливающего документа, дата выдачи Решение о разделе земельного участка от 13.08.2015г. Право собственности зарегистрировано Управлением Федеральной службы государственной регистрации, кадастра и картографии по Московской области 20.08.2015 г., номер регистрации 50-50/001-50/062/003/2015-2334/1, что подтверждается свидетельством о государственной регистрации права от 20.08.2015, бланк 50-ББ № 540834</w:t>
      </w:r>
    </w:p>
    <w:p w:rsidR="0011172C" w:rsidRDefault="0011172C" w:rsidP="0011172C">
      <w:r>
        <w:t>3.1.2. Кадастровый номер и площадь земельного участка 50:11:0020206:316 107842+/-230 кв.м</w:t>
      </w:r>
    </w:p>
    <w:p w:rsidR="0011172C" w:rsidRDefault="0011172C" w:rsidP="0011172C">
      <w:r>
        <w:t>3.1.3. Площадь земельного участка, отведенного под строительство, входящий в состав участка площадью 107842+/-230 кв.м. 18857,0 кв. м.</w:t>
      </w:r>
    </w:p>
    <w:p w:rsidR="0011172C" w:rsidRDefault="0011172C" w:rsidP="0011172C">
      <w:r>
        <w:t>3.1.4. Собственник земельного участка (если застройщик не является собственником земли) Частная собственность</w:t>
      </w:r>
    </w:p>
    <w:p w:rsidR="0011172C" w:rsidRDefault="0011172C" w:rsidP="0011172C">
      <w:r>
        <w:t>3.1.5. Категория и разрешенное использование земельного участка. категория земель: земли населенных пунктов разрешенное использование: для среднеэтажного жилищного строительства и рекреационных целей</w:t>
      </w:r>
    </w:p>
    <w:p w:rsidR="0011172C" w:rsidRDefault="0011172C" w:rsidP="0011172C">
      <w:r>
        <w:t>3.1.6. Границы земельного участка, предусмотренные проектной документацией (описание) Участок расположен по адресу: Московская область, Красногорский район, вблизи дер. Сабурово</w:t>
      </w:r>
    </w:p>
    <w:p w:rsidR="0011172C" w:rsidRDefault="0011172C" w:rsidP="0011172C">
      <w:r>
        <w:t>с северной стороны Внутриквартальный проезд, далее проектируемый жилой дом №2</w:t>
      </w:r>
    </w:p>
    <w:p w:rsidR="0011172C" w:rsidRDefault="0011172C" w:rsidP="0011172C">
      <w:r>
        <w:t>с восточной стороны Внутриквартальный проезд, далее проектируемый жилой дом №5</w:t>
      </w:r>
    </w:p>
    <w:p w:rsidR="0011172C" w:rsidRDefault="0011172C" w:rsidP="0011172C">
      <w:r>
        <w:t>с западной стороны Внутриквартальный проезд, далее проектируемый жилой дом №7</w:t>
      </w:r>
    </w:p>
    <w:p w:rsidR="0011172C" w:rsidRDefault="0011172C" w:rsidP="0011172C">
      <w:r>
        <w:t>С южной стороны Внутриквартальный сквер, далее проектируемый жилой дом №11</w:t>
      </w:r>
    </w:p>
    <w:p w:rsidR="0011172C" w:rsidRDefault="0011172C" w:rsidP="0011172C">
      <w:r>
        <w:t>элементы благоустройства (озеленение) нет</w:t>
      </w:r>
    </w:p>
    <w:p w:rsidR="0011172C" w:rsidRDefault="0011172C" w:rsidP="0011172C">
      <w:r>
        <w:t>3.2. Элементы благоустройства, предусмотренные проектной документацией:</w:t>
      </w:r>
    </w:p>
    <w:p w:rsidR="0011172C" w:rsidRDefault="0011172C" w:rsidP="0011172C">
      <w:r>
        <w:t>3.2.1. Малые архитектурные формы скамейки</w:t>
      </w:r>
    </w:p>
    <w:p w:rsidR="0011172C" w:rsidRDefault="0011172C" w:rsidP="0011172C">
      <w:r>
        <w:t>3.2.2. Озеленение деревья, кустарники, газон</w:t>
      </w:r>
    </w:p>
    <w:p w:rsidR="0011172C" w:rsidRDefault="0011172C" w:rsidP="0011172C">
      <w:r>
        <w:t>Раздел 4</w:t>
      </w:r>
    </w:p>
    <w:p w:rsidR="0011172C" w:rsidRDefault="0011172C" w:rsidP="0011172C">
      <w:r>
        <w:t>4.1. Местоположение строящихся (создаваемых) объектов недвижимости Московская область, Красногорский район, вблизи дер. Сабурово</w:t>
      </w:r>
    </w:p>
    <w:p w:rsidR="0011172C" w:rsidRDefault="0011172C" w:rsidP="0011172C">
      <w:r>
        <w:lastRenderedPageBreak/>
        <w:t>4.2. 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 Один многоквартирный жилой дом, состоящий из 432 квартир и 271 кладовой</w:t>
      </w:r>
    </w:p>
    <w:p w:rsidR="0011172C" w:rsidRDefault="0011172C" w:rsidP="0011172C">
      <w:r>
        <w:t>Раздел 5</w:t>
      </w:r>
    </w:p>
    <w:p w:rsidR="0011172C" w:rsidRDefault="0011172C" w:rsidP="0011172C">
      <w:r>
        <w:t>5.1. Количество объектов недвижимости в строящемся многоквартирном жилом доме №6: Многоквартирный жилой дом № 6 (Всего 432 квартир и 271 кладовой), этажность 5-9</w:t>
      </w:r>
    </w:p>
    <w:p w:rsidR="0011172C" w:rsidRDefault="0011172C" w:rsidP="0011172C">
      <w:r>
        <w:t>Тип 1 183</w:t>
      </w:r>
    </w:p>
    <w:p w:rsidR="0011172C" w:rsidRDefault="0011172C" w:rsidP="0011172C">
      <w:r>
        <w:t>Тип 2 206</w:t>
      </w:r>
    </w:p>
    <w:p w:rsidR="0011172C" w:rsidRDefault="0011172C" w:rsidP="0011172C">
      <w:r>
        <w:t>Тип 3 35</w:t>
      </w:r>
    </w:p>
    <w:p w:rsidR="0011172C" w:rsidRDefault="0011172C" w:rsidP="0011172C">
      <w:r>
        <w:t>Тип 4 8</w:t>
      </w:r>
    </w:p>
    <w:p w:rsidR="0011172C" w:rsidRDefault="0011172C" w:rsidP="0011172C">
      <w:r>
        <w:t>Кладовые помещения 271</w:t>
      </w:r>
    </w:p>
    <w:p w:rsidR="0011172C" w:rsidRDefault="0011172C" w:rsidP="0011172C">
      <w:r>
        <w:t>Итого: 432 квартиры/271 кладовая</w:t>
      </w:r>
    </w:p>
    <w:p w:rsidR="0011172C" w:rsidRDefault="0011172C" w:rsidP="0011172C">
      <w:r>
        <w:t>Площадь квартир (с балконами): 19 691,9 кв.м.</w:t>
      </w:r>
    </w:p>
    <w:p w:rsidR="0011172C" w:rsidRDefault="0011172C" w:rsidP="0011172C">
      <w:r>
        <w:t>Площадь квартир (без балконов): 18 787,4 кв.м</w:t>
      </w:r>
    </w:p>
    <w:p w:rsidR="0011172C" w:rsidRDefault="0011172C" w:rsidP="0011172C">
      <w:r>
        <w:t>Помещение общественного назначения: 110,6 кв.м.</w:t>
      </w:r>
    </w:p>
    <w:p w:rsidR="0011172C" w:rsidRDefault="0011172C" w:rsidP="0011172C">
      <w:r>
        <w:t>Раздел 6</w:t>
      </w:r>
    </w:p>
    <w:p w:rsidR="0011172C" w:rsidRDefault="0011172C" w:rsidP="0011172C">
      <w:r>
        <w:t>6.1. Состав общего имущества в объектах недвижимости, которое будет находиться в общей долевой собственности участников долевого строительства: Помещения в многоквартирном доме, не являющиеся частями квартир и кладовых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</w:r>
    </w:p>
    <w:p w:rsidR="0011172C" w:rsidRDefault="0011172C" w:rsidP="0011172C">
      <w:r>
        <w:t>Раздел 7</w:t>
      </w:r>
    </w:p>
    <w:p w:rsidR="0011172C" w:rsidRDefault="0011172C" w:rsidP="0011172C">
      <w:r>
        <w:t>7.1. Срок получения разрешения на ввод в эксплуатацию строящихся объектов недвижимости: 31 августа 2017г.</w:t>
      </w:r>
    </w:p>
    <w:p w:rsidR="0011172C" w:rsidRDefault="0011172C" w:rsidP="0011172C">
      <w:r>
        <w:t>7.2. Перечень органов государственной власти, представители которых участвуют в приемке построенных объектов недвижимости: Управление ГАСН Московской области</w:t>
      </w:r>
    </w:p>
    <w:p w:rsidR="0011172C" w:rsidRDefault="0011172C" w:rsidP="0011172C">
      <w:r>
        <w:t>7.3. Перечень органов местного самоуправления, представители которых участвуют в приемке построенных объектов недвижимости: Администрация г. Красногорск Московской области</w:t>
      </w:r>
    </w:p>
    <w:p w:rsidR="0011172C" w:rsidRDefault="0011172C" w:rsidP="0011172C">
      <w:r>
        <w:t xml:space="preserve">7.4. Перечень организаций, представители которых участвуют в приемке построенных объектов недвижимости: - ООО "Экоквартал" </w:t>
      </w:r>
    </w:p>
    <w:p w:rsidR="0011172C" w:rsidRDefault="0011172C" w:rsidP="0011172C">
      <w:r>
        <w:lastRenderedPageBreak/>
        <w:t>-ООО «КварталСтрой»</w:t>
      </w:r>
    </w:p>
    <w:p w:rsidR="0011172C" w:rsidRDefault="0011172C" w:rsidP="0011172C">
      <w:r>
        <w:t>Раздел 8</w:t>
      </w:r>
    </w:p>
    <w:p w:rsidR="0011172C" w:rsidRDefault="0011172C" w:rsidP="0011172C">
      <w:r>
        <w:t>8.1. Возможные финансовые риски при осуществлении проекта строительства: причинение ущерба третьим лицам при строительстве объекта</w:t>
      </w:r>
    </w:p>
    <w:p w:rsidR="0011172C" w:rsidRDefault="0011172C" w:rsidP="0011172C">
      <w:r>
        <w:t>8.2. Меры по добровольному страхованию таких рисков: Нет</w:t>
      </w:r>
    </w:p>
    <w:p w:rsidR="0011172C" w:rsidRDefault="0011172C" w:rsidP="0011172C">
      <w:r>
        <w:t>8.3. Планируемая стоимость строительства многоквартирных жилых домов: 1 400 000 000 руб.</w:t>
      </w:r>
    </w:p>
    <w:p w:rsidR="0011172C" w:rsidRDefault="0011172C" w:rsidP="0011172C">
      <w:r>
        <w:t>8.4. Сведения о наличии обременений на земельные участки, на которые распространяются права Застройщика нет</w:t>
      </w:r>
    </w:p>
    <w:p w:rsidR="0011172C" w:rsidRDefault="0011172C" w:rsidP="0011172C">
      <w:r>
        <w:t>Раздел 9</w:t>
      </w:r>
    </w:p>
    <w:p w:rsidR="0011172C" w:rsidRDefault="0011172C" w:rsidP="0011172C">
      <w:r>
        <w:t xml:space="preserve">9.1. Перечень организаций, осуществляющих основные строительно-монтажные и другие работы (подрядчиков): Генеральный подрядчик ООО «КварталСтрой» </w:t>
      </w:r>
    </w:p>
    <w:p w:rsidR="0011172C" w:rsidRDefault="0011172C" w:rsidP="0011172C">
      <w:r>
        <w:t>Генеральный проектировщик ООО «Урбан-Проект»</w:t>
      </w:r>
    </w:p>
    <w:p w:rsidR="0011172C" w:rsidRDefault="0011172C" w:rsidP="0011172C">
      <w:r>
        <w:t>Раздел 10</w:t>
      </w:r>
    </w:p>
    <w:p w:rsidR="0011172C" w:rsidRDefault="0011172C" w:rsidP="0011172C">
      <w:r>
        <w:t>10.1. Способ обеспечения исполнения обязательств Застройщика по договору: 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</w:r>
    </w:p>
    <w:p w:rsidR="0011172C" w:rsidRDefault="0011172C" w:rsidP="0011172C">
      <w:r>
        <w:t>10.2. Страхование гражданской ответственности Застройщика: Генеральный договор страхования гражданской ответственности Застройщика № 004/2015-ДУ, от «14» сентября 2015 г. заключенный между ООО «Международная страховая компания «АйАйСи»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РФ. Объектом страхования являются имущественные интересы Застройщика,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договору. Условия генерального договора страхования соответствуют нормам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</w:r>
    </w:p>
    <w:p w:rsidR="0011172C" w:rsidRDefault="0011172C" w:rsidP="0011172C">
      <w:r>
        <w:t>Раздел 11</w:t>
      </w:r>
    </w:p>
    <w:p w:rsidR="0011172C" w:rsidRDefault="0011172C" w:rsidP="0011172C">
      <w:r>
        <w:t xml:space="preserve">11.1. Иные, кроме договоров долевого участия, договоры, на основании которых привлекались денежные средства на строительство жилого комплекса: ООО «ПрофиКонсалт» - Договор займа № 351 от 21.05.13 </w:t>
      </w:r>
    </w:p>
    <w:p w:rsidR="0011172C" w:rsidRDefault="0011172C" w:rsidP="0011172C">
      <w:r>
        <w:t>ООО «ИнвестСтрой» - Договор № 1 от 27.09.11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 xml:space="preserve"> </w:t>
      </w:r>
    </w:p>
    <w:p w:rsidR="0011172C" w:rsidRDefault="0011172C" w:rsidP="0011172C">
      <w:r>
        <w:t xml:space="preserve"> </w:t>
      </w:r>
    </w:p>
    <w:p w:rsidR="0027378A" w:rsidRDefault="0011172C" w:rsidP="0011172C">
      <w:r>
        <w:lastRenderedPageBreak/>
        <w:t>Генеральный директор ООО «Экоквартал» А.В. Пучков</w:t>
      </w:r>
      <w:bookmarkStart w:id="0" w:name="_GoBack"/>
      <w:bookmarkEnd w:id="0"/>
    </w:p>
    <w:sectPr w:rsidR="0027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2C"/>
    <w:rsid w:val="00000A4E"/>
    <w:rsid w:val="00011222"/>
    <w:rsid w:val="000143EC"/>
    <w:rsid w:val="00016EC5"/>
    <w:rsid w:val="00017A50"/>
    <w:rsid w:val="000247CB"/>
    <w:rsid w:val="00024C59"/>
    <w:rsid w:val="000271DA"/>
    <w:rsid w:val="000272A7"/>
    <w:rsid w:val="0003063B"/>
    <w:rsid w:val="00035782"/>
    <w:rsid w:val="00035B95"/>
    <w:rsid w:val="00035D0D"/>
    <w:rsid w:val="00037973"/>
    <w:rsid w:val="000401DA"/>
    <w:rsid w:val="0004030A"/>
    <w:rsid w:val="00041707"/>
    <w:rsid w:val="00041E46"/>
    <w:rsid w:val="000442A6"/>
    <w:rsid w:val="00044719"/>
    <w:rsid w:val="0005031B"/>
    <w:rsid w:val="00052ED3"/>
    <w:rsid w:val="000548FE"/>
    <w:rsid w:val="00062017"/>
    <w:rsid w:val="00067165"/>
    <w:rsid w:val="0007390D"/>
    <w:rsid w:val="00073C0D"/>
    <w:rsid w:val="00075383"/>
    <w:rsid w:val="000807D5"/>
    <w:rsid w:val="00083DC8"/>
    <w:rsid w:val="0008529B"/>
    <w:rsid w:val="00086B44"/>
    <w:rsid w:val="00087BAF"/>
    <w:rsid w:val="00092DED"/>
    <w:rsid w:val="00097B2F"/>
    <w:rsid w:val="000A04D9"/>
    <w:rsid w:val="000A0EB0"/>
    <w:rsid w:val="000A1CA1"/>
    <w:rsid w:val="000A39B2"/>
    <w:rsid w:val="000A7C56"/>
    <w:rsid w:val="000B003F"/>
    <w:rsid w:val="000B183A"/>
    <w:rsid w:val="000B1B33"/>
    <w:rsid w:val="000C0F40"/>
    <w:rsid w:val="000C3A29"/>
    <w:rsid w:val="000C613C"/>
    <w:rsid w:val="000C732A"/>
    <w:rsid w:val="000C76EE"/>
    <w:rsid w:val="000D0A61"/>
    <w:rsid w:val="000E5DC8"/>
    <w:rsid w:val="000F7FDB"/>
    <w:rsid w:val="00101735"/>
    <w:rsid w:val="00104CCE"/>
    <w:rsid w:val="0010547B"/>
    <w:rsid w:val="00105CCF"/>
    <w:rsid w:val="0010780C"/>
    <w:rsid w:val="0010791F"/>
    <w:rsid w:val="0011172C"/>
    <w:rsid w:val="00115497"/>
    <w:rsid w:val="00116727"/>
    <w:rsid w:val="001169ED"/>
    <w:rsid w:val="00122D2F"/>
    <w:rsid w:val="001239E3"/>
    <w:rsid w:val="00125673"/>
    <w:rsid w:val="001258EB"/>
    <w:rsid w:val="00126E7A"/>
    <w:rsid w:val="001272AC"/>
    <w:rsid w:val="00127ADA"/>
    <w:rsid w:val="001308DB"/>
    <w:rsid w:val="00132180"/>
    <w:rsid w:val="0013781F"/>
    <w:rsid w:val="00140912"/>
    <w:rsid w:val="00142EAA"/>
    <w:rsid w:val="00142FB9"/>
    <w:rsid w:val="00144311"/>
    <w:rsid w:val="0014459A"/>
    <w:rsid w:val="00150374"/>
    <w:rsid w:val="001539D5"/>
    <w:rsid w:val="00156102"/>
    <w:rsid w:val="001663E2"/>
    <w:rsid w:val="00172635"/>
    <w:rsid w:val="00172AE7"/>
    <w:rsid w:val="001739BB"/>
    <w:rsid w:val="0017629B"/>
    <w:rsid w:val="00176E5C"/>
    <w:rsid w:val="001832F0"/>
    <w:rsid w:val="001848B3"/>
    <w:rsid w:val="00186D4F"/>
    <w:rsid w:val="00186E2B"/>
    <w:rsid w:val="00190025"/>
    <w:rsid w:val="001911EF"/>
    <w:rsid w:val="00194C25"/>
    <w:rsid w:val="00195559"/>
    <w:rsid w:val="00197562"/>
    <w:rsid w:val="001A4B24"/>
    <w:rsid w:val="001A7396"/>
    <w:rsid w:val="001B3B49"/>
    <w:rsid w:val="001B3E19"/>
    <w:rsid w:val="001B521C"/>
    <w:rsid w:val="001C3D6E"/>
    <w:rsid w:val="001C4D57"/>
    <w:rsid w:val="001C5E9A"/>
    <w:rsid w:val="001C60AC"/>
    <w:rsid w:val="001C67AA"/>
    <w:rsid w:val="001D1071"/>
    <w:rsid w:val="001D193E"/>
    <w:rsid w:val="001D1DF3"/>
    <w:rsid w:val="001E22A2"/>
    <w:rsid w:val="001E6EE4"/>
    <w:rsid w:val="001F12CC"/>
    <w:rsid w:val="001F13C4"/>
    <w:rsid w:val="001F2630"/>
    <w:rsid w:val="001F28C9"/>
    <w:rsid w:val="001F7C25"/>
    <w:rsid w:val="00206DEA"/>
    <w:rsid w:val="0020784D"/>
    <w:rsid w:val="002105AC"/>
    <w:rsid w:val="002135A0"/>
    <w:rsid w:val="0021607B"/>
    <w:rsid w:val="0021626B"/>
    <w:rsid w:val="002165FE"/>
    <w:rsid w:val="002167FE"/>
    <w:rsid w:val="00216BBB"/>
    <w:rsid w:val="002213CC"/>
    <w:rsid w:val="0022747A"/>
    <w:rsid w:val="002278BA"/>
    <w:rsid w:val="002402EE"/>
    <w:rsid w:val="00241717"/>
    <w:rsid w:val="00242FD0"/>
    <w:rsid w:val="0024452D"/>
    <w:rsid w:val="00244C5B"/>
    <w:rsid w:val="00247BFB"/>
    <w:rsid w:val="00251F9B"/>
    <w:rsid w:val="002527DA"/>
    <w:rsid w:val="00253676"/>
    <w:rsid w:val="00253790"/>
    <w:rsid w:val="0025595B"/>
    <w:rsid w:val="002618C2"/>
    <w:rsid w:val="00262C50"/>
    <w:rsid w:val="00263481"/>
    <w:rsid w:val="0026481C"/>
    <w:rsid w:val="002735DD"/>
    <w:rsid w:val="0027378A"/>
    <w:rsid w:val="002737A2"/>
    <w:rsid w:val="00273C26"/>
    <w:rsid w:val="00274369"/>
    <w:rsid w:val="00274478"/>
    <w:rsid w:val="002756FE"/>
    <w:rsid w:val="00275801"/>
    <w:rsid w:val="002768B0"/>
    <w:rsid w:val="002774E3"/>
    <w:rsid w:val="00280C0A"/>
    <w:rsid w:val="00282B4E"/>
    <w:rsid w:val="002832CA"/>
    <w:rsid w:val="00283FDC"/>
    <w:rsid w:val="00286B9A"/>
    <w:rsid w:val="00286BE0"/>
    <w:rsid w:val="002879B3"/>
    <w:rsid w:val="002A3812"/>
    <w:rsid w:val="002A4E32"/>
    <w:rsid w:val="002A5833"/>
    <w:rsid w:val="002B2672"/>
    <w:rsid w:val="002B3025"/>
    <w:rsid w:val="002B5A22"/>
    <w:rsid w:val="002B6FF6"/>
    <w:rsid w:val="002C349D"/>
    <w:rsid w:val="002C4D25"/>
    <w:rsid w:val="002C5854"/>
    <w:rsid w:val="002C6095"/>
    <w:rsid w:val="002D3AAE"/>
    <w:rsid w:val="002D3E37"/>
    <w:rsid w:val="002D7F0A"/>
    <w:rsid w:val="002E0396"/>
    <w:rsid w:val="002E1C73"/>
    <w:rsid w:val="002E3188"/>
    <w:rsid w:val="002E5800"/>
    <w:rsid w:val="002F1F29"/>
    <w:rsid w:val="002F34E8"/>
    <w:rsid w:val="002F4631"/>
    <w:rsid w:val="002F4893"/>
    <w:rsid w:val="002F68B6"/>
    <w:rsid w:val="002F7EAD"/>
    <w:rsid w:val="003035D8"/>
    <w:rsid w:val="00303C50"/>
    <w:rsid w:val="003046EF"/>
    <w:rsid w:val="00307AA3"/>
    <w:rsid w:val="00311828"/>
    <w:rsid w:val="00313597"/>
    <w:rsid w:val="0031415D"/>
    <w:rsid w:val="00317663"/>
    <w:rsid w:val="00320263"/>
    <w:rsid w:val="00321FF5"/>
    <w:rsid w:val="003225A8"/>
    <w:rsid w:val="00324912"/>
    <w:rsid w:val="00325D6F"/>
    <w:rsid w:val="00326AB4"/>
    <w:rsid w:val="00334E1A"/>
    <w:rsid w:val="003353FA"/>
    <w:rsid w:val="00335CFF"/>
    <w:rsid w:val="00340F88"/>
    <w:rsid w:val="00342DA2"/>
    <w:rsid w:val="00343301"/>
    <w:rsid w:val="00344732"/>
    <w:rsid w:val="00345BFA"/>
    <w:rsid w:val="0035027E"/>
    <w:rsid w:val="00351903"/>
    <w:rsid w:val="00353E37"/>
    <w:rsid w:val="00354090"/>
    <w:rsid w:val="00360752"/>
    <w:rsid w:val="00360783"/>
    <w:rsid w:val="003621CC"/>
    <w:rsid w:val="00363EAC"/>
    <w:rsid w:val="003667AE"/>
    <w:rsid w:val="00372036"/>
    <w:rsid w:val="00372A8C"/>
    <w:rsid w:val="00372DB8"/>
    <w:rsid w:val="00373C4C"/>
    <w:rsid w:val="0038436A"/>
    <w:rsid w:val="00385F9C"/>
    <w:rsid w:val="00386793"/>
    <w:rsid w:val="00386895"/>
    <w:rsid w:val="003903B8"/>
    <w:rsid w:val="00392130"/>
    <w:rsid w:val="00392203"/>
    <w:rsid w:val="00392A04"/>
    <w:rsid w:val="00393167"/>
    <w:rsid w:val="00394431"/>
    <w:rsid w:val="0039637D"/>
    <w:rsid w:val="003A56A6"/>
    <w:rsid w:val="003A61A2"/>
    <w:rsid w:val="003A7B40"/>
    <w:rsid w:val="003B0D3F"/>
    <w:rsid w:val="003B24DE"/>
    <w:rsid w:val="003B3F4C"/>
    <w:rsid w:val="003B416D"/>
    <w:rsid w:val="003B6246"/>
    <w:rsid w:val="003C0038"/>
    <w:rsid w:val="003C1EAE"/>
    <w:rsid w:val="003C7005"/>
    <w:rsid w:val="003D158B"/>
    <w:rsid w:val="003D1D18"/>
    <w:rsid w:val="003D1E61"/>
    <w:rsid w:val="003D4211"/>
    <w:rsid w:val="003D5B27"/>
    <w:rsid w:val="003D6A2A"/>
    <w:rsid w:val="003D7F93"/>
    <w:rsid w:val="003E1094"/>
    <w:rsid w:val="003E4422"/>
    <w:rsid w:val="003E5A4F"/>
    <w:rsid w:val="003E7327"/>
    <w:rsid w:val="003F57EB"/>
    <w:rsid w:val="003F6614"/>
    <w:rsid w:val="003F6C2B"/>
    <w:rsid w:val="00400958"/>
    <w:rsid w:val="00400F80"/>
    <w:rsid w:val="00403639"/>
    <w:rsid w:val="0040680B"/>
    <w:rsid w:val="0040754B"/>
    <w:rsid w:val="00407649"/>
    <w:rsid w:val="004138AF"/>
    <w:rsid w:val="00414EA4"/>
    <w:rsid w:val="004155B2"/>
    <w:rsid w:val="00420E95"/>
    <w:rsid w:val="004300A9"/>
    <w:rsid w:val="0043266A"/>
    <w:rsid w:val="00436A08"/>
    <w:rsid w:val="004415E7"/>
    <w:rsid w:val="00445B25"/>
    <w:rsid w:val="00451356"/>
    <w:rsid w:val="004569BE"/>
    <w:rsid w:val="00456BFE"/>
    <w:rsid w:val="00474AEF"/>
    <w:rsid w:val="004759AE"/>
    <w:rsid w:val="00481733"/>
    <w:rsid w:val="00482331"/>
    <w:rsid w:val="004857ED"/>
    <w:rsid w:val="004867F8"/>
    <w:rsid w:val="00486A9D"/>
    <w:rsid w:val="00494F09"/>
    <w:rsid w:val="00497539"/>
    <w:rsid w:val="004A004A"/>
    <w:rsid w:val="004A00C2"/>
    <w:rsid w:val="004A3556"/>
    <w:rsid w:val="004A60A1"/>
    <w:rsid w:val="004B07DB"/>
    <w:rsid w:val="004B2CEB"/>
    <w:rsid w:val="004B49E1"/>
    <w:rsid w:val="004B4A61"/>
    <w:rsid w:val="004C0FFA"/>
    <w:rsid w:val="004C1AB5"/>
    <w:rsid w:val="004C3430"/>
    <w:rsid w:val="004C4D36"/>
    <w:rsid w:val="004C4EA3"/>
    <w:rsid w:val="004C70D3"/>
    <w:rsid w:val="004D3A19"/>
    <w:rsid w:val="004D3ACF"/>
    <w:rsid w:val="004D6DDE"/>
    <w:rsid w:val="004E11BD"/>
    <w:rsid w:val="004E1D86"/>
    <w:rsid w:val="004E223D"/>
    <w:rsid w:val="004E2C43"/>
    <w:rsid w:val="004E5883"/>
    <w:rsid w:val="004E65C9"/>
    <w:rsid w:val="004E6812"/>
    <w:rsid w:val="004F04E3"/>
    <w:rsid w:val="004F1A9B"/>
    <w:rsid w:val="004F2488"/>
    <w:rsid w:val="004F4A9C"/>
    <w:rsid w:val="004F4D65"/>
    <w:rsid w:val="004F539B"/>
    <w:rsid w:val="00503AA4"/>
    <w:rsid w:val="0051025A"/>
    <w:rsid w:val="00513389"/>
    <w:rsid w:val="005265F0"/>
    <w:rsid w:val="00531093"/>
    <w:rsid w:val="005328D3"/>
    <w:rsid w:val="00535361"/>
    <w:rsid w:val="00535840"/>
    <w:rsid w:val="005371BA"/>
    <w:rsid w:val="00541953"/>
    <w:rsid w:val="00542761"/>
    <w:rsid w:val="005442DC"/>
    <w:rsid w:val="00544592"/>
    <w:rsid w:val="00545756"/>
    <w:rsid w:val="00545B4E"/>
    <w:rsid w:val="0054770B"/>
    <w:rsid w:val="00555FBA"/>
    <w:rsid w:val="00560F0D"/>
    <w:rsid w:val="0056158A"/>
    <w:rsid w:val="00564056"/>
    <w:rsid w:val="005674B1"/>
    <w:rsid w:val="00570EC7"/>
    <w:rsid w:val="005778E8"/>
    <w:rsid w:val="0059293C"/>
    <w:rsid w:val="00592B0F"/>
    <w:rsid w:val="00593256"/>
    <w:rsid w:val="005A02BE"/>
    <w:rsid w:val="005A0443"/>
    <w:rsid w:val="005A2728"/>
    <w:rsid w:val="005A4ABB"/>
    <w:rsid w:val="005A5A73"/>
    <w:rsid w:val="005B5C62"/>
    <w:rsid w:val="005B6544"/>
    <w:rsid w:val="005B75CF"/>
    <w:rsid w:val="005C0FEB"/>
    <w:rsid w:val="005C39E1"/>
    <w:rsid w:val="005C45AA"/>
    <w:rsid w:val="005C59DD"/>
    <w:rsid w:val="005C76F0"/>
    <w:rsid w:val="005D0677"/>
    <w:rsid w:val="005D392C"/>
    <w:rsid w:val="005D3F14"/>
    <w:rsid w:val="005E2F86"/>
    <w:rsid w:val="005E33BD"/>
    <w:rsid w:val="005E4C4F"/>
    <w:rsid w:val="005E4C96"/>
    <w:rsid w:val="005E5300"/>
    <w:rsid w:val="005E73E2"/>
    <w:rsid w:val="005F173D"/>
    <w:rsid w:val="005F1DAE"/>
    <w:rsid w:val="005F6A50"/>
    <w:rsid w:val="005F7B28"/>
    <w:rsid w:val="006014B6"/>
    <w:rsid w:val="00602E58"/>
    <w:rsid w:val="00607EF2"/>
    <w:rsid w:val="00617047"/>
    <w:rsid w:val="006344F1"/>
    <w:rsid w:val="006371E7"/>
    <w:rsid w:val="00637D0A"/>
    <w:rsid w:val="0064036D"/>
    <w:rsid w:val="00641F86"/>
    <w:rsid w:val="00651673"/>
    <w:rsid w:val="006516FF"/>
    <w:rsid w:val="00654F92"/>
    <w:rsid w:val="0065777B"/>
    <w:rsid w:val="00657A7A"/>
    <w:rsid w:val="00660893"/>
    <w:rsid w:val="00660925"/>
    <w:rsid w:val="00680A76"/>
    <w:rsid w:val="00681BA4"/>
    <w:rsid w:val="00681C33"/>
    <w:rsid w:val="00682B8E"/>
    <w:rsid w:val="00682D1E"/>
    <w:rsid w:val="006849B7"/>
    <w:rsid w:val="0068564C"/>
    <w:rsid w:val="006857F8"/>
    <w:rsid w:val="00690D87"/>
    <w:rsid w:val="00693040"/>
    <w:rsid w:val="00693D1B"/>
    <w:rsid w:val="00694779"/>
    <w:rsid w:val="0069482F"/>
    <w:rsid w:val="0069677E"/>
    <w:rsid w:val="0069726C"/>
    <w:rsid w:val="006A0AF6"/>
    <w:rsid w:val="006A2F65"/>
    <w:rsid w:val="006A577A"/>
    <w:rsid w:val="006A71FC"/>
    <w:rsid w:val="006B1E8E"/>
    <w:rsid w:val="006B2A88"/>
    <w:rsid w:val="006B2EA8"/>
    <w:rsid w:val="006B3270"/>
    <w:rsid w:val="006B3E9D"/>
    <w:rsid w:val="006B5AFD"/>
    <w:rsid w:val="006B7A73"/>
    <w:rsid w:val="006C2EDC"/>
    <w:rsid w:val="006C5CB7"/>
    <w:rsid w:val="006C7889"/>
    <w:rsid w:val="006D0CFC"/>
    <w:rsid w:val="006D1C4E"/>
    <w:rsid w:val="006D57E5"/>
    <w:rsid w:val="006E21D6"/>
    <w:rsid w:val="006E457B"/>
    <w:rsid w:val="006E516D"/>
    <w:rsid w:val="006F518D"/>
    <w:rsid w:val="006F79C1"/>
    <w:rsid w:val="007016FD"/>
    <w:rsid w:val="00702331"/>
    <w:rsid w:val="0070276E"/>
    <w:rsid w:val="007066A9"/>
    <w:rsid w:val="00713AB8"/>
    <w:rsid w:val="00716BD7"/>
    <w:rsid w:val="007176E2"/>
    <w:rsid w:val="0072006F"/>
    <w:rsid w:val="00722F7D"/>
    <w:rsid w:val="00724A9F"/>
    <w:rsid w:val="00727313"/>
    <w:rsid w:val="0073032B"/>
    <w:rsid w:val="007308C9"/>
    <w:rsid w:val="00732F1D"/>
    <w:rsid w:val="00735179"/>
    <w:rsid w:val="007359FB"/>
    <w:rsid w:val="00736897"/>
    <w:rsid w:val="00737744"/>
    <w:rsid w:val="00741943"/>
    <w:rsid w:val="00745E5D"/>
    <w:rsid w:val="0074611F"/>
    <w:rsid w:val="00762391"/>
    <w:rsid w:val="00765A0B"/>
    <w:rsid w:val="007728D1"/>
    <w:rsid w:val="007760DA"/>
    <w:rsid w:val="0077693A"/>
    <w:rsid w:val="007777CE"/>
    <w:rsid w:val="00777DA0"/>
    <w:rsid w:val="00780082"/>
    <w:rsid w:val="00787B11"/>
    <w:rsid w:val="00793123"/>
    <w:rsid w:val="007955B2"/>
    <w:rsid w:val="00796189"/>
    <w:rsid w:val="007A37ED"/>
    <w:rsid w:val="007A4ADE"/>
    <w:rsid w:val="007A7DE3"/>
    <w:rsid w:val="007B007A"/>
    <w:rsid w:val="007B06AE"/>
    <w:rsid w:val="007B17B3"/>
    <w:rsid w:val="007B553F"/>
    <w:rsid w:val="007B5F5E"/>
    <w:rsid w:val="007B7697"/>
    <w:rsid w:val="007C07E9"/>
    <w:rsid w:val="007C0F19"/>
    <w:rsid w:val="007C2D68"/>
    <w:rsid w:val="007C57AD"/>
    <w:rsid w:val="007C589E"/>
    <w:rsid w:val="007D2B74"/>
    <w:rsid w:val="007D307E"/>
    <w:rsid w:val="007D3ADE"/>
    <w:rsid w:val="007D53CB"/>
    <w:rsid w:val="007D7381"/>
    <w:rsid w:val="007E0F53"/>
    <w:rsid w:val="007E1859"/>
    <w:rsid w:val="007E27B0"/>
    <w:rsid w:val="007E4E92"/>
    <w:rsid w:val="007F00C5"/>
    <w:rsid w:val="007F1ACA"/>
    <w:rsid w:val="007F34DD"/>
    <w:rsid w:val="007F3EDF"/>
    <w:rsid w:val="007F430D"/>
    <w:rsid w:val="007F5DEC"/>
    <w:rsid w:val="007F68AB"/>
    <w:rsid w:val="007F7CEA"/>
    <w:rsid w:val="008005E5"/>
    <w:rsid w:val="00806060"/>
    <w:rsid w:val="008066BE"/>
    <w:rsid w:val="00812217"/>
    <w:rsid w:val="00814308"/>
    <w:rsid w:val="00814E6A"/>
    <w:rsid w:val="0082170A"/>
    <w:rsid w:val="00824497"/>
    <w:rsid w:val="00830DF6"/>
    <w:rsid w:val="00834F6D"/>
    <w:rsid w:val="00835EB4"/>
    <w:rsid w:val="00842CC0"/>
    <w:rsid w:val="00846126"/>
    <w:rsid w:val="008471A5"/>
    <w:rsid w:val="00847B12"/>
    <w:rsid w:val="00856DBA"/>
    <w:rsid w:val="0086117D"/>
    <w:rsid w:val="00861529"/>
    <w:rsid w:val="00864EBF"/>
    <w:rsid w:val="00871034"/>
    <w:rsid w:val="008716DB"/>
    <w:rsid w:val="00873E1C"/>
    <w:rsid w:val="008746F2"/>
    <w:rsid w:val="00890E20"/>
    <w:rsid w:val="00893CCE"/>
    <w:rsid w:val="00894F6F"/>
    <w:rsid w:val="008A0D45"/>
    <w:rsid w:val="008A4528"/>
    <w:rsid w:val="008A5F02"/>
    <w:rsid w:val="008B03A0"/>
    <w:rsid w:val="008B41A1"/>
    <w:rsid w:val="008B41AA"/>
    <w:rsid w:val="008B79EB"/>
    <w:rsid w:val="008D0252"/>
    <w:rsid w:val="008D17E0"/>
    <w:rsid w:val="008D1AA7"/>
    <w:rsid w:val="008D26DF"/>
    <w:rsid w:val="008D6987"/>
    <w:rsid w:val="008E046B"/>
    <w:rsid w:val="008E068A"/>
    <w:rsid w:val="008E06CF"/>
    <w:rsid w:val="008E683E"/>
    <w:rsid w:val="008F08F7"/>
    <w:rsid w:val="008F2613"/>
    <w:rsid w:val="008F35A9"/>
    <w:rsid w:val="008F3F12"/>
    <w:rsid w:val="008F76D7"/>
    <w:rsid w:val="009013D1"/>
    <w:rsid w:val="009036A6"/>
    <w:rsid w:val="009044BD"/>
    <w:rsid w:val="009054C9"/>
    <w:rsid w:val="009142A9"/>
    <w:rsid w:val="009157B2"/>
    <w:rsid w:val="009201A4"/>
    <w:rsid w:val="009220BF"/>
    <w:rsid w:val="00922208"/>
    <w:rsid w:val="009332D4"/>
    <w:rsid w:val="00936999"/>
    <w:rsid w:val="00940A92"/>
    <w:rsid w:val="0094313E"/>
    <w:rsid w:val="009461D1"/>
    <w:rsid w:val="00946391"/>
    <w:rsid w:val="00946428"/>
    <w:rsid w:val="00946956"/>
    <w:rsid w:val="0096279E"/>
    <w:rsid w:val="00963ADF"/>
    <w:rsid w:val="0096560A"/>
    <w:rsid w:val="00987315"/>
    <w:rsid w:val="009A0692"/>
    <w:rsid w:val="009A0E30"/>
    <w:rsid w:val="009A1904"/>
    <w:rsid w:val="009A4D2B"/>
    <w:rsid w:val="009A52A2"/>
    <w:rsid w:val="009A60D6"/>
    <w:rsid w:val="009A6767"/>
    <w:rsid w:val="009A6BBF"/>
    <w:rsid w:val="009B1B2A"/>
    <w:rsid w:val="009B350B"/>
    <w:rsid w:val="009B495F"/>
    <w:rsid w:val="009B7573"/>
    <w:rsid w:val="009C1E39"/>
    <w:rsid w:val="009C646A"/>
    <w:rsid w:val="009C663A"/>
    <w:rsid w:val="009C6885"/>
    <w:rsid w:val="009D3053"/>
    <w:rsid w:val="009E09DD"/>
    <w:rsid w:val="009E3193"/>
    <w:rsid w:val="009E3D3C"/>
    <w:rsid w:val="009E5D63"/>
    <w:rsid w:val="009E6691"/>
    <w:rsid w:val="009F2BC5"/>
    <w:rsid w:val="009F38E8"/>
    <w:rsid w:val="009F4A55"/>
    <w:rsid w:val="009F695F"/>
    <w:rsid w:val="00A025EA"/>
    <w:rsid w:val="00A11195"/>
    <w:rsid w:val="00A158E9"/>
    <w:rsid w:val="00A22C0C"/>
    <w:rsid w:val="00A233DF"/>
    <w:rsid w:val="00A2658E"/>
    <w:rsid w:val="00A27218"/>
    <w:rsid w:val="00A279D5"/>
    <w:rsid w:val="00A32056"/>
    <w:rsid w:val="00A326C3"/>
    <w:rsid w:val="00A36F1C"/>
    <w:rsid w:val="00A40984"/>
    <w:rsid w:val="00A41C29"/>
    <w:rsid w:val="00A65E47"/>
    <w:rsid w:val="00A70B75"/>
    <w:rsid w:val="00A76123"/>
    <w:rsid w:val="00A854F4"/>
    <w:rsid w:val="00A87CE9"/>
    <w:rsid w:val="00A907B1"/>
    <w:rsid w:val="00A91AF0"/>
    <w:rsid w:val="00A958D1"/>
    <w:rsid w:val="00AA1713"/>
    <w:rsid w:val="00AA1A2D"/>
    <w:rsid w:val="00AA4088"/>
    <w:rsid w:val="00AA4AC2"/>
    <w:rsid w:val="00AA5698"/>
    <w:rsid w:val="00AA5A1B"/>
    <w:rsid w:val="00AC13CE"/>
    <w:rsid w:val="00AC1E6C"/>
    <w:rsid w:val="00AD6A23"/>
    <w:rsid w:val="00AD7643"/>
    <w:rsid w:val="00AE042E"/>
    <w:rsid w:val="00AE04C9"/>
    <w:rsid w:val="00AE53E3"/>
    <w:rsid w:val="00AE59FA"/>
    <w:rsid w:val="00AE67EF"/>
    <w:rsid w:val="00AE6C8F"/>
    <w:rsid w:val="00AE7A1A"/>
    <w:rsid w:val="00AF1189"/>
    <w:rsid w:val="00B021DC"/>
    <w:rsid w:val="00B0740D"/>
    <w:rsid w:val="00B10A75"/>
    <w:rsid w:val="00B13627"/>
    <w:rsid w:val="00B14AC5"/>
    <w:rsid w:val="00B20590"/>
    <w:rsid w:val="00B234B8"/>
    <w:rsid w:val="00B236E4"/>
    <w:rsid w:val="00B252D3"/>
    <w:rsid w:val="00B25DC1"/>
    <w:rsid w:val="00B33CBF"/>
    <w:rsid w:val="00B37DD5"/>
    <w:rsid w:val="00B42A08"/>
    <w:rsid w:val="00B44B80"/>
    <w:rsid w:val="00B45EE0"/>
    <w:rsid w:val="00B4744A"/>
    <w:rsid w:val="00B55428"/>
    <w:rsid w:val="00B56A30"/>
    <w:rsid w:val="00B62FA8"/>
    <w:rsid w:val="00B64080"/>
    <w:rsid w:val="00B66158"/>
    <w:rsid w:val="00B70AC9"/>
    <w:rsid w:val="00B7199D"/>
    <w:rsid w:val="00B801C5"/>
    <w:rsid w:val="00B85D76"/>
    <w:rsid w:val="00B85DDF"/>
    <w:rsid w:val="00B91D6A"/>
    <w:rsid w:val="00B9373D"/>
    <w:rsid w:val="00B93DCA"/>
    <w:rsid w:val="00B94D47"/>
    <w:rsid w:val="00BA1146"/>
    <w:rsid w:val="00BA2E8A"/>
    <w:rsid w:val="00BA5976"/>
    <w:rsid w:val="00BB16B7"/>
    <w:rsid w:val="00BB5C95"/>
    <w:rsid w:val="00BC509C"/>
    <w:rsid w:val="00BD17D3"/>
    <w:rsid w:val="00BD54BB"/>
    <w:rsid w:val="00BD75BF"/>
    <w:rsid w:val="00BD76C4"/>
    <w:rsid w:val="00BD7948"/>
    <w:rsid w:val="00BE12C9"/>
    <w:rsid w:val="00BE5592"/>
    <w:rsid w:val="00BE67C5"/>
    <w:rsid w:val="00BF21F8"/>
    <w:rsid w:val="00BF75FE"/>
    <w:rsid w:val="00C1599C"/>
    <w:rsid w:val="00C214DC"/>
    <w:rsid w:val="00C23E3D"/>
    <w:rsid w:val="00C245BF"/>
    <w:rsid w:val="00C246B0"/>
    <w:rsid w:val="00C338C3"/>
    <w:rsid w:val="00C34B07"/>
    <w:rsid w:val="00C36632"/>
    <w:rsid w:val="00C36755"/>
    <w:rsid w:val="00C448E9"/>
    <w:rsid w:val="00C51A65"/>
    <w:rsid w:val="00C52376"/>
    <w:rsid w:val="00C5241E"/>
    <w:rsid w:val="00C536C0"/>
    <w:rsid w:val="00C56096"/>
    <w:rsid w:val="00C6665B"/>
    <w:rsid w:val="00C7024B"/>
    <w:rsid w:val="00C702FD"/>
    <w:rsid w:val="00C72A9E"/>
    <w:rsid w:val="00C73816"/>
    <w:rsid w:val="00C845DD"/>
    <w:rsid w:val="00C872E7"/>
    <w:rsid w:val="00C873CD"/>
    <w:rsid w:val="00C90A50"/>
    <w:rsid w:val="00C94398"/>
    <w:rsid w:val="00C96701"/>
    <w:rsid w:val="00CA1001"/>
    <w:rsid w:val="00CA2579"/>
    <w:rsid w:val="00CA391B"/>
    <w:rsid w:val="00CA3CE3"/>
    <w:rsid w:val="00CB6280"/>
    <w:rsid w:val="00CC1164"/>
    <w:rsid w:val="00CD01F9"/>
    <w:rsid w:val="00CD333E"/>
    <w:rsid w:val="00CD4A14"/>
    <w:rsid w:val="00CE2302"/>
    <w:rsid w:val="00CE2B35"/>
    <w:rsid w:val="00CF4DAC"/>
    <w:rsid w:val="00D05A74"/>
    <w:rsid w:val="00D06B15"/>
    <w:rsid w:val="00D12844"/>
    <w:rsid w:val="00D1501E"/>
    <w:rsid w:val="00D161AF"/>
    <w:rsid w:val="00D16946"/>
    <w:rsid w:val="00D2162A"/>
    <w:rsid w:val="00D22974"/>
    <w:rsid w:val="00D30863"/>
    <w:rsid w:val="00D3791F"/>
    <w:rsid w:val="00D45B26"/>
    <w:rsid w:val="00D50757"/>
    <w:rsid w:val="00D507FF"/>
    <w:rsid w:val="00D53D6E"/>
    <w:rsid w:val="00D61275"/>
    <w:rsid w:val="00D640F5"/>
    <w:rsid w:val="00D65243"/>
    <w:rsid w:val="00D654D0"/>
    <w:rsid w:val="00D71926"/>
    <w:rsid w:val="00D72736"/>
    <w:rsid w:val="00D8276A"/>
    <w:rsid w:val="00D82888"/>
    <w:rsid w:val="00D84A6E"/>
    <w:rsid w:val="00D91762"/>
    <w:rsid w:val="00D91F33"/>
    <w:rsid w:val="00D9311D"/>
    <w:rsid w:val="00D9408A"/>
    <w:rsid w:val="00D97CE7"/>
    <w:rsid w:val="00DA10C5"/>
    <w:rsid w:val="00DA2880"/>
    <w:rsid w:val="00DA4F1C"/>
    <w:rsid w:val="00DA5B5C"/>
    <w:rsid w:val="00DA7F4B"/>
    <w:rsid w:val="00DB025F"/>
    <w:rsid w:val="00DB3214"/>
    <w:rsid w:val="00DB3902"/>
    <w:rsid w:val="00DB7536"/>
    <w:rsid w:val="00DC22AA"/>
    <w:rsid w:val="00DC281E"/>
    <w:rsid w:val="00DE0EA4"/>
    <w:rsid w:val="00DE1D09"/>
    <w:rsid w:val="00DE304B"/>
    <w:rsid w:val="00DE4DCB"/>
    <w:rsid w:val="00DF77F3"/>
    <w:rsid w:val="00E01AE6"/>
    <w:rsid w:val="00E02ED4"/>
    <w:rsid w:val="00E0628F"/>
    <w:rsid w:val="00E0766E"/>
    <w:rsid w:val="00E12008"/>
    <w:rsid w:val="00E13F9E"/>
    <w:rsid w:val="00E1419E"/>
    <w:rsid w:val="00E14DFA"/>
    <w:rsid w:val="00E17EFA"/>
    <w:rsid w:val="00E2361B"/>
    <w:rsid w:val="00E252CF"/>
    <w:rsid w:val="00E27C91"/>
    <w:rsid w:val="00E33BAC"/>
    <w:rsid w:val="00E36DC7"/>
    <w:rsid w:val="00E40255"/>
    <w:rsid w:val="00E419BE"/>
    <w:rsid w:val="00E43EAC"/>
    <w:rsid w:val="00E470E8"/>
    <w:rsid w:val="00E5010F"/>
    <w:rsid w:val="00E508DE"/>
    <w:rsid w:val="00E50ECB"/>
    <w:rsid w:val="00E52F2B"/>
    <w:rsid w:val="00E53632"/>
    <w:rsid w:val="00E60DAD"/>
    <w:rsid w:val="00E60E71"/>
    <w:rsid w:val="00E70B13"/>
    <w:rsid w:val="00E72F01"/>
    <w:rsid w:val="00E76A58"/>
    <w:rsid w:val="00E81491"/>
    <w:rsid w:val="00E842BC"/>
    <w:rsid w:val="00E85488"/>
    <w:rsid w:val="00E866C1"/>
    <w:rsid w:val="00E86F5B"/>
    <w:rsid w:val="00E91B2E"/>
    <w:rsid w:val="00E94845"/>
    <w:rsid w:val="00E95EDA"/>
    <w:rsid w:val="00E96E2E"/>
    <w:rsid w:val="00E977A7"/>
    <w:rsid w:val="00EA0808"/>
    <w:rsid w:val="00EB4AAC"/>
    <w:rsid w:val="00EB4BBF"/>
    <w:rsid w:val="00EB5305"/>
    <w:rsid w:val="00EB5532"/>
    <w:rsid w:val="00EB6240"/>
    <w:rsid w:val="00EB6331"/>
    <w:rsid w:val="00EC16D7"/>
    <w:rsid w:val="00EC17E5"/>
    <w:rsid w:val="00EC63C1"/>
    <w:rsid w:val="00EC78B8"/>
    <w:rsid w:val="00EC79AC"/>
    <w:rsid w:val="00ED319E"/>
    <w:rsid w:val="00ED4E26"/>
    <w:rsid w:val="00EE1C5F"/>
    <w:rsid w:val="00EE3DA4"/>
    <w:rsid w:val="00EE4198"/>
    <w:rsid w:val="00EE5C58"/>
    <w:rsid w:val="00EE685B"/>
    <w:rsid w:val="00EE7660"/>
    <w:rsid w:val="00EF11D1"/>
    <w:rsid w:val="00EF239D"/>
    <w:rsid w:val="00EF578A"/>
    <w:rsid w:val="00EF5A95"/>
    <w:rsid w:val="00EF6C72"/>
    <w:rsid w:val="00F01C9E"/>
    <w:rsid w:val="00F04110"/>
    <w:rsid w:val="00F05675"/>
    <w:rsid w:val="00F065E2"/>
    <w:rsid w:val="00F1268B"/>
    <w:rsid w:val="00F31D7D"/>
    <w:rsid w:val="00F332FA"/>
    <w:rsid w:val="00F3333A"/>
    <w:rsid w:val="00F3626E"/>
    <w:rsid w:val="00F373C6"/>
    <w:rsid w:val="00F377DC"/>
    <w:rsid w:val="00F4137F"/>
    <w:rsid w:val="00F42B60"/>
    <w:rsid w:val="00F44EED"/>
    <w:rsid w:val="00F52A44"/>
    <w:rsid w:val="00F53C57"/>
    <w:rsid w:val="00F625E0"/>
    <w:rsid w:val="00F62DAC"/>
    <w:rsid w:val="00F649F4"/>
    <w:rsid w:val="00F66A70"/>
    <w:rsid w:val="00F71BD0"/>
    <w:rsid w:val="00F748AC"/>
    <w:rsid w:val="00F77AC5"/>
    <w:rsid w:val="00F818A8"/>
    <w:rsid w:val="00F83C28"/>
    <w:rsid w:val="00F8468E"/>
    <w:rsid w:val="00F85BA4"/>
    <w:rsid w:val="00F87532"/>
    <w:rsid w:val="00F96A45"/>
    <w:rsid w:val="00FA2442"/>
    <w:rsid w:val="00FA5970"/>
    <w:rsid w:val="00FB57D2"/>
    <w:rsid w:val="00FB6976"/>
    <w:rsid w:val="00FD15DC"/>
    <w:rsid w:val="00FD4234"/>
    <w:rsid w:val="00FD720F"/>
    <w:rsid w:val="00FE1828"/>
    <w:rsid w:val="00FE2994"/>
    <w:rsid w:val="00FE2E7C"/>
    <w:rsid w:val="00FE4E50"/>
    <w:rsid w:val="00FF5A28"/>
    <w:rsid w:val="00FF6945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1336</Words>
  <Characters>7617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2015-10-12T09:34:00Z</dcterms:created>
  <dcterms:modified xsi:type="dcterms:W3CDTF">2015-10-12T09:35:00Z</dcterms:modified>
</cp:coreProperties>
</file>