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657E7C" w:rsidTr="00657E7C">
        <w:trPr>
          <w:trHeight w:val="312"/>
        </w:trPr>
        <w:tc>
          <w:tcPr>
            <w:tcW w:w="4253" w:type="dxa"/>
            <w:hideMark/>
          </w:tcPr>
          <w:p w:rsidR="00657E7C" w:rsidRDefault="00657E7C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</w:t>
            </w:r>
          </w:p>
        </w:tc>
        <w:tc>
          <w:tcPr>
            <w:tcW w:w="5813" w:type="dxa"/>
            <w:hideMark/>
          </w:tcPr>
          <w:p w:rsidR="00657E7C" w:rsidRDefault="00657E7C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  <w:lang w:val="en-US"/>
              </w:rPr>
              <w:t>__</w:t>
            </w:r>
            <w:r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  <w:lang w:val="en-US"/>
              </w:rPr>
              <w:t>________</w:t>
            </w:r>
            <w:r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657E7C" w:rsidRDefault="00657E7C" w:rsidP="00657E7C">
      <w:pPr>
        <w:jc w:val="both"/>
        <w:rPr>
          <w:sz w:val="24"/>
          <w:szCs w:val="24"/>
          <w:lang w:val="en-US"/>
        </w:rPr>
      </w:pPr>
    </w:p>
    <w:p w:rsidR="004001CB" w:rsidRPr="000928BE" w:rsidRDefault="00657E7C" w:rsidP="00657E7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«ГРАДОЛИМП»,</w:t>
      </w:r>
      <w:r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657E7C">
        <w:rPr>
          <w:iCs/>
          <w:sz w:val="24"/>
          <w:szCs w:val="24"/>
        </w:rPr>
        <w:t xml:space="preserve">многоквартирный жилой дом, количество этажей 9, общая площадь 12752,70 кв.м, материал наружных стен и каркаса объекта – монолитный железобетонный каркас и навесные трехслойные стеновые панели; материал перекрытий – монолитный железобетон,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657E7C">
        <w:rPr>
          <w:b/>
          <w:iCs/>
          <w:sz w:val="24"/>
          <w:szCs w:val="24"/>
        </w:rPr>
        <w:t>Московская область, Красногорский муниципальный район, сельское поселение Ильинское, вблизи пос. Ильинское-Усово, корпус 7.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4859F1" w:rsidRDefault="00DA0B4E" w:rsidP="004859F1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4859F1" w:rsidRPr="004859F1" w:rsidRDefault="004859F1" w:rsidP="004859F1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657E7C" w:rsidRDefault="00657E7C" w:rsidP="00657E7C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50:11:0050501:3274-50/001/2018-4. Объект права – </w:t>
      </w:r>
      <w:r>
        <w:rPr>
          <w:sz w:val="24"/>
          <w:szCs w:val="24"/>
        </w:rPr>
        <w:lastRenderedPageBreak/>
        <w:t>земельный участок, площадью 13455 (тринадцать тысяч четыреста пятьдесят пять) кв.м, категория земель «земли населенных пунктов», кадастровый номер земельного участка 50:11:0050501:3274, расположенный по адресу: : Московская область, р-н Красногорский.</w:t>
      </w:r>
    </w:p>
    <w:p w:rsidR="00657E7C" w:rsidRDefault="00657E7C" w:rsidP="00657E7C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- 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50:11:0050501:3205-50/001/2018-2. Объект права – земельный участок, площадью 31936 (тридцать одна тысяча девятьсот тридцать шесть) кв.м, категория земель «земли населенных пунктов», кадастровый номер земельного участка 50:11:0050501:3205, расположенный по адресу: Московская область, р-н Красногорский.</w:t>
      </w:r>
    </w:p>
    <w:p w:rsidR="00A4369F" w:rsidRPr="00A4369F" w:rsidRDefault="00657E7C" w:rsidP="00657E7C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>- Разрешение на строительство № RU50-11-10963-2018 от 15.06.2018 г., выданное Министерством строительного комплекса Московской области.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657E7C" w:rsidRPr="00657E7C">
          <w:rPr>
            <w:color w:val="0000FF"/>
            <w:sz w:val="24"/>
            <w:szCs w:val="24"/>
            <w:u w:val="single"/>
          </w:rPr>
          <w:t>http://grandolimp.ru</w:t>
        </w:r>
      </w:hyperlink>
      <w:r w:rsidR="00657E7C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657E7C">
        <w:rPr>
          <w:iCs/>
          <w:sz w:val="24"/>
          <w:szCs w:val="24"/>
        </w:rPr>
        <w:t xml:space="preserve">01 июля 2023 </w:t>
      </w:r>
      <w:r w:rsidR="00657E7C">
        <w:rPr>
          <w:rFonts w:eastAsia="Calibri"/>
          <w:noProof/>
          <w:sz w:val="24"/>
          <w:szCs w:val="24"/>
        </w:rPr>
        <w:t>года.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657E7C">
        <w:rPr>
          <w:iCs/>
          <w:sz w:val="24"/>
          <w:szCs w:val="24"/>
        </w:rPr>
        <w:t>не позднее 31 июля 2023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4859F1" w:rsidRDefault="004859F1" w:rsidP="0086132F">
      <w:pPr>
        <w:ind w:left="720" w:hanging="540"/>
        <w:rPr>
          <w:b/>
          <w:bCs/>
          <w:sz w:val="24"/>
          <w:szCs w:val="24"/>
        </w:rPr>
      </w:pPr>
    </w:p>
    <w:p w:rsidR="004859F1" w:rsidRPr="000928BE" w:rsidRDefault="004859F1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4859F1" w:rsidRPr="000928BE" w:rsidRDefault="004859F1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ОСОБЫЕ УСЛОВИЯ</w:t>
      </w:r>
    </w:p>
    <w:p w:rsidR="002C4D66" w:rsidRPr="002C4D66" w:rsidRDefault="002C4D66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C4D66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аренды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AA0133" w:rsidRPr="00AA0133" w:rsidRDefault="00AA0133" w:rsidP="00AA013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УЧАСТНИК ДОЛЕВОГО СТРОИТЕЛЬСТВА</w:t>
      </w:r>
      <w:r w:rsidRPr="00AA0133">
        <w:rPr>
          <w:color w:val="000000"/>
          <w:sz w:val="24"/>
          <w:szCs w:val="24"/>
        </w:rPr>
        <w:t xml:space="preserve"> </w:t>
      </w:r>
      <w:r w:rsidRPr="00AA0133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AA0133">
        <w:rPr>
          <w:rFonts w:eastAsia="Calibri"/>
          <w:sz w:val="24"/>
          <w:szCs w:val="24"/>
        </w:rPr>
        <w:t>/или иному лицу</w:t>
      </w:r>
      <w:r w:rsidRPr="00AA0133">
        <w:rPr>
          <w:sz w:val="24"/>
          <w:szCs w:val="24"/>
        </w:rPr>
        <w:t xml:space="preserve">, </w:t>
      </w:r>
      <w:r w:rsidRPr="00AA0133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предоставленн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F35906">
        <w:rPr>
          <w:sz w:val="24"/>
          <w:szCs w:val="24"/>
        </w:rPr>
        <w:t>, принадлежащ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ЗАСТРОЙЩИКУ на праве </w:t>
      </w:r>
      <w:r>
        <w:rPr>
          <w:sz w:val="24"/>
          <w:szCs w:val="24"/>
        </w:rPr>
        <w:t>аренды</w:t>
      </w:r>
      <w:r w:rsidRPr="00F35906">
        <w:rPr>
          <w:sz w:val="24"/>
          <w:szCs w:val="24"/>
        </w:rPr>
        <w:t>, указанн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в Разделе 2 настоящего Договора,  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F35906">
        <w:rPr>
          <w:sz w:val="24"/>
          <w:szCs w:val="24"/>
        </w:rPr>
        <w:t xml:space="preserve"> многоквартирного дома и (или) иного объекта недвижимости;</w:t>
      </w:r>
    </w:p>
    <w:p w:rsidR="00AA0133" w:rsidRPr="00F35906" w:rsidRDefault="00AA0133" w:rsidP="00AA0133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 (включая уменьшение площади земельных участков), в том числе вследствие разделения и /или объединения указанных земельных участков в результате их межевания, при условии, что в Предмет залога будет входить право аренды вновь возникших (образованных) земельных участков, полученных в результате разделения/объединения исходных земельных участков, указанных в Разделе 2 настоящего Договора, на которых будет расположен строящийся Объект недвижимости.  </w:t>
      </w:r>
    </w:p>
    <w:p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земельных участков, в залог/последующий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AA0133" w:rsidRP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 xml:space="preserve">Содержание ст.13 ФЗ № 214-ФЗ и ст. 11.2-11.9 Земельного кодекса РФ УЧАСТНИКУ ДОЛЕВОГО СТРОИТЕЛЬСТВА разъяснено и понятно. В случае замены Предмета залога, </w:t>
      </w:r>
      <w:r w:rsidRPr="00AA0133">
        <w:rPr>
          <w:sz w:val="24"/>
          <w:szCs w:val="24"/>
        </w:rPr>
        <w:lastRenderedPageBreak/>
        <w:t>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4859F1" w:rsidRPr="000928BE" w:rsidRDefault="004859F1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</w:t>
      </w:r>
      <w:r w:rsidRPr="000928BE">
        <w:rPr>
          <w:sz w:val="24"/>
          <w:szCs w:val="24"/>
        </w:rPr>
        <w:lastRenderedPageBreak/>
        <w:t>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0D6C64" w:rsidRPr="000D6C64" w:rsidRDefault="000D6C64" w:rsidP="000D6C6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D6C64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:rsidR="00BF1A05" w:rsidRDefault="000D6C64" w:rsidP="00BF1A05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D6C64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903B39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903B39" w:rsidRDefault="00DA0B4E" w:rsidP="00903B3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ОБЩЕСТВО С ОГРАНИЧЕННОЙ ОТВЕТСТВЕННОСТЬЮ "ГРАДОЛИМП", 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Адрес: 141021, Московская область, город Мытищи, ул. Борисовка, д. 4, помещение Х, </w:t>
      </w:r>
    </w:p>
    <w:p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>комната 21,</w:t>
      </w:r>
    </w:p>
    <w:p w:rsidR="00B13B8A" w:rsidRPr="002D54B9" w:rsidRDefault="00657E7C" w:rsidP="00657E7C">
      <w:pPr>
        <w:pStyle w:val="a7"/>
        <w:ind w:left="709" w:right="0"/>
        <w:rPr>
          <w:sz w:val="24"/>
          <w:szCs w:val="24"/>
        </w:rPr>
      </w:pPr>
      <w:r w:rsidRPr="00657E7C">
        <w:rPr>
          <w:sz w:val="24"/>
          <w:szCs w:val="24"/>
        </w:rPr>
        <w:t>ИНН 7703788074, КПП 502901001, ОГРН 1137746339720,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5D5AF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657E7C" w:rsidRPr="00657E7C" w:rsidRDefault="00657E7C" w:rsidP="00657E7C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>Московская область, Красногорский муниципальный район, сельское поселение</w:t>
            </w:r>
          </w:p>
          <w:p w:rsidR="00657E7C" w:rsidRPr="00657E7C" w:rsidRDefault="00657E7C" w:rsidP="00657E7C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>Ильинское, вблизи пос. Ильинское-Усово,</w:t>
            </w:r>
          </w:p>
          <w:p w:rsidR="00657E7C" w:rsidRDefault="00657E7C" w:rsidP="00657E7C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 xml:space="preserve">Корпус 7 </w:t>
            </w:r>
          </w:p>
          <w:p w:rsidR="00FB7F64" w:rsidRPr="00FF5D0D" w:rsidRDefault="00782D10" w:rsidP="00657E7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7E7C">
              <w:rPr>
                <w:iCs/>
                <w:sz w:val="24"/>
                <w:szCs w:val="24"/>
              </w:rPr>
              <w:t>Секция</w:t>
            </w:r>
            <w:r w:rsidRPr="00657E7C"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657E7C" w:rsidP="00657E7C">
      <w:pPr>
        <w:ind w:left="567" w:right="-1"/>
        <w:jc w:val="center"/>
        <w:rPr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6CF869F" wp14:editId="4580EC66">
            <wp:extent cx="6341745" cy="6046470"/>
            <wp:effectExtent l="0" t="0" r="1905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657E7C" w:rsidRPr="000928BE" w:rsidRDefault="00657E7C" w:rsidP="00657E7C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657E7C" w:rsidRPr="000928BE" w:rsidRDefault="00657E7C" w:rsidP="00657E7C">
      <w:pPr>
        <w:rPr>
          <w:sz w:val="24"/>
          <w:szCs w:val="24"/>
        </w:rPr>
      </w:pPr>
    </w:p>
    <w:p w:rsidR="00657E7C" w:rsidRPr="000928BE" w:rsidRDefault="00657E7C" w:rsidP="00657E7C">
      <w:pPr>
        <w:rPr>
          <w:sz w:val="24"/>
          <w:szCs w:val="24"/>
        </w:rPr>
      </w:pP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:rsidR="00657E7C" w:rsidRPr="00240966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657E7C" w:rsidRPr="00734EE0" w:rsidRDefault="00657E7C" w:rsidP="00657E7C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657E7C" w:rsidRPr="00B262B0" w:rsidRDefault="00657E7C" w:rsidP="00657E7C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5"/>
      <w:footerReference w:type="even" r:id="rId16"/>
      <w:footerReference w:type="default" r:id="rId17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84B" w:rsidRDefault="0047684B">
      <w:r>
        <w:separator/>
      </w:r>
    </w:p>
  </w:endnote>
  <w:endnote w:type="continuationSeparator" w:id="0">
    <w:p w:rsidR="0047684B" w:rsidRDefault="0047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859F1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84B" w:rsidRDefault="0047684B">
      <w:r>
        <w:separator/>
      </w:r>
    </w:p>
  </w:footnote>
  <w:footnote w:type="continuationSeparator" w:id="0">
    <w:p w:rsidR="0047684B" w:rsidRDefault="00476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6C64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37F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4D66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4698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684B"/>
    <w:rsid w:val="0047729D"/>
    <w:rsid w:val="004813D0"/>
    <w:rsid w:val="00481EA9"/>
    <w:rsid w:val="004828A1"/>
    <w:rsid w:val="00483F84"/>
    <w:rsid w:val="004848E3"/>
    <w:rsid w:val="004858E3"/>
    <w:rsid w:val="004859F1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2FDD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3D57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D59B0"/>
    <w:rsid w:val="005D5AF5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35BB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57E7C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58C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C7C6E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3B39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5D6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133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55B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A05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16D7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5B4F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6F5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438711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randolimp.r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D:\Users\nikolaevaae\Desktop\&#1087;&#1088;&#1080;&#1074;&#1103;&#1079;&#1082;&#1080;\&#1048;&#1083;&#1100;&#1080;&#1085;&#1089;&#1082;&#1080;&#1077;%20&#1083;&#1091;&#1075;&#1072;_&#1082;%207\&#1048;&#1083;&#1100;&#1080;&#1085;&#1089;&#1082;&#1080;&#1077;%20&#1083;&#1091;&#1075;&#1072;%20&#1082;&#1086;&#1088;&#1087;&#1091;&#1089;%207-&#1089;&#1077;&#1082;&#1094;&#1080;&#1103;%201_&#1101;&#1090;&#1072;&#1078;%20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6A051A-C5D9-4F16-91D6-F186295D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4616</Words>
  <Characters>33559</Characters>
  <Application>Microsoft Office Word</Application>
  <DocSecurity>0</DocSecurity>
  <Lines>279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4</cp:revision>
  <cp:lastPrinted>2017-02-27T11:20:00Z</cp:lastPrinted>
  <dcterms:created xsi:type="dcterms:W3CDTF">2019-04-24T06:55:00Z</dcterms:created>
  <dcterms:modified xsi:type="dcterms:W3CDTF">2019-05-07T10:35:00Z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