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900" w:rsidRPr="002C4F1F" w:rsidRDefault="00AC6900" w:rsidP="00AC6900">
      <w:pPr>
        <w:jc w:val="center"/>
        <w:rPr>
          <w:b/>
          <w:bCs/>
          <w:sz w:val="22"/>
          <w:szCs w:val="22"/>
        </w:rPr>
      </w:pPr>
      <w:r w:rsidRPr="002C4F1F">
        <w:rPr>
          <w:b/>
          <w:bCs/>
          <w:sz w:val="22"/>
          <w:szCs w:val="22"/>
        </w:rPr>
        <w:t>Договор № ХИ</w:t>
      </w:r>
      <w:r w:rsidR="00EA116C" w:rsidRPr="002C4F1F">
        <w:rPr>
          <w:b/>
          <w:bCs/>
          <w:sz w:val="22"/>
          <w:szCs w:val="22"/>
        </w:rPr>
        <w:t>-</w:t>
      </w:r>
      <w:r w:rsidR="00F43340">
        <w:rPr>
          <w:b/>
          <w:bCs/>
          <w:sz w:val="22"/>
          <w:szCs w:val="22"/>
        </w:rPr>
        <w:t>0-0-0</w:t>
      </w:r>
    </w:p>
    <w:p w:rsidR="00AC6900" w:rsidRPr="002C4F1F" w:rsidRDefault="00AC6900" w:rsidP="00AC6900">
      <w:pPr>
        <w:jc w:val="center"/>
        <w:rPr>
          <w:b/>
          <w:sz w:val="22"/>
          <w:szCs w:val="22"/>
        </w:rPr>
      </w:pPr>
      <w:r w:rsidRPr="002C4F1F">
        <w:rPr>
          <w:b/>
          <w:sz w:val="22"/>
          <w:szCs w:val="22"/>
        </w:rPr>
        <w:t>участия в долевом строительстве</w:t>
      </w:r>
    </w:p>
    <w:p w:rsidR="00AC6900" w:rsidRPr="002C4F1F" w:rsidRDefault="00AC6900" w:rsidP="00AC6900">
      <w:pPr>
        <w:jc w:val="center"/>
        <w:rPr>
          <w:b/>
          <w:sz w:val="22"/>
          <w:szCs w:val="22"/>
        </w:rPr>
      </w:pPr>
    </w:p>
    <w:p w:rsidR="00AC6900" w:rsidRPr="002C4F1F" w:rsidRDefault="00AC6900" w:rsidP="00AC6900">
      <w:pPr>
        <w:pStyle w:val="ConsNonformat"/>
        <w:ind w:firstLine="567"/>
        <w:rPr>
          <w:rFonts w:ascii="Times New Roman" w:hAnsi="Times New Roman"/>
          <w:b/>
          <w:spacing w:val="20"/>
          <w:sz w:val="22"/>
          <w:szCs w:val="22"/>
        </w:rPr>
      </w:pPr>
      <w:r w:rsidRPr="002C4F1F">
        <w:rPr>
          <w:rFonts w:ascii="Times New Roman" w:hAnsi="Times New Roman"/>
          <w:b/>
          <w:sz w:val="22"/>
          <w:szCs w:val="22"/>
        </w:rPr>
        <w:t>Московская обл., г. Ивантеевка</w:t>
      </w:r>
      <w:r w:rsidRPr="002C4F1F">
        <w:rPr>
          <w:rFonts w:ascii="Times New Roman" w:hAnsi="Times New Roman"/>
          <w:sz w:val="22"/>
          <w:szCs w:val="22"/>
        </w:rPr>
        <w:tab/>
        <w:t xml:space="preserve"> </w:t>
      </w:r>
      <w:r w:rsidR="00EB178D" w:rsidRPr="002C4F1F">
        <w:rPr>
          <w:rFonts w:ascii="Times New Roman" w:hAnsi="Times New Roman"/>
          <w:b/>
          <w:sz w:val="22"/>
          <w:szCs w:val="22"/>
        </w:rPr>
        <w:t xml:space="preserve">                </w:t>
      </w:r>
      <w:r w:rsidR="008B73A3" w:rsidRPr="002C4F1F">
        <w:rPr>
          <w:rFonts w:ascii="Times New Roman" w:hAnsi="Times New Roman"/>
          <w:b/>
          <w:sz w:val="22"/>
          <w:szCs w:val="22"/>
        </w:rPr>
        <w:t xml:space="preserve">   </w:t>
      </w:r>
      <w:r w:rsidR="00F610AD" w:rsidRPr="002C4F1F">
        <w:rPr>
          <w:rFonts w:ascii="Times New Roman" w:hAnsi="Times New Roman"/>
          <w:b/>
          <w:sz w:val="22"/>
          <w:szCs w:val="22"/>
        </w:rPr>
        <w:t xml:space="preserve">  </w:t>
      </w:r>
      <w:r w:rsidR="00506E56" w:rsidRPr="002C4F1F">
        <w:rPr>
          <w:rFonts w:ascii="Times New Roman" w:hAnsi="Times New Roman"/>
          <w:b/>
          <w:sz w:val="22"/>
          <w:szCs w:val="22"/>
        </w:rPr>
        <w:t xml:space="preserve">                    </w:t>
      </w:r>
      <w:r w:rsidR="00F610AD" w:rsidRPr="002C4F1F">
        <w:rPr>
          <w:rFonts w:ascii="Times New Roman" w:hAnsi="Times New Roman"/>
          <w:b/>
          <w:sz w:val="22"/>
          <w:szCs w:val="22"/>
        </w:rPr>
        <w:t xml:space="preserve">     </w:t>
      </w:r>
      <w:r w:rsidR="00354D76" w:rsidRPr="002C4F1F">
        <w:rPr>
          <w:rFonts w:ascii="Times New Roman" w:hAnsi="Times New Roman"/>
          <w:b/>
          <w:sz w:val="22"/>
          <w:szCs w:val="22"/>
        </w:rPr>
        <w:t xml:space="preserve">                </w:t>
      </w:r>
      <w:r w:rsidR="001F6133" w:rsidRPr="002C4F1F">
        <w:rPr>
          <w:rFonts w:ascii="Times New Roman" w:hAnsi="Times New Roman"/>
          <w:b/>
          <w:sz w:val="22"/>
          <w:szCs w:val="22"/>
        </w:rPr>
        <w:t xml:space="preserve">    </w:t>
      </w:r>
      <w:r w:rsidR="0036787C" w:rsidRPr="002C4F1F">
        <w:rPr>
          <w:rFonts w:ascii="Times New Roman" w:hAnsi="Times New Roman"/>
          <w:b/>
          <w:sz w:val="22"/>
          <w:szCs w:val="22"/>
        </w:rPr>
        <w:t xml:space="preserve">   «</w:t>
      </w:r>
      <w:r w:rsidR="00F43340">
        <w:rPr>
          <w:rFonts w:ascii="Times New Roman" w:hAnsi="Times New Roman"/>
          <w:b/>
          <w:sz w:val="22"/>
          <w:szCs w:val="22"/>
        </w:rPr>
        <w:t>00</w:t>
      </w:r>
      <w:r w:rsidR="0036787C" w:rsidRPr="002C4F1F">
        <w:rPr>
          <w:rFonts w:ascii="Times New Roman" w:hAnsi="Times New Roman"/>
          <w:b/>
          <w:sz w:val="22"/>
          <w:szCs w:val="22"/>
        </w:rPr>
        <w:t>»</w:t>
      </w:r>
      <w:r w:rsidRPr="002C4F1F">
        <w:rPr>
          <w:rFonts w:ascii="Times New Roman" w:hAnsi="Times New Roman"/>
          <w:b/>
          <w:sz w:val="22"/>
          <w:szCs w:val="22"/>
        </w:rPr>
        <w:t xml:space="preserve"> </w:t>
      </w:r>
      <w:r w:rsidR="00964035" w:rsidRPr="002C4F1F">
        <w:rPr>
          <w:rFonts w:ascii="Times New Roman" w:hAnsi="Times New Roman"/>
          <w:b/>
          <w:sz w:val="22"/>
          <w:szCs w:val="22"/>
        </w:rPr>
        <w:t>июл</w:t>
      </w:r>
      <w:r w:rsidR="00CF3FBA" w:rsidRPr="002C4F1F">
        <w:rPr>
          <w:rFonts w:ascii="Times New Roman" w:hAnsi="Times New Roman"/>
          <w:b/>
          <w:sz w:val="22"/>
          <w:szCs w:val="22"/>
        </w:rPr>
        <w:t>я</w:t>
      </w:r>
      <w:r w:rsidR="008C394C" w:rsidRPr="002C4F1F">
        <w:rPr>
          <w:rFonts w:ascii="Times New Roman" w:hAnsi="Times New Roman"/>
          <w:b/>
          <w:sz w:val="22"/>
          <w:szCs w:val="22"/>
        </w:rPr>
        <w:t xml:space="preserve"> 2019</w:t>
      </w:r>
      <w:r w:rsidRPr="002C4F1F">
        <w:rPr>
          <w:rFonts w:ascii="Times New Roman" w:hAnsi="Times New Roman"/>
          <w:b/>
          <w:sz w:val="22"/>
          <w:szCs w:val="22"/>
        </w:rPr>
        <w:t xml:space="preserve"> г.</w:t>
      </w:r>
    </w:p>
    <w:p w:rsidR="0032763A" w:rsidRPr="002C4F1F" w:rsidRDefault="00AC6900" w:rsidP="00AC6900">
      <w:pPr>
        <w:pStyle w:val="ConsNonformat"/>
        <w:ind w:firstLine="567"/>
        <w:rPr>
          <w:rFonts w:ascii="Times New Roman" w:hAnsi="Times New Roman"/>
          <w:b/>
          <w:spacing w:val="20"/>
          <w:sz w:val="22"/>
          <w:szCs w:val="22"/>
        </w:rPr>
      </w:pPr>
      <w:r w:rsidRPr="002C4F1F">
        <w:rPr>
          <w:rFonts w:ascii="Times New Roman" w:hAnsi="Times New Roman"/>
          <w:sz w:val="22"/>
          <w:szCs w:val="22"/>
        </w:rPr>
        <w:tab/>
        <w:t xml:space="preserve">                                                   </w:t>
      </w:r>
      <w:r w:rsidRPr="002C4F1F">
        <w:rPr>
          <w:rFonts w:ascii="Times New Roman" w:hAnsi="Times New Roman"/>
          <w:sz w:val="22"/>
          <w:szCs w:val="22"/>
        </w:rPr>
        <w:tab/>
      </w:r>
    </w:p>
    <w:p w:rsidR="00BA0979" w:rsidRPr="002C4F1F" w:rsidRDefault="00BA0979" w:rsidP="00BA0979">
      <w:pPr>
        <w:ind w:firstLine="567"/>
        <w:jc w:val="both"/>
        <w:rPr>
          <w:sz w:val="22"/>
          <w:szCs w:val="22"/>
        </w:rPr>
      </w:pPr>
      <w:bookmarkStart w:id="0" w:name="Клиент_Полное_наименование_в_преамбуле"/>
      <w:r w:rsidRPr="002C4F1F">
        <w:rPr>
          <w:b/>
          <w:sz w:val="22"/>
          <w:szCs w:val="22"/>
        </w:rPr>
        <w:t>Общество с ограниченной ответственностью «ЭКОСТРИТ»</w:t>
      </w:r>
      <w:r w:rsidRPr="002C4F1F">
        <w:rPr>
          <w:sz w:val="22"/>
          <w:szCs w:val="22"/>
        </w:rPr>
        <w:t xml:space="preserve">, именуемое в дальнейшем </w:t>
      </w:r>
      <w:r w:rsidRPr="002C4F1F">
        <w:rPr>
          <w:b/>
          <w:sz w:val="22"/>
          <w:szCs w:val="22"/>
        </w:rPr>
        <w:t>«Застройщик»</w:t>
      </w:r>
      <w:r w:rsidRPr="002C4F1F">
        <w:rPr>
          <w:sz w:val="22"/>
          <w:szCs w:val="22"/>
        </w:rPr>
        <w:t xml:space="preserve">, зарегистрированное в Едином государственном реестре юридических лиц  Межрайонной инспекцией Федеральной налоговой службы № 3 по Московской области за основным государственным  регистрационным номером 1075038016954, свидетельство серия 50 № 011299240 от 27.11.2007,                                  </w:t>
      </w:r>
      <w:r w:rsidR="004C49C4" w:rsidRPr="002C4F1F">
        <w:rPr>
          <w:sz w:val="22"/>
          <w:szCs w:val="22"/>
        </w:rPr>
        <w:t xml:space="preserve">  ИНН 5016017256, КПП </w:t>
      </w:r>
      <w:r w:rsidR="00DA7881" w:rsidRPr="002C4F1F">
        <w:rPr>
          <w:sz w:val="22"/>
          <w:szCs w:val="22"/>
        </w:rPr>
        <w:t>7713</w:t>
      </w:r>
      <w:r w:rsidR="000B3E71" w:rsidRPr="002C4F1F">
        <w:rPr>
          <w:sz w:val="22"/>
          <w:szCs w:val="22"/>
        </w:rPr>
        <w:t>01001</w:t>
      </w:r>
      <w:r w:rsidRPr="002C4F1F">
        <w:rPr>
          <w:sz w:val="22"/>
          <w:szCs w:val="22"/>
        </w:rPr>
        <w:t xml:space="preserve">, место нахождения: </w:t>
      </w:r>
      <w:r w:rsidR="00DA7881" w:rsidRPr="002C4F1F">
        <w:rPr>
          <w:sz w:val="22"/>
          <w:szCs w:val="22"/>
        </w:rPr>
        <w:t>127287, гор. Москва, ул. 2-я Хуторская, д. 38А, стр. 1, этаж 8, офис 808, комната 5,6</w:t>
      </w:r>
      <w:r w:rsidRPr="002C4F1F">
        <w:rPr>
          <w:sz w:val="22"/>
          <w:szCs w:val="22"/>
        </w:rPr>
        <w:t xml:space="preserve">, ОКПО 84331452, </w:t>
      </w:r>
      <w:bookmarkStart w:id="1" w:name="Власов_Д_А"/>
      <w:r w:rsidRPr="002C4F1F">
        <w:rPr>
          <w:sz w:val="22"/>
          <w:szCs w:val="22"/>
        </w:rPr>
        <w:t xml:space="preserve">в лице Генерального директора </w:t>
      </w:r>
      <w:proofErr w:type="spellStart"/>
      <w:r w:rsidRPr="002C4F1F">
        <w:rPr>
          <w:sz w:val="22"/>
          <w:szCs w:val="22"/>
        </w:rPr>
        <w:t>Баканова</w:t>
      </w:r>
      <w:proofErr w:type="spellEnd"/>
      <w:r w:rsidRPr="002C4F1F">
        <w:rPr>
          <w:sz w:val="22"/>
          <w:szCs w:val="22"/>
        </w:rPr>
        <w:t xml:space="preserve"> Игоря Федоровича, действующего на основании </w:t>
      </w:r>
      <w:bookmarkEnd w:id="1"/>
      <w:r w:rsidRPr="002C4F1F">
        <w:rPr>
          <w:sz w:val="22"/>
          <w:szCs w:val="22"/>
        </w:rPr>
        <w:t xml:space="preserve">Устава </w:t>
      </w:r>
      <w:r w:rsidRPr="002C4F1F">
        <w:rPr>
          <w:bCs/>
          <w:sz w:val="22"/>
          <w:szCs w:val="22"/>
        </w:rPr>
        <w:t xml:space="preserve">с одной стороны, </w:t>
      </w:r>
      <w:r w:rsidRPr="002C4F1F">
        <w:rPr>
          <w:sz w:val="22"/>
          <w:szCs w:val="22"/>
        </w:rPr>
        <w:t xml:space="preserve">и </w:t>
      </w:r>
    </w:p>
    <w:p w:rsidR="001910C8" w:rsidRPr="002C4F1F" w:rsidRDefault="001F0E09" w:rsidP="001F0E09">
      <w:pPr>
        <w:tabs>
          <w:tab w:val="left" w:pos="-180"/>
        </w:tabs>
        <w:jc w:val="both"/>
        <w:rPr>
          <w:sz w:val="22"/>
          <w:szCs w:val="22"/>
        </w:rPr>
      </w:pPr>
      <w:r w:rsidRPr="002C4F1F">
        <w:rPr>
          <w:b/>
          <w:sz w:val="22"/>
          <w:szCs w:val="22"/>
        </w:rPr>
        <w:tab/>
      </w:r>
      <w:r w:rsidR="005E0609" w:rsidRPr="002C4F1F">
        <w:rPr>
          <w:b/>
          <w:sz w:val="22"/>
          <w:szCs w:val="22"/>
        </w:rPr>
        <w:t>Г</w:t>
      </w:r>
      <w:r w:rsidR="008E5C26" w:rsidRPr="002C4F1F">
        <w:rPr>
          <w:b/>
          <w:sz w:val="22"/>
          <w:szCs w:val="22"/>
        </w:rPr>
        <w:t>р.</w:t>
      </w:r>
      <w:r w:rsidR="00592E4F" w:rsidRPr="002C4F1F">
        <w:rPr>
          <w:b/>
          <w:sz w:val="22"/>
          <w:szCs w:val="22"/>
        </w:rPr>
        <w:t xml:space="preserve"> Российской </w:t>
      </w:r>
      <w:r w:rsidR="00441B86" w:rsidRPr="002C4F1F">
        <w:rPr>
          <w:b/>
          <w:sz w:val="22"/>
          <w:szCs w:val="22"/>
        </w:rPr>
        <w:t>Федерации</w:t>
      </w:r>
      <w:r w:rsidR="00441744" w:rsidRPr="002C4F1F">
        <w:rPr>
          <w:b/>
          <w:sz w:val="22"/>
          <w:szCs w:val="22"/>
        </w:rPr>
        <w:t xml:space="preserve"> </w:t>
      </w:r>
      <w:r w:rsidR="00285309">
        <w:rPr>
          <w:b/>
          <w:sz w:val="22"/>
          <w:szCs w:val="22"/>
        </w:rPr>
        <w:t xml:space="preserve">     </w:t>
      </w:r>
      <w:r w:rsidR="00860CE0" w:rsidRPr="002C4F1F">
        <w:rPr>
          <w:sz w:val="22"/>
          <w:szCs w:val="22"/>
        </w:rPr>
        <w:t xml:space="preserve">, </w:t>
      </w:r>
      <w:r w:rsidR="00002D80" w:rsidRPr="00002D80">
        <w:rPr>
          <w:sz w:val="22"/>
          <w:szCs w:val="22"/>
        </w:rPr>
        <w:t>_________-</w:t>
      </w:r>
      <w:r w:rsidR="00860CE0" w:rsidRPr="002C4F1F">
        <w:rPr>
          <w:sz w:val="22"/>
          <w:szCs w:val="22"/>
        </w:rPr>
        <w:t xml:space="preserve">года рождения, пол: </w:t>
      </w:r>
      <w:r w:rsidR="008A43A6" w:rsidRPr="002C4F1F">
        <w:rPr>
          <w:sz w:val="22"/>
          <w:szCs w:val="22"/>
        </w:rPr>
        <w:t>мужской</w:t>
      </w:r>
      <w:r w:rsidR="00860CE0" w:rsidRPr="002C4F1F">
        <w:rPr>
          <w:sz w:val="22"/>
          <w:szCs w:val="22"/>
        </w:rPr>
        <w:t>, место рождения:</w:t>
      </w:r>
      <w:r w:rsidR="00002D80" w:rsidRPr="00002D80">
        <w:rPr>
          <w:sz w:val="22"/>
          <w:szCs w:val="22"/>
        </w:rPr>
        <w:t>__________________________</w:t>
      </w:r>
      <w:r w:rsidR="008A43A6" w:rsidRPr="002C4F1F">
        <w:rPr>
          <w:sz w:val="22"/>
          <w:szCs w:val="22"/>
        </w:rPr>
        <w:t>.</w:t>
      </w:r>
      <w:r w:rsidR="00860CE0" w:rsidRPr="002C4F1F">
        <w:rPr>
          <w:sz w:val="22"/>
          <w:szCs w:val="22"/>
        </w:rPr>
        <w:t>, паспорт:</w:t>
      </w:r>
      <w:r w:rsidR="00002D80" w:rsidRPr="00002D80">
        <w:rPr>
          <w:sz w:val="22"/>
          <w:szCs w:val="22"/>
        </w:rPr>
        <w:t>_________</w:t>
      </w:r>
      <w:r w:rsidR="008A43A6" w:rsidRPr="002C4F1F">
        <w:rPr>
          <w:sz w:val="22"/>
          <w:szCs w:val="22"/>
        </w:rPr>
        <w:t>,</w:t>
      </w:r>
      <w:r w:rsidR="00860CE0" w:rsidRPr="002C4F1F">
        <w:rPr>
          <w:sz w:val="22"/>
          <w:szCs w:val="22"/>
        </w:rPr>
        <w:t xml:space="preserve"> выдан </w:t>
      </w:r>
      <w:r w:rsidR="00002D80" w:rsidRPr="00002D80">
        <w:rPr>
          <w:sz w:val="22"/>
          <w:szCs w:val="22"/>
        </w:rPr>
        <w:t>_______________</w:t>
      </w:r>
      <w:r w:rsidR="00860CE0" w:rsidRPr="002C4F1F">
        <w:rPr>
          <w:sz w:val="22"/>
          <w:szCs w:val="22"/>
        </w:rPr>
        <w:t xml:space="preserve">, дата выдачи: </w:t>
      </w:r>
      <w:r w:rsidR="00002D80" w:rsidRPr="00002D80">
        <w:rPr>
          <w:sz w:val="22"/>
          <w:szCs w:val="22"/>
        </w:rPr>
        <w:t>___________</w:t>
      </w:r>
      <w:r w:rsidR="00860CE0" w:rsidRPr="002C4F1F">
        <w:rPr>
          <w:sz w:val="22"/>
          <w:szCs w:val="22"/>
        </w:rPr>
        <w:t xml:space="preserve">, код подразделения </w:t>
      </w:r>
      <w:r w:rsidR="00002D80" w:rsidRPr="00002D80">
        <w:rPr>
          <w:sz w:val="22"/>
          <w:szCs w:val="22"/>
        </w:rPr>
        <w:t>_____</w:t>
      </w:r>
      <w:r w:rsidR="00860CE0" w:rsidRPr="002C4F1F">
        <w:rPr>
          <w:sz w:val="22"/>
          <w:szCs w:val="22"/>
        </w:rPr>
        <w:t>, зарегистрирован по адресу:</w:t>
      </w:r>
      <w:r w:rsidR="00002D80" w:rsidRPr="00002D80">
        <w:rPr>
          <w:sz w:val="22"/>
          <w:szCs w:val="22"/>
        </w:rPr>
        <w:t>________________________</w:t>
      </w:r>
      <w:r w:rsidR="008E5C26" w:rsidRPr="002C4F1F">
        <w:rPr>
          <w:sz w:val="22"/>
          <w:szCs w:val="22"/>
        </w:rPr>
        <w:t>,</w:t>
      </w:r>
      <w:r w:rsidR="00441B86" w:rsidRPr="002C4F1F">
        <w:rPr>
          <w:sz w:val="22"/>
          <w:szCs w:val="22"/>
        </w:rPr>
        <w:t xml:space="preserve"> именуем</w:t>
      </w:r>
      <w:r w:rsidR="00D071FD" w:rsidRPr="002C4F1F">
        <w:rPr>
          <w:sz w:val="22"/>
          <w:szCs w:val="22"/>
        </w:rPr>
        <w:t>ый</w:t>
      </w:r>
      <w:r w:rsidR="00441B86" w:rsidRPr="002C4F1F">
        <w:rPr>
          <w:sz w:val="22"/>
          <w:szCs w:val="22"/>
        </w:rPr>
        <w:t xml:space="preserve"> </w:t>
      </w:r>
      <w:r w:rsidR="00592E4F" w:rsidRPr="002C4F1F">
        <w:rPr>
          <w:sz w:val="22"/>
          <w:szCs w:val="22"/>
        </w:rPr>
        <w:t xml:space="preserve">в </w:t>
      </w:r>
      <w:r w:rsidR="00DD67CE" w:rsidRPr="002C4F1F">
        <w:rPr>
          <w:sz w:val="22"/>
          <w:szCs w:val="22"/>
        </w:rPr>
        <w:t>дальнейшем</w:t>
      </w:r>
      <w:r w:rsidR="0058334A" w:rsidRPr="002C4F1F">
        <w:rPr>
          <w:sz w:val="22"/>
          <w:szCs w:val="22"/>
        </w:rPr>
        <w:t xml:space="preserve"> </w:t>
      </w:r>
      <w:r w:rsidR="00441B86" w:rsidRPr="002C4F1F">
        <w:rPr>
          <w:b/>
          <w:sz w:val="22"/>
          <w:szCs w:val="22"/>
        </w:rPr>
        <w:t>«</w:t>
      </w:r>
      <w:r w:rsidR="00592E4F" w:rsidRPr="002C4F1F">
        <w:rPr>
          <w:b/>
          <w:sz w:val="22"/>
          <w:szCs w:val="22"/>
        </w:rPr>
        <w:t>Участник</w:t>
      </w:r>
      <w:bookmarkEnd w:id="0"/>
      <w:r w:rsidR="00441B86" w:rsidRPr="002C4F1F">
        <w:rPr>
          <w:b/>
          <w:sz w:val="22"/>
          <w:szCs w:val="22"/>
        </w:rPr>
        <w:t>»</w:t>
      </w:r>
      <w:r w:rsidR="00737068" w:rsidRPr="002C4F1F">
        <w:rPr>
          <w:sz w:val="22"/>
          <w:szCs w:val="22"/>
        </w:rPr>
        <w:t xml:space="preserve">, </w:t>
      </w:r>
      <w:r w:rsidR="00323684" w:rsidRPr="002C4F1F">
        <w:rPr>
          <w:sz w:val="22"/>
          <w:szCs w:val="22"/>
        </w:rPr>
        <w:t xml:space="preserve">вместе именуемые </w:t>
      </w:r>
      <w:r w:rsidR="00323684" w:rsidRPr="002C4F1F">
        <w:rPr>
          <w:b/>
          <w:sz w:val="22"/>
          <w:szCs w:val="22"/>
        </w:rPr>
        <w:t>Стороны</w:t>
      </w:r>
      <w:r w:rsidR="00323684" w:rsidRPr="002C4F1F">
        <w:rPr>
          <w:sz w:val="22"/>
          <w:szCs w:val="22"/>
        </w:rPr>
        <w:t>, руководствуясь Гражданским Кодексом Российской Федерации, Федеральным законом РФ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214-ФЗ)</w:t>
      </w:r>
      <w:r w:rsidR="0083577E" w:rsidRPr="002C4F1F">
        <w:rPr>
          <w:sz w:val="22"/>
          <w:szCs w:val="22"/>
        </w:rPr>
        <w:t>,</w:t>
      </w:r>
      <w:r w:rsidR="00323684" w:rsidRPr="002C4F1F">
        <w:rPr>
          <w:sz w:val="22"/>
          <w:szCs w:val="22"/>
        </w:rPr>
        <w:t xml:space="preserve"> заключили настоящий </w:t>
      </w:r>
      <w:r w:rsidR="00323684" w:rsidRPr="002C4F1F">
        <w:rPr>
          <w:b/>
          <w:sz w:val="22"/>
          <w:szCs w:val="22"/>
        </w:rPr>
        <w:t>Договор участия в долевом строительстве</w:t>
      </w:r>
      <w:r w:rsidR="00323684" w:rsidRPr="002C4F1F">
        <w:rPr>
          <w:sz w:val="22"/>
          <w:szCs w:val="22"/>
        </w:rPr>
        <w:t xml:space="preserve"> (далее – Договор)</w:t>
      </w:r>
      <w:r w:rsidR="0083577E" w:rsidRPr="002C4F1F">
        <w:rPr>
          <w:sz w:val="22"/>
          <w:szCs w:val="22"/>
        </w:rPr>
        <w:t xml:space="preserve"> </w:t>
      </w:r>
      <w:r w:rsidR="00323684" w:rsidRPr="002C4F1F">
        <w:rPr>
          <w:sz w:val="22"/>
          <w:szCs w:val="22"/>
        </w:rPr>
        <w:t>о нижеследующем:</w:t>
      </w:r>
    </w:p>
    <w:p w:rsidR="001910C8" w:rsidRPr="002C4F1F" w:rsidRDefault="001910C8">
      <w:pPr>
        <w:pStyle w:val="ConsPlusNormal"/>
        <w:widowControl/>
        <w:ind w:firstLine="567"/>
        <w:jc w:val="center"/>
        <w:rPr>
          <w:rFonts w:ascii="Times New Roman" w:hAnsi="Times New Roman"/>
          <w:sz w:val="22"/>
          <w:szCs w:val="22"/>
        </w:rPr>
      </w:pPr>
    </w:p>
    <w:p w:rsidR="001910C8" w:rsidRPr="002C4F1F" w:rsidRDefault="00323684" w:rsidP="00D81B91">
      <w:pPr>
        <w:pStyle w:val="ConsPlusNormal"/>
        <w:widowControl/>
        <w:numPr>
          <w:ilvl w:val="0"/>
          <w:numId w:val="2"/>
        </w:numPr>
        <w:jc w:val="center"/>
        <w:rPr>
          <w:rFonts w:ascii="Times New Roman" w:hAnsi="Times New Roman"/>
          <w:b/>
          <w:spacing w:val="20"/>
          <w:sz w:val="22"/>
          <w:szCs w:val="22"/>
        </w:rPr>
      </w:pPr>
      <w:r w:rsidRPr="002C4F1F">
        <w:rPr>
          <w:rFonts w:ascii="Times New Roman" w:hAnsi="Times New Roman"/>
          <w:b/>
          <w:spacing w:val="20"/>
          <w:sz w:val="22"/>
          <w:szCs w:val="22"/>
        </w:rPr>
        <w:t>ТЕРМИНЫ И ОПРЕДЕЛЕНИЯ</w:t>
      </w:r>
    </w:p>
    <w:p w:rsidR="00E723D3" w:rsidRPr="002C4F1F" w:rsidRDefault="00E723D3" w:rsidP="006647F2">
      <w:pPr>
        <w:pStyle w:val="ConsPlusNormal"/>
        <w:widowControl/>
        <w:ind w:firstLine="567"/>
        <w:jc w:val="both"/>
        <w:rPr>
          <w:rFonts w:ascii="Times New Roman" w:hAnsi="Times New Roman"/>
          <w:sz w:val="22"/>
          <w:szCs w:val="22"/>
        </w:rPr>
      </w:pPr>
      <w:r w:rsidRPr="002C4F1F">
        <w:rPr>
          <w:rFonts w:ascii="Times New Roman" w:hAnsi="Times New Roman"/>
          <w:b/>
          <w:sz w:val="22"/>
          <w:szCs w:val="22"/>
        </w:rPr>
        <w:t>1.1</w:t>
      </w:r>
      <w:r w:rsidR="007207C0" w:rsidRPr="002C4F1F">
        <w:rPr>
          <w:rFonts w:ascii="Times New Roman" w:hAnsi="Times New Roman"/>
          <w:b/>
          <w:sz w:val="22"/>
          <w:szCs w:val="22"/>
        </w:rPr>
        <w:t>.</w:t>
      </w:r>
      <w:r w:rsidRPr="002C4F1F">
        <w:rPr>
          <w:rFonts w:ascii="Times New Roman" w:hAnsi="Times New Roman"/>
          <w:b/>
          <w:sz w:val="22"/>
          <w:szCs w:val="22"/>
        </w:rPr>
        <w:t xml:space="preserve"> </w:t>
      </w:r>
      <w:r w:rsidR="00D81B91" w:rsidRPr="002C4F1F">
        <w:rPr>
          <w:rFonts w:ascii="Times New Roman" w:hAnsi="Times New Roman"/>
          <w:b/>
          <w:sz w:val="22"/>
          <w:szCs w:val="22"/>
        </w:rPr>
        <w:t>Земельный участок</w:t>
      </w:r>
      <w:r w:rsidR="00D81B91" w:rsidRPr="002C4F1F">
        <w:rPr>
          <w:rFonts w:ascii="Times New Roman" w:hAnsi="Times New Roman"/>
          <w:sz w:val="22"/>
          <w:szCs w:val="22"/>
        </w:rPr>
        <w:t xml:space="preserve"> </w:t>
      </w:r>
      <w:r w:rsidR="00B2783C" w:rsidRPr="002C4F1F">
        <w:rPr>
          <w:rFonts w:ascii="Times New Roman" w:hAnsi="Times New Roman"/>
          <w:sz w:val="22"/>
          <w:szCs w:val="22"/>
        </w:rPr>
        <w:t>–</w:t>
      </w:r>
      <w:r w:rsidR="00D81B91" w:rsidRPr="002C4F1F">
        <w:rPr>
          <w:rFonts w:ascii="Times New Roman" w:hAnsi="Times New Roman"/>
          <w:sz w:val="22"/>
          <w:szCs w:val="22"/>
        </w:rPr>
        <w:t xml:space="preserve"> </w:t>
      </w:r>
      <w:bookmarkStart w:id="2" w:name="Объект_характеристики_ЗУ"/>
      <w:r w:rsidR="00D81B91" w:rsidRPr="002C4F1F">
        <w:rPr>
          <w:rFonts w:ascii="Times New Roman" w:hAnsi="Times New Roman"/>
          <w:sz w:val="22"/>
          <w:szCs w:val="22"/>
        </w:rPr>
        <w:t>земельный участок общей площадью 10 000 кв. м. с кадастровым номером</w:t>
      </w:r>
      <w:r w:rsidR="00850950" w:rsidRPr="002C4F1F">
        <w:rPr>
          <w:rFonts w:ascii="Times New Roman" w:hAnsi="Times New Roman"/>
          <w:sz w:val="22"/>
          <w:szCs w:val="22"/>
        </w:rPr>
        <w:t xml:space="preserve"> № 50:43:</w:t>
      </w:r>
      <w:r w:rsidR="00D96D54" w:rsidRPr="002C4F1F">
        <w:rPr>
          <w:rFonts w:ascii="Times New Roman" w:hAnsi="Times New Roman"/>
          <w:sz w:val="22"/>
          <w:szCs w:val="22"/>
        </w:rPr>
        <w:t>060202:28</w:t>
      </w:r>
      <w:r w:rsidR="00DD67CE" w:rsidRPr="002C4F1F">
        <w:rPr>
          <w:rFonts w:ascii="Times New Roman" w:hAnsi="Times New Roman"/>
          <w:sz w:val="22"/>
          <w:szCs w:val="22"/>
        </w:rPr>
        <w:t xml:space="preserve">, </w:t>
      </w:r>
      <w:r w:rsidR="00D81B91" w:rsidRPr="002C4F1F">
        <w:rPr>
          <w:rFonts w:ascii="Times New Roman" w:hAnsi="Times New Roman"/>
          <w:sz w:val="22"/>
          <w:szCs w:val="22"/>
        </w:rPr>
        <w:t>расположенный по адресу: Московская область, г. Ивантеевка, ул. Хлебозаводская, д.10, категория земель – земли населенных пунктов; разрешенное использование</w:t>
      </w:r>
      <w:bookmarkEnd w:id="2"/>
      <w:r w:rsidR="00D81B91" w:rsidRPr="002C4F1F">
        <w:rPr>
          <w:rFonts w:ascii="Times New Roman" w:hAnsi="Times New Roman"/>
          <w:sz w:val="22"/>
          <w:szCs w:val="22"/>
        </w:rPr>
        <w:t>: под многоэтажное жилищное строительство.</w:t>
      </w:r>
    </w:p>
    <w:p w:rsidR="00D81B91" w:rsidRPr="002C4F1F" w:rsidRDefault="007207C0" w:rsidP="006647F2">
      <w:pPr>
        <w:pStyle w:val="ConsPlusNormal"/>
        <w:widowControl/>
        <w:ind w:firstLine="567"/>
        <w:jc w:val="both"/>
        <w:rPr>
          <w:rFonts w:ascii="Times New Roman" w:hAnsi="Times New Roman"/>
          <w:sz w:val="22"/>
          <w:szCs w:val="22"/>
        </w:rPr>
      </w:pPr>
      <w:r w:rsidRPr="002C4F1F">
        <w:rPr>
          <w:rFonts w:ascii="Times New Roman" w:hAnsi="Times New Roman"/>
          <w:b/>
          <w:sz w:val="22"/>
          <w:szCs w:val="22"/>
        </w:rPr>
        <w:t>1.2</w:t>
      </w:r>
      <w:r w:rsidR="004C17F0" w:rsidRPr="002C4F1F">
        <w:rPr>
          <w:rFonts w:ascii="Times New Roman" w:hAnsi="Times New Roman"/>
          <w:b/>
          <w:sz w:val="22"/>
          <w:szCs w:val="22"/>
        </w:rPr>
        <w:t xml:space="preserve">. </w:t>
      </w:r>
      <w:r w:rsidR="00D81B91" w:rsidRPr="002C4F1F">
        <w:rPr>
          <w:rFonts w:ascii="Times New Roman" w:hAnsi="Times New Roman"/>
          <w:b/>
          <w:sz w:val="22"/>
          <w:szCs w:val="22"/>
        </w:rPr>
        <w:t>Многоквартирный жилой дом</w:t>
      </w:r>
      <w:r w:rsidR="00D81B91" w:rsidRPr="002C4F1F">
        <w:rPr>
          <w:rFonts w:ascii="Times New Roman" w:hAnsi="Times New Roman"/>
          <w:bCs/>
          <w:sz w:val="22"/>
          <w:szCs w:val="22"/>
        </w:rPr>
        <w:t xml:space="preserve"> </w:t>
      </w:r>
      <w:r w:rsidR="00D81B91" w:rsidRPr="002C4F1F">
        <w:rPr>
          <w:rFonts w:ascii="Times New Roman" w:hAnsi="Times New Roman"/>
          <w:sz w:val="22"/>
          <w:szCs w:val="22"/>
        </w:rPr>
        <w:t>– Многоквартирный жилой дом с встроенно-пристроенными помещениями общественного назначения, строительство которого осуществляется на земельном участке по адресу: Московская область, г. Ивантеевка, ул. Хлебозаводская, д.10, обладающ</w:t>
      </w:r>
      <w:r w:rsidR="00796552" w:rsidRPr="002C4F1F">
        <w:rPr>
          <w:rFonts w:ascii="Times New Roman" w:hAnsi="Times New Roman"/>
          <w:sz w:val="22"/>
          <w:szCs w:val="22"/>
        </w:rPr>
        <w:t>ем</w:t>
      </w:r>
      <w:r w:rsidR="00D81B91" w:rsidRPr="002C4F1F">
        <w:rPr>
          <w:rFonts w:ascii="Times New Roman" w:hAnsi="Times New Roman"/>
          <w:sz w:val="22"/>
          <w:szCs w:val="22"/>
        </w:rPr>
        <w:t xml:space="preserve"> техническими характеристиками, указанными в Приложении № 1 к настоящему Договору.</w:t>
      </w:r>
    </w:p>
    <w:p w:rsidR="00D81B91" w:rsidRPr="002C4F1F" w:rsidRDefault="007207C0" w:rsidP="006647F2">
      <w:pPr>
        <w:tabs>
          <w:tab w:val="num" w:pos="851"/>
        </w:tabs>
        <w:ind w:firstLine="567"/>
        <w:jc w:val="both"/>
        <w:textAlignment w:val="auto"/>
        <w:rPr>
          <w:sz w:val="22"/>
          <w:szCs w:val="22"/>
        </w:rPr>
      </w:pPr>
      <w:r w:rsidRPr="002C4F1F">
        <w:rPr>
          <w:b/>
          <w:sz w:val="22"/>
          <w:szCs w:val="22"/>
        </w:rPr>
        <w:t xml:space="preserve">1.3. </w:t>
      </w:r>
      <w:r w:rsidR="00D81B91" w:rsidRPr="002C4F1F">
        <w:rPr>
          <w:b/>
          <w:sz w:val="22"/>
          <w:szCs w:val="22"/>
        </w:rPr>
        <w:t>Объект долевого строительства</w:t>
      </w:r>
      <w:r w:rsidR="00D81B91" w:rsidRPr="002C4F1F">
        <w:rPr>
          <w:sz w:val="22"/>
          <w:szCs w:val="22"/>
        </w:rPr>
        <w:t xml:space="preserve"> – квартира, расположенная в Многоквартирном жилом доме, характеристики которой определены Сторонами в п. 3.1. настоящего Договора и в Приложен</w:t>
      </w:r>
      <w:r w:rsidR="00DD67CE" w:rsidRPr="002C4F1F">
        <w:rPr>
          <w:sz w:val="22"/>
          <w:szCs w:val="22"/>
        </w:rPr>
        <w:t xml:space="preserve">ии № 1 к настоящему Договору, </w:t>
      </w:r>
      <w:r w:rsidR="00D81B91" w:rsidRPr="002C4F1F">
        <w:rPr>
          <w:sz w:val="22"/>
          <w:szCs w:val="22"/>
        </w:rPr>
        <w:t>подлежащая передаче Участнику только после получения Разрешения на ввод в эксплуа</w:t>
      </w:r>
      <w:r w:rsidR="00DD67CE" w:rsidRPr="002C4F1F">
        <w:rPr>
          <w:sz w:val="22"/>
          <w:szCs w:val="22"/>
        </w:rPr>
        <w:t xml:space="preserve">тацию  Многоквартирного жилого </w:t>
      </w:r>
      <w:r w:rsidR="00D81B91" w:rsidRPr="002C4F1F">
        <w:rPr>
          <w:sz w:val="22"/>
          <w:szCs w:val="22"/>
        </w:rPr>
        <w:t>дома, в порядке и на условиях, предусмотренных настоящим Договором.</w:t>
      </w:r>
    </w:p>
    <w:p w:rsidR="00716B2B" w:rsidRPr="002C4F1F" w:rsidRDefault="004C17F0" w:rsidP="006647F2">
      <w:pPr>
        <w:pStyle w:val="ConsPlusNormal"/>
        <w:widowControl/>
        <w:ind w:firstLine="567"/>
        <w:jc w:val="both"/>
        <w:rPr>
          <w:rFonts w:ascii="Times New Roman" w:hAnsi="Times New Roman"/>
          <w:bCs/>
          <w:sz w:val="22"/>
          <w:szCs w:val="22"/>
        </w:rPr>
      </w:pPr>
      <w:r w:rsidRPr="002C4F1F">
        <w:rPr>
          <w:rFonts w:ascii="Times New Roman" w:hAnsi="Times New Roman"/>
          <w:b/>
          <w:bCs/>
          <w:sz w:val="22"/>
          <w:szCs w:val="22"/>
        </w:rPr>
        <w:t>1.4.</w:t>
      </w:r>
      <w:r w:rsidR="00922BE8" w:rsidRPr="002C4F1F">
        <w:rPr>
          <w:rFonts w:ascii="Times New Roman" w:hAnsi="Times New Roman"/>
          <w:b/>
          <w:bCs/>
          <w:sz w:val="22"/>
          <w:szCs w:val="22"/>
        </w:rPr>
        <w:t xml:space="preserve"> </w:t>
      </w:r>
      <w:r w:rsidR="00716B2B" w:rsidRPr="002C4F1F">
        <w:rPr>
          <w:rFonts w:ascii="Times New Roman" w:hAnsi="Times New Roman"/>
          <w:b/>
          <w:bCs/>
          <w:sz w:val="22"/>
          <w:szCs w:val="22"/>
        </w:rPr>
        <w:t xml:space="preserve">Собственность </w:t>
      </w:r>
      <w:r w:rsidR="00D071FD" w:rsidRPr="002C4F1F">
        <w:rPr>
          <w:rFonts w:ascii="Times New Roman" w:hAnsi="Times New Roman"/>
          <w:sz w:val="22"/>
          <w:szCs w:val="22"/>
        </w:rPr>
        <w:t>–</w:t>
      </w:r>
      <w:r w:rsidR="00716B2B" w:rsidRPr="002C4F1F">
        <w:rPr>
          <w:rFonts w:ascii="Times New Roman" w:hAnsi="Times New Roman"/>
          <w:bCs/>
          <w:sz w:val="22"/>
          <w:szCs w:val="22"/>
        </w:rPr>
        <w:t xml:space="preserve"> </w:t>
      </w:r>
      <w:bookmarkStart w:id="3" w:name="п_1_4_вид_собственности"/>
      <w:r w:rsidR="00592E4F" w:rsidRPr="002C4F1F">
        <w:rPr>
          <w:rFonts w:ascii="Times New Roman" w:hAnsi="Times New Roman"/>
          <w:bCs/>
          <w:sz w:val="22"/>
          <w:szCs w:val="22"/>
        </w:rPr>
        <w:t>право</w:t>
      </w:r>
      <w:bookmarkEnd w:id="3"/>
      <w:r w:rsidR="00C35025" w:rsidRPr="002C4F1F">
        <w:rPr>
          <w:rFonts w:ascii="Times New Roman" w:hAnsi="Times New Roman"/>
          <w:bCs/>
          <w:sz w:val="22"/>
          <w:szCs w:val="22"/>
        </w:rPr>
        <w:t xml:space="preserve"> </w:t>
      </w:r>
      <w:r w:rsidR="00A70CCB" w:rsidRPr="002C4F1F">
        <w:rPr>
          <w:rFonts w:ascii="Times New Roman" w:hAnsi="Times New Roman"/>
          <w:bCs/>
          <w:sz w:val="22"/>
          <w:szCs w:val="22"/>
        </w:rPr>
        <w:t xml:space="preserve">собственности </w:t>
      </w:r>
      <w:r w:rsidR="00716B2B" w:rsidRPr="002C4F1F">
        <w:rPr>
          <w:rFonts w:ascii="Times New Roman" w:hAnsi="Times New Roman"/>
          <w:bCs/>
          <w:sz w:val="22"/>
          <w:szCs w:val="22"/>
        </w:rPr>
        <w:t>Участника на Объект долевого строительства.</w:t>
      </w:r>
    </w:p>
    <w:p w:rsidR="005E0ECC" w:rsidRPr="002C4F1F" w:rsidRDefault="007207C0" w:rsidP="006647F2">
      <w:pPr>
        <w:pStyle w:val="ConsPlusNormal"/>
        <w:widowControl/>
        <w:ind w:firstLine="567"/>
        <w:jc w:val="both"/>
        <w:rPr>
          <w:rFonts w:ascii="Times New Roman" w:hAnsi="Times New Roman"/>
          <w:bCs/>
          <w:sz w:val="22"/>
          <w:szCs w:val="22"/>
        </w:rPr>
      </w:pPr>
      <w:r w:rsidRPr="002C4F1F">
        <w:rPr>
          <w:rFonts w:ascii="Times New Roman" w:hAnsi="Times New Roman"/>
          <w:b/>
          <w:sz w:val="22"/>
          <w:szCs w:val="22"/>
        </w:rPr>
        <w:t xml:space="preserve">1.5. </w:t>
      </w:r>
      <w:r w:rsidR="005E0ECC" w:rsidRPr="002C4F1F">
        <w:rPr>
          <w:rFonts w:ascii="Times New Roman" w:hAnsi="Times New Roman"/>
          <w:b/>
          <w:sz w:val="22"/>
          <w:szCs w:val="22"/>
        </w:rPr>
        <w:t>Общее имущество –</w:t>
      </w:r>
      <w:r w:rsidR="00DD67CE" w:rsidRPr="002C4F1F">
        <w:rPr>
          <w:rFonts w:ascii="Times New Roman" w:hAnsi="Times New Roman"/>
          <w:bCs/>
          <w:sz w:val="22"/>
          <w:szCs w:val="22"/>
        </w:rPr>
        <w:t xml:space="preserve"> </w:t>
      </w:r>
      <w:r w:rsidR="005E0ECC" w:rsidRPr="002C4F1F">
        <w:rPr>
          <w:rFonts w:ascii="Times New Roman" w:hAnsi="Times New Roman"/>
          <w:sz w:val="22"/>
          <w:szCs w:val="22"/>
        </w:rPr>
        <w:t>пом</w:t>
      </w:r>
      <w:r w:rsidR="00DD67CE" w:rsidRPr="002C4F1F">
        <w:rPr>
          <w:rFonts w:ascii="Times New Roman" w:hAnsi="Times New Roman"/>
          <w:sz w:val="22"/>
          <w:szCs w:val="22"/>
        </w:rPr>
        <w:t xml:space="preserve">ещения в Многоквартирном жилом </w:t>
      </w:r>
      <w:r w:rsidR="005E0ECC" w:rsidRPr="002C4F1F">
        <w:rPr>
          <w:rFonts w:ascii="Times New Roman" w:hAnsi="Times New Roman"/>
          <w:sz w:val="22"/>
          <w:szCs w:val="22"/>
        </w:rPr>
        <w:t xml:space="preserve">доме, не являющиеся частями Объекта долевого строительства, и предназначенные для обслуживания более одного помещения в  Многоквартирном жилом доме, в том числе межквартирные лестничные площадки, лестницы,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а также крыши, ограждающие несущие и ненесущие конструкции, механическое, электрическое, санитарно-техническое и </w:t>
      </w:r>
      <w:r w:rsidR="00DD67CE" w:rsidRPr="002C4F1F">
        <w:rPr>
          <w:rFonts w:ascii="Times New Roman" w:hAnsi="Times New Roman"/>
          <w:sz w:val="22"/>
          <w:szCs w:val="22"/>
        </w:rPr>
        <w:t xml:space="preserve">иное оборудование, сети связи, </w:t>
      </w:r>
      <w:r w:rsidR="005E0ECC" w:rsidRPr="002C4F1F">
        <w:rPr>
          <w:rFonts w:ascii="Times New Roman" w:hAnsi="Times New Roman"/>
          <w:sz w:val="22"/>
          <w:szCs w:val="22"/>
        </w:rPr>
        <w:t>за исключением оптоволоконных кабельных линий передачи и иного оборудо</w:t>
      </w:r>
      <w:r w:rsidR="00DD67CE" w:rsidRPr="002C4F1F">
        <w:rPr>
          <w:rFonts w:ascii="Times New Roman" w:hAnsi="Times New Roman"/>
          <w:sz w:val="22"/>
          <w:szCs w:val="22"/>
        </w:rPr>
        <w:t xml:space="preserve">вания связи, устанавливаемого </w:t>
      </w:r>
      <w:r w:rsidR="005E0ECC" w:rsidRPr="002C4F1F">
        <w:rPr>
          <w:rFonts w:ascii="Times New Roman" w:hAnsi="Times New Roman"/>
          <w:sz w:val="22"/>
          <w:szCs w:val="22"/>
        </w:rPr>
        <w:t>оператором связи за его счет и входящих в сеть связи оператора связи,  находящееся в  Многоквартирном жилом доме за пределами или внутри помещений и обслуживающее более одного помещения, Земельный участок  с элементами озеленения и благоустройства и иные предназначенные для обслуживания, эксплуатации и благоустройства Многоквартирного жилого дома объекты, расположенные на Земельном участке в соответствии с проектной документацией</w:t>
      </w:r>
      <w:r w:rsidR="00386A0A" w:rsidRPr="002C4F1F">
        <w:rPr>
          <w:rFonts w:ascii="Times New Roman" w:hAnsi="Times New Roman"/>
          <w:sz w:val="22"/>
          <w:szCs w:val="22"/>
        </w:rPr>
        <w:t xml:space="preserve">, в том числе </w:t>
      </w:r>
      <w:proofErr w:type="spellStart"/>
      <w:r w:rsidR="00386A0A" w:rsidRPr="002C4F1F">
        <w:rPr>
          <w:rFonts w:ascii="Times New Roman" w:hAnsi="Times New Roman"/>
          <w:sz w:val="22"/>
          <w:szCs w:val="22"/>
        </w:rPr>
        <w:t>внутридворовое</w:t>
      </w:r>
      <w:proofErr w:type="spellEnd"/>
      <w:r w:rsidR="00386A0A" w:rsidRPr="002C4F1F">
        <w:rPr>
          <w:rFonts w:ascii="Times New Roman" w:hAnsi="Times New Roman"/>
          <w:sz w:val="22"/>
          <w:szCs w:val="22"/>
        </w:rPr>
        <w:t xml:space="preserve"> уличное освещение</w:t>
      </w:r>
      <w:r w:rsidR="005E0ECC" w:rsidRPr="002C4F1F">
        <w:rPr>
          <w:rFonts w:ascii="Times New Roman" w:hAnsi="Times New Roman"/>
          <w:sz w:val="22"/>
          <w:szCs w:val="22"/>
        </w:rPr>
        <w:t>.</w:t>
      </w:r>
    </w:p>
    <w:p w:rsidR="005E0ECC" w:rsidRPr="002C4F1F" w:rsidRDefault="005E0ECC" w:rsidP="006647F2">
      <w:pPr>
        <w:pStyle w:val="ConsPlusNormal"/>
        <w:widowControl/>
        <w:ind w:firstLine="567"/>
        <w:jc w:val="both"/>
        <w:rPr>
          <w:rFonts w:ascii="Times New Roman" w:hAnsi="Times New Roman"/>
          <w:sz w:val="22"/>
          <w:szCs w:val="22"/>
        </w:rPr>
      </w:pPr>
      <w:r w:rsidRPr="002C4F1F">
        <w:rPr>
          <w:rFonts w:ascii="Times New Roman" w:hAnsi="Times New Roman"/>
          <w:sz w:val="22"/>
          <w:szCs w:val="22"/>
        </w:rPr>
        <w:t>При возникновении у Участника права Собственности на Объект долевого строительства, одновременно возникает доля в праве общей долевой собственности на Общее имущество в Многоквартирном жилом доме, которая не может быть отчуждена или передана отдельно от права собственности на Объект долевого строительства.</w:t>
      </w:r>
    </w:p>
    <w:p w:rsidR="001910C8" w:rsidRPr="002C4F1F" w:rsidRDefault="007207C0" w:rsidP="006647F2">
      <w:pPr>
        <w:pStyle w:val="ConsPlusNormal"/>
        <w:widowControl/>
        <w:ind w:firstLine="567"/>
        <w:jc w:val="both"/>
        <w:rPr>
          <w:rFonts w:ascii="Times New Roman" w:hAnsi="Times New Roman"/>
          <w:bCs/>
          <w:sz w:val="22"/>
          <w:szCs w:val="22"/>
        </w:rPr>
      </w:pPr>
      <w:r w:rsidRPr="002C4F1F">
        <w:rPr>
          <w:rFonts w:ascii="Times New Roman" w:hAnsi="Times New Roman"/>
          <w:b/>
          <w:sz w:val="22"/>
          <w:szCs w:val="22"/>
        </w:rPr>
        <w:t>1.6.</w:t>
      </w:r>
      <w:r w:rsidR="00922BE8" w:rsidRPr="002C4F1F">
        <w:rPr>
          <w:rFonts w:ascii="Times New Roman" w:hAnsi="Times New Roman"/>
          <w:b/>
          <w:sz w:val="22"/>
          <w:szCs w:val="22"/>
        </w:rPr>
        <w:t xml:space="preserve"> </w:t>
      </w:r>
      <w:r w:rsidR="00323684" w:rsidRPr="002C4F1F">
        <w:rPr>
          <w:rFonts w:ascii="Times New Roman" w:hAnsi="Times New Roman"/>
          <w:b/>
          <w:sz w:val="22"/>
          <w:szCs w:val="22"/>
        </w:rPr>
        <w:t>Застройщик</w:t>
      </w:r>
      <w:r w:rsidR="00323684" w:rsidRPr="002C4F1F">
        <w:rPr>
          <w:rFonts w:ascii="Times New Roman" w:hAnsi="Times New Roman"/>
          <w:bCs/>
          <w:sz w:val="22"/>
          <w:szCs w:val="22"/>
        </w:rPr>
        <w:t xml:space="preserve"> – Общество с ограниченной ответственностью «</w:t>
      </w:r>
      <w:r w:rsidR="004C03DA" w:rsidRPr="002C4F1F">
        <w:rPr>
          <w:rFonts w:ascii="Times New Roman" w:hAnsi="Times New Roman"/>
          <w:bCs/>
          <w:sz w:val="22"/>
          <w:szCs w:val="22"/>
        </w:rPr>
        <w:t>Э</w:t>
      </w:r>
      <w:r w:rsidR="006B4091" w:rsidRPr="002C4F1F">
        <w:rPr>
          <w:rFonts w:ascii="Times New Roman" w:hAnsi="Times New Roman"/>
          <w:bCs/>
          <w:sz w:val="22"/>
          <w:szCs w:val="22"/>
        </w:rPr>
        <w:t>КОСТРИТ</w:t>
      </w:r>
      <w:r w:rsidR="007D135B" w:rsidRPr="002C4F1F">
        <w:rPr>
          <w:rFonts w:ascii="Times New Roman" w:hAnsi="Times New Roman"/>
          <w:bCs/>
          <w:sz w:val="22"/>
          <w:szCs w:val="22"/>
        </w:rPr>
        <w:t>»</w:t>
      </w:r>
      <w:r w:rsidR="00323684" w:rsidRPr="002C4F1F">
        <w:rPr>
          <w:rFonts w:ascii="Times New Roman" w:hAnsi="Times New Roman"/>
          <w:bCs/>
          <w:sz w:val="22"/>
          <w:szCs w:val="22"/>
        </w:rPr>
        <w:t xml:space="preserve">, </w:t>
      </w:r>
      <w:r w:rsidR="00DD67CE" w:rsidRPr="002C4F1F">
        <w:rPr>
          <w:rFonts w:ascii="Times New Roman" w:hAnsi="Times New Roman"/>
          <w:bCs/>
          <w:sz w:val="22"/>
          <w:szCs w:val="22"/>
        </w:rPr>
        <w:t xml:space="preserve">имеющее в собственности </w:t>
      </w:r>
      <w:r w:rsidR="00323684" w:rsidRPr="002C4F1F">
        <w:rPr>
          <w:rFonts w:ascii="Times New Roman" w:hAnsi="Times New Roman"/>
          <w:bCs/>
          <w:sz w:val="22"/>
          <w:szCs w:val="22"/>
        </w:rPr>
        <w:t>Земельный участок и привлекающее денежные средства Участника для строительства на Земельном участке Многоквартирного жилого дома на основании полученного Разрешения на строительство.</w:t>
      </w:r>
    </w:p>
    <w:p w:rsidR="001910C8" w:rsidRPr="002C4F1F" w:rsidRDefault="007207C0" w:rsidP="006647F2">
      <w:pPr>
        <w:pStyle w:val="ConsPlusNormal"/>
        <w:widowControl/>
        <w:ind w:firstLine="567"/>
        <w:jc w:val="both"/>
        <w:rPr>
          <w:rFonts w:ascii="Times New Roman" w:hAnsi="Times New Roman"/>
          <w:bCs/>
          <w:sz w:val="22"/>
          <w:szCs w:val="22"/>
        </w:rPr>
      </w:pPr>
      <w:r w:rsidRPr="002C4F1F">
        <w:rPr>
          <w:rFonts w:ascii="Times New Roman" w:hAnsi="Times New Roman"/>
          <w:b/>
          <w:sz w:val="22"/>
          <w:szCs w:val="22"/>
        </w:rPr>
        <w:t xml:space="preserve">1.7. </w:t>
      </w:r>
      <w:r w:rsidR="00323684" w:rsidRPr="002C4F1F">
        <w:rPr>
          <w:rFonts w:ascii="Times New Roman" w:hAnsi="Times New Roman"/>
          <w:b/>
          <w:sz w:val="22"/>
          <w:szCs w:val="22"/>
        </w:rPr>
        <w:t>Разрешение на строительство</w:t>
      </w:r>
      <w:r w:rsidR="00323684" w:rsidRPr="002C4F1F">
        <w:rPr>
          <w:rFonts w:ascii="Times New Roman" w:hAnsi="Times New Roman"/>
          <w:bCs/>
          <w:sz w:val="22"/>
          <w:szCs w:val="22"/>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Многоквартирного жилого дома. </w:t>
      </w:r>
    </w:p>
    <w:p w:rsidR="001910C8" w:rsidRPr="002C4F1F" w:rsidRDefault="007207C0" w:rsidP="006647F2">
      <w:pPr>
        <w:pStyle w:val="ConsPlusNormal"/>
        <w:widowControl/>
        <w:ind w:firstLine="567"/>
        <w:jc w:val="both"/>
        <w:rPr>
          <w:rFonts w:ascii="Times New Roman" w:hAnsi="Times New Roman"/>
          <w:bCs/>
          <w:sz w:val="22"/>
          <w:szCs w:val="22"/>
        </w:rPr>
      </w:pPr>
      <w:r w:rsidRPr="002C4F1F">
        <w:rPr>
          <w:rFonts w:ascii="Times New Roman" w:hAnsi="Times New Roman"/>
          <w:b/>
          <w:sz w:val="22"/>
          <w:szCs w:val="22"/>
        </w:rPr>
        <w:lastRenderedPageBreak/>
        <w:t xml:space="preserve">1.8. </w:t>
      </w:r>
      <w:r w:rsidR="00323684" w:rsidRPr="002C4F1F">
        <w:rPr>
          <w:rFonts w:ascii="Times New Roman" w:hAnsi="Times New Roman"/>
          <w:b/>
          <w:sz w:val="22"/>
          <w:szCs w:val="22"/>
        </w:rPr>
        <w:t>Разрешение на ввод Многоквартирного жилого дома в эксплуатацию</w:t>
      </w:r>
      <w:r w:rsidR="00323684" w:rsidRPr="002C4F1F">
        <w:rPr>
          <w:rFonts w:ascii="Times New Roman" w:hAnsi="Times New Roman"/>
          <w:bCs/>
          <w:sz w:val="22"/>
          <w:szCs w:val="22"/>
        </w:rPr>
        <w:t xml:space="preserve"> – документ, который удостоверяет выполнение строительства Многоквартирного жилого дома в полном объеме в соответствии с Разрешением на строительство, соответствие построенного Многоквартирного жилого дома градостроительному плану Земельного участка и проектной документации.</w:t>
      </w:r>
    </w:p>
    <w:p w:rsidR="00922BE8" w:rsidRPr="002C4F1F" w:rsidRDefault="007207C0" w:rsidP="006647F2">
      <w:pPr>
        <w:overflowPunct/>
        <w:ind w:firstLine="567"/>
        <w:jc w:val="both"/>
        <w:textAlignment w:val="auto"/>
        <w:outlineLvl w:val="2"/>
        <w:rPr>
          <w:sz w:val="22"/>
          <w:szCs w:val="22"/>
        </w:rPr>
      </w:pPr>
      <w:r w:rsidRPr="002C4F1F">
        <w:rPr>
          <w:b/>
          <w:sz w:val="22"/>
          <w:szCs w:val="22"/>
        </w:rPr>
        <w:t xml:space="preserve">1.9. </w:t>
      </w:r>
      <w:r w:rsidR="0090355F" w:rsidRPr="002C4F1F">
        <w:rPr>
          <w:b/>
          <w:sz w:val="22"/>
          <w:szCs w:val="22"/>
        </w:rPr>
        <w:t xml:space="preserve">Проектная  площадь Объекта долевого строительства </w:t>
      </w:r>
      <w:r w:rsidR="0090355F" w:rsidRPr="002C4F1F">
        <w:rPr>
          <w:bCs/>
          <w:sz w:val="22"/>
          <w:szCs w:val="22"/>
        </w:rPr>
        <w:t xml:space="preserve">– </w:t>
      </w:r>
      <w:r w:rsidR="0090355F" w:rsidRPr="002C4F1F">
        <w:rPr>
          <w:sz w:val="22"/>
          <w:szCs w:val="22"/>
        </w:rPr>
        <w:t>площадь Объекта долевого строительства, предусмотренная проектной документацией на Многоквартирный жилой дом, состоящая из суммы площадей всех частей Объекта долевого строительства, включая площадь помещений вспомогательного использования, предназначенных для удовлетворения гражданами бытовых и иных нужд, подсобных помещений, а также площадей балконов, лоджий, веранд, террас и кладовых</w:t>
      </w:r>
      <w:r w:rsidR="00922BE8" w:rsidRPr="002C4F1F">
        <w:rPr>
          <w:sz w:val="22"/>
          <w:szCs w:val="22"/>
        </w:rPr>
        <w:t>.</w:t>
      </w:r>
      <w:r w:rsidR="0090355F" w:rsidRPr="002C4F1F">
        <w:rPr>
          <w:sz w:val="22"/>
          <w:szCs w:val="22"/>
        </w:rPr>
        <w:t xml:space="preserve"> </w:t>
      </w:r>
    </w:p>
    <w:p w:rsidR="00577945" w:rsidRPr="002C4F1F" w:rsidRDefault="007207C0" w:rsidP="006647F2">
      <w:pPr>
        <w:tabs>
          <w:tab w:val="num" w:pos="644"/>
        </w:tabs>
        <w:overflowPunct/>
        <w:ind w:firstLine="567"/>
        <w:jc w:val="both"/>
        <w:textAlignment w:val="auto"/>
        <w:outlineLvl w:val="2"/>
        <w:rPr>
          <w:sz w:val="22"/>
          <w:szCs w:val="22"/>
        </w:rPr>
      </w:pPr>
      <w:r w:rsidRPr="002C4F1F">
        <w:rPr>
          <w:b/>
          <w:bCs/>
          <w:sz w:val="22"/>
          <w:szCs w:val="22"/>
        </w:rPr>
        <w:t xml:space="preserve">1.10. </w:t>
      </w:r>
      <w:r w:rsidR="0090355F" w:rsidRPr="002C4F1F">
        <w:rPr>
          <w:b/>
          <w:bCs/>
          <w:sz w:val="22"/>
          <w:szCs w:val="22"/>
        </w:rPr>
        <w:t>Общая площадь Объекта долевого строительства</w:t>
      </w:r>
      <w:r w:rsidR="0090355F" w:rsidRPr="002C4F1F">
        <w:rPr>
          <w:bCs/>
          <w:sz w:val="22"/>
          <w:szCs w:val="22"/>
        </w:rPr>
        <w:t xml:space="preserve"> – это общая площадь Объекта долевого строительства, определяемая в соответствии с законодательством. На момент заключения Договора под Общей площадью Объекта долевого строительства понимается </w:t>
      </w:r>
      <w:r w:rsidR="0090355F" w:rsidRPr="002C4F1F">
        <w:rPr>
          <w:sz w:val="22"/>
          <w:szCs w:val="22"/>
        </w:rPr>
        <w:t>площадь всех частей Объекта долевого строительства, включающая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и террас.</w:t>
      </w:r>
    </w:p>
    <w:p w:rsidR="00BE667E" w:rsidRPr="002C4F1F" w:rsidRDefault="00BE667E" w:rsidP="00BE667E">
      <w:pPr>
        <w:overflowPunct/>
        <w:ind w:left="644"/>
        <w:jc w:val="both"/>
        <w:textAlignment w:val="auto"/>
        <w:outlineLvl w:val="2"/>
        <w:rPr>
          <w:sz w:val="22"/>
          <w:szCs w:val="22"/>
        </w:rPr>
      </w:pPr>
    </w:p>
    <w:p w:rsidR="001910C8" w:rsidRPr="002C4F1F" w:rsidRDefault="00323684" w:rsidP="001E15DF">
      <w:pPr>
        <w:pStyle w:val="ConsPlusNormal"/>
        <w:widowControl/>
        <w:numPr>
          <w:ilvl w:val="0"/>
          <w:numId w:val="1"/>
        </w:numPr>
        <w:ind w:left="0" w:firstLine="426"/>
        <w:jc w:val="center"/>
        <w:rPr>
          <w:rFonts w:ascii="Times New Roman" w:hAnsi="Times New Roman"/>
          <w:b/>
          <w:spacing w:val="20"/>
          <w:sz w:val="22"/>
          <w:szCs w:val="22"/>
        </w:rPr>
      </w:pPr>
      <w:r w:rsidRPr="002C4F1F">
        <w:rPr>
          <w:rFonts w:ascii="Times New Roman" w:hAnsi="Times New Roman"/>
          <w:b/>
          <w:spacing w:val="20"/>
          <w:sz w:val="22"/>
          <w:szCs w:val="22"/>
        </w:rPr>
        <w:t>ОСНОВАНИЯ ЗАКЛЮЧЕНИЯ ДОГОВОРА И ПРИВЛЕЧЕНИЯ ДЕНЕЖНЫХ СРЕДСТВ УЧАСТНИКА</w:t>
      </w:r>
    </w:p>
    <w:p w:rsidR="001910C8" w:rsidRPr="002C4F1F" w:rsidRDefault="00A40A99" w:rsidP="00D92795">
      <w:pPr>
        <w:pStyle w:val="ConsPlusNormal"/>
        <w:widowControl/>
        <w:numPr>
          <w:ilvl w:val="1"/>
          <w:numId w:val="5"/>
        </w:numPr>
        <w:tabs>
          <w:tab w:val="clear" w:pos="1211"/>
          <w:tab w:val="left" w:pos="567"/>
          <w:tab w:val="num" w:pos="993"/>
          <w:tab w:val="num" w:pos="1560"/>
        </w:tabs>
        <w:ind w:left="0" w:firstLine="567"/>
        <w:jc w:val="both"/>
        <w:rPr>
          <w:rFonts w:ascii="Times New Roman" w:hAnsi="Times New Roman"/>
          <w:sz w:val="22"/>
          <w:szCs w:val="22"/>
        </w:rPr>
      </w:pPr>
      <w:r w:rsidRPr="002C4F1F">
        <w:rPr>
          <w:rFonts w:ascii="Times New Roman" w:hAnsi="Times New Roman"/>
          <w:sz w:val="22"/>
          <w:szCs w:val="22"/>
        </w:rPr>
        <w:t xml:space="preserve">Настоящий Договор подлежит государственной регистрации в органе, уполномоченном осуществлять государственную регистрацию прав на недвижимое имущество и сделок с ним. </w:t>
      </w:r>
    </w:p>
    <w:p w:rsidR="001910C8" w:rsidRPr="002C4F1F" w:rsidRDefault="00323684" w:rsidP="00D92795">
      <w:pPr>
        <w:pStyle w:val="ConsPlusNormal"/>
        <w:widowControl/>
        <w:numPr>
          <w:ilvl w:val="1"/>
          <w:numId w:val="5"/>
        </w:numPr>
        <w:tabs>
          <w:tab w:val="clear" w:pos="1211"/>
          <w:tab w:val="num" w:pos="993"/>
        </w:tabs>
        <w:ind w:left="0" w:firstLine="567"/>
        <w:jc w:val="both"/>
        <w:rPr>
          <w:rFonts w:ascii="Times New Roman" w:hAnsi="Times New Roman"/>
          <w:sz w:val="22"/>
          <w:szCs w:val="22"/>
        </w:rPr>
      </w:pPr>
      <w:r w:rsidRPr="002C4F1F">
        <w:rPr>
          <w:rFonts w:ascii="Times New Roman" w:hAnsi="Times New Roman"/>
          <w:sz w:val="22"/>
          <w:szCs w:val="22"/>
        </w:rPr>
        <w:t>В соответствии со ст. 3 Закона 214-ФЗ правовым основанием заключения настоящего Договора и привлечения денежных средств Участника являются:</w:t>
      </w:r>
    </w:p>
    <w:p w:rsidR="00ED5F55" w:rsidRPr="002C4F1F" w:rsidRDefault="00FA28DF" w:rsidP="00D92795">
      <w:pPr>
        <w:pStyle w:val="ConsPlusNormal"/>
        <w:widowControl/>
        <w:tabs>
          <w:tab w:val="left" w:pos="567"/>
          <w:tab w:val="num" w:pos="993"/>
        </w:tabs>
        <w:ind w:firstLine="142"/>
        <w:jc w:val="both"/>
        <w:rPr>
          <w:rFonts w:ascii="Times New Roman" w:hAnsi="Times New Roman"/>
          <w:sz w:val="22"/>
          <w:szCs w:val="22"/>
        </w:rPr>
      </w:pPr>
      <w:r w:rsidRPr="002C4F1F">
        <w:rPr>
          <w:rFonts w:ascii="Times New Roman" w:hAnsi="Times New Roman"/>
          <w:sz w:val="22"/>
          <w:szCs w:val="22"/>
        </w:rPr>
        <w:t xml:space="preserve">      </w:t>
      </w:r>
      <w:r w:rsidR="007977D1" w:rsidRPr="002C4F1F">
        <w:rPr>
          <w:rFonts w:ascii="Times New Roman" w:hAnsi="Times New Roman"/>
          <w:b/>
          <w:sz w:val="22"/>
          <w:szCs w:val="22"/>
        </w:rPr>
        <w:t>2.2.1.</w:t>
      </w:r>
      <w:r w:rsidR="003B1555" w:rsidRPr="002C4F1F">
        <w:rPr>
          <w:rFonts w:ascii="Times New Roman" w:hAnsi="Times New Roman"/>
          <w:b/>
          <w:sz w:val="22"/>
          <w:szCs w:val="22"/>
        </w:rPr>
        <w:t xml:space="preserve">  </w:t>
      </w:r>
      <w:bookmarkStart w:id="4" w:name="п_2_2_1_Разрешение_6_9"/>
      <w:r w:rsidR="00ED5F55" w:rsidRPr="002C4F1F">
        <w:rPr>
          <w:rFonts w:ascii="Times New Roman" w:hAnsi="Times New Roman"/>
          <w:sz w:val="22"/>
          <w:szCs w:val="22"/>
        </w:rPr>
        <w:t xml:space="preserve">Полученное Застройщиком в установленном порядке Разрешение на строительство № </w:t>
      </w:r>
      <w:r w:rsidR="00ED5F55" w:rsidRPr="002C4F1F">
        <w:rPr>
          <w:rFonts w:ascii="Times New Roman" w:hAnsi="Times New Roman"/>
          <w:sz w:val="22"/>
          <w:szCs w:val="22"/>
          <w:lang w:val="en-US"/>
        </w:rPr>
        <w:t>RU</w:t>
      </w:r>
      <w:r w:rsidR="00C50A78" w:rsidRPr="002C4F1F">
        <w:rPr>
          <w:rFonts w:ascii="Times New Roman" w:hAnsi="Times New Roman"/>
          <w:sz w:val="22"/>
          <w:szCs w:val="22"/>
        </w:rPr>
        <w:t xml:space="preserve"> 50-46-5989-2016 </w:t>
      </w:r>
      <w:r w:rsidR="00ED5F55" w:rsidRPr="002C4F1F">
        <w:rPr>
          <w:rFonts w:ascii="Times New Roman" w:hAnsi="Times New Roman"/>
          <w:sz w:val="22"/>
          <w:szCs w:val="22"/>
        </w:rPr>
        <w:t xml:space="preserve">от </w:t>
      </w:r>
      <w:r w:rsidR="00C50A78" w:rsidRPr="002C4F1F">
        <w:rPr>
          <w:rFonts w:ascii="Times New Roman" w:hAnsi="Times New Roman"/>
          <w:sz w:val="22"/>
          <w:szCs w:val="22"/>
        </w:rPr>
        <w:t>08 сентября</w:t>
      </w:r>
      <w:r w:rsidR="00ED5F55" w:rsidRPr="002C4F1F">
        <w:rPr>
          <w:rFonts w:ascii="Times New Roman" w:hAnsi="Times New Roman"/>
          <w:sz w:val="22"/>
          <w:szCs w:val="22"/>
        </w:rPr>
        <w:t xml:space="preserve"> 201</w:t>
      </w:r>
      <w:r w:rsidR="00C50A78" w:rsidRPr="002C4F1F">
        <w:rPr>
          <w:rFonts w:ascii="Times New Roman" w:hAnsi="Times New Roman"/>
          <w:sz w:val="22"/>
          <w:szCs w:val="22"/>
        </w:rPr>
        <w:t>6</w:t>
      </w:r>
      <w:r w:rsidR="00E84307" w:rsidRPr="002C4F1F">
        <w:rPr>
          <w:rFonts w:ascii="Times New Roman" w:hAnsi="Times New Roman"/>
          <w:sz w:val="22"/>
          <w:szCs w:val="22"/>
        </w:rPr>
        <w:t xml:space="preserve"> </w:t>
      </w:r>
      <w:r w:rsidR="00ED5F55" w:rsidRPr="002C4F1F">
        <w:rPr>
          <w:rFonts w:ascii="Times New Roman" w:hAnsi="Times New Roman"/>
          <w:sz w:val="22"/>
          <w:szCs w:val="22"/>
        </w:rPr>
        <w:t xml:space="preserve">г., </w:t>
      </w:r>
      <w:r w:rsidR="00C50A78" w:rsidRPr="002C4F1F">
        <w:rPr>
          <w:rFonts w:ascii="Times New Roman" w:hAnsi="Times New Roman"/>
          <w:sz w:val="22"/>
          <w:szCs w:val="22"/>
        </w:rPr>
        <w:t xml:space="preserve">взамен № RU 50-46-2015-346 от 27 марта 2015 г., </w:t>
      </w:r>
      <w:r w:rsidR="00ED5F55" w:rsidRPr="002C4F1F">
        <w:rPr>
          <w:rFonts w:ascii="Times New Roman" w:hAnsi="Times New Roman"/>
          <w:sz w:val="22"/>
          <w:szCs w:val="22"/>
        </w:rPr>
        <w:t xml:space="preserve">выданное </w:t>
      </w:r>
      <w:r w:rsidR="00E84307" w:rsidRPr="002C4F1F">
        <w:rPr>
          <w:rFonts w:ascii="Times New Roman" w:hAnsi="Times New Roman"/>
          <w:sz w:val="22"/>
          <w:szCs w:val="22"/>
        </w:rPr>
        <w:t xml:space="preserve">Министерством строительного комплекса </w:t>
      </w:r>
      <w:r w:rsidR="00ED5F55" w:rsidRPr="002C4F1F">
        <w:rPr>
          <w:rFonts w:ascii="Times New Roman" w:hAnsi="Times New Roman"/>
          <w:sz w:val="22"/>
          <w:szCs w:val="22"/>
        </w:rPr>
        <w:t xml:space="preserve">Московской области, на строительство </w:t>
      </w:r>
      <w:r w:rsidR="00E84307" w:rsidRPr="002C4F1F">
        <w:rPr>
          <w:rFonts w:ascii="Times New Roman" w:hAnsi="Times New Roman"/>
          <w:sz w:val="22"/>
          <w:szCs w:val="22"/>
        </w:rPr>
        <w:t>Многоквартирного жилого дома с встроенно-пристроенными помещениями общественного назначения, включая инженерно-техническое обеспечение</w:t>
      </w:r>
      <w:r w:rsidR="00ED5F55" w:rsidRPr="002C4F1F">
        <w:rPr>
          <w:rFonts w:ascii="Times New Roman" w:hAnsi="Times New Roman"/>
          <w:sz w:val="22"/>
          <w:szCs w:val="22"/>
        </w:rPr>
        <w:t xml:space="preserve"> по адресу: Московская область, </w:t>
      </w:r>
      <w:r w:rsidR="0034172B" w:rsidRPr="002C4F1F">
        <w:rPr>
          <w:rFonts w:ascii="Times New Roman" w:hAnsi="Times New Roman"/>
          <w:sz w:val="22"/>
          <w:szCs w:val="22"/>
        </w:rPr>
        <w:t>г. Ивантеевка, ул. Хлебозаводская, д. 10, в границах земельного участ</w:t>
      </w:r>
      <w:r w:rsidR="00C50A78" w:rsidRPr="002C4F1F">
        <w:rPr>
          <w:rFonts w:ascii="Times New Roman" w:hAnsi="Times New Roman"/>
          <w:sz w:val="22"/>
          <w:szCs w:val="22"/>
        </w:rPr>
        <w:t>ка с кадастровым номером 50:43:</w:t>
      </w:r>
      <w:r w:rsidR="0034172B" w:rsidRPr="002C4F1F">
        <w:rPr>
          <w:rFonts w:ascii="Times New Roman" w:hAnsi="Times New Roman"/>
          <w:sz w:val="22"/>
          <w:szCs w:val="22"/>
        </w:rPr>
        <w:t>060202:28</w:t>
      </w:r>
      <w:bookmarkEnd w:id="4"/>
      <w:r w:rsidR="00A70CCB" w:rsidRPr="002C4F1F">
        <w:rPr>
          <w:rFonts w:ascii="Times New Roman" w:hAnsi="Times New Roman"/>
          <w:sz w:val="22"/>
          <w:szCs w:val="22"/>
        </w:rPr>
        <w:t>.</w:t>
      </w:r>
    </w:p>
    <w:p w:rsidR="00ED5F55" w:rsidRPr="002C4F1F" w:rsidRDefault="00FA28DF" w:rsidP="00D92795">
      <w:pPr>
        <w:pStyle w:val="ConsPlusNormal"/>
        <w:widowControl/>
        <w:tabs>
          <w:tab w:val="left" w:pos="426"/>
          <w:tab w:val="num" w:pos="993"/>
        </w:tabs>
        <w:ind w:firstLine="142"/>
        <w:jc w:val="both"/>
        <w:rPr>
          <w:rFonts w:ascii="Times New Roman" w:hAnsi="Times New Roman"/>
          <w:b/>
          <w:sz w:val="22"/>
          <w:szCs w:val="22"/>
        </w:rPr>
      </w:pPr>
      <w:r w:rsidRPr="002C4F1F">
        <w:rPr>
          <w:rFonts w:ascii="Times New Roman" w:hAnsi="Times New Roman"/>
          <w:sz w:val="22"/>
          <w:szCs w:val="22"/>
        </w:rPr>
        <w:t xml:space="preserve">      </w:t>
      </w:r>
      <w:r w:rsidR="007977D1" w:rsidRPr="002C4F1F">
        <w:rPr>
          <w:rFonts w:ascii="Times New Roman" w:hAnsi="Times New Roman"/>
          <w:b/>
          <w:sz w:val="22"/>
          <w:szCs w:val="22"/>
        </w:rPr>
        <w:t>2.2.2.</w:t>
      </w:r>
      <w:r w:rsidR="006B249B" w:rsidRPr="002C4F1F">
        <w:rPr>
          <w:rFonts w:ascii="Times New Roman" w:hAnsi="Times New Roman"/>
          <w:b/>
          <w:sz w:val="22"/>
          <w:szCs w:val="22"/>
        </w:rPr>
        <w:t xml:space="preserve"> </w:t>
      </w:r>
      <w:r w:rsidR="00737068" w:rsidRPr="002C4F1F">
        <w:rPr>
          <w:rFonts w:ascii="Times New Roman" w:hAnsi="Times New Roman"/>
          <w:sz w:val="22"/>
          <w:szCs w:val="22"/>
        </w:rPr>
        <w:t xml:space="preserve"> </w:t>
      </w:r>
      <w:bookmarkStart w:id="5" w:name="п_2_2_2_Земельный_участок_9"/>
      <w:r w:rsidR="00ED5F55" w:rsidRPr="002C4F1F">
        <w:rPr>
          <w:rFonts w:ascii="Times New Roman" w:hAnsi="Times New Roman"/>
          <w:sz w:val="22"/>
          <w:szCs w:val="22"/>
        </w:rPr>
        <w:t>Свидетельство</w:t>
      </w:r>
      <w:r w:rsidR="005B0213" w:rsidRPr="002C4F1F">
        <w:rPr>
          <w:rFonts w:ascii="Times New Roman" w:hAnsi="Times New Roman"/>
          <w:sz w:val="22"/>
          <w:szCs w:val="22"/>
        </w:rPr>
        <w:t xml:space="preserve"> </w:t>
      </w:r>
      <w:r w:rsidR="00ED5F55" w:rsidRPr="002C4F1F">
        <w:rPr>
          <w:rFonts w:ascii="Times New Roman" w:hAnsi="Times New Roman"/>
          <w:sz w:val="22"/>
          <w:szCs w:val="22"/>
        </w:rPr>
        <w:t>50-А</w:t>
      </w:r>
      <w:r w:rsidR="00121A85" w:rsidRPr="002C4F1F">
        <w:rPr>
          <w:rFonts w:ascii="Times New Roman" w:hAnsi="Times New Roman"/>
          <w:sz w:val="22"/>
          <w:szCs w:val="22"/>
        </w:rPr>
        <w:t>Д № 982664</w:t>
      </w:r>
      <w:r w:rsidR="00ED5F55" w:rsidRPr="002C4F1F">
        <w:rPr>
          <w:rFonts w:ascii="Times New Roman" w:hAnsi="Times New Roman"/>
          <w:sz w:val="22"/>
          <w:szCs w:val="22"/>
        </w:rPr>
        <w:t>, выданное Управлением Федеральной службы государственной регистрации, кадастра и кар</w:t>
      </w:r>
      <w:r w:rsidR="00121A85" w:rsidRPr="002C4F1F">
        <w:rPr>
          <w:rFonts w:ascii="Times New Roman" w:hAnsi="Times New Roman"/>
          <w:sz w:val="22"/>
          <w:szCs w:val="22"/>
        </w:rPr>
        <w:t>тографии по Московской области 19 марта</w:t>
      </w:r>
      <w:r w:rsidR="00ED5F55" w:rsidRPr="002C4F1F">
        <w:rPr>
          <w:rFonts w:ascii="Times New Roman" w:hAnsi="Times New Roman"/>
          <w:sz w:val="22"/>
          <w:szCs w:val="22"/>
        </w:rPr>
        <w:t xml:space="preserve"> 201</w:t>
      </w:r>
      <w:r w:rsidR="00121A85" w:rsidRPr="002C4F1F">
        <w:rPr>
          <w:rFonts w:ascii="Times New Roman" w:hAnsi="Times New Roman"/>
          <w:sz w:val="22"/>
          <w:szCs w:val="22"/>
        </w:rPr>
        <w:t>3</w:t>
      </w:r>
      <w:r w:rsidR="00ED5F55" w:rsidRPr="002C4F1F">
        <w:rPr>
          <w:rFonts w:ascii="Times New Roman" w:hAnsi="Times New Roman"/>
          <w:sz w:val="22"/>
          <w:szCs w:val="22"/>
        </w:rPr>
        <w:t xml:space="preserve"> года, о государственной регистрации права собственности Застройщика на земельный участок общей площадью   </w:t>
      </w:r>
      <w:r w:rsidR="00121A85" w:rsidRPr="002C4F1F">
        <w:rPr>
          <w:rFonts w:ascii="Times New Roman" w:hAnsi="Times New Roman"/>
          <w:sz w:val="22"/>
          <w:szCs w:val="22"/>
        </w:rPr>
        <w:t>10 000</w:t>
      </w:r>
      <w:r w:rsidR="00ED5F55" w:rsidRPr="002C4F1F">
        <w:rPr>
          <w:rFonts w:ascii="Times New Roman" w:hAnsi="Times New Roman"/>
          <w:sz w:val="22"/>
          <w:szCs w:val="22"/>
        </w:rPr>
        <w:t xml:space="preserve"> кв. м, расположенный по адресу: Московская область, г. </w:t>
      </w:r>
      <w:r w:rsidR="00121A85" w:rsidRPr="002C4F1F">
        <w:rPr>
          <w:rFonts w:ascii="Times New Roman" w:hAnsi="Times New Roman"/>
          <w:sz w:val="22"/>
          <w:szCs w:val="22"/>
        </w:rPr>
        <w:t>Ивантеевка</w:t>
      </w:r>
      <w:r w:rsidR="00ED5F55" w:rsidRPr="002C4F1F">
        <w:rPr>
          <w:rFonts w:ascii="Times New Roman" w:hAnsi="Times New Roman"/>
          <w:sz w:val="22"/>
          <w:szCs w:val="22"/>
        </w:rPr>
        <w:t xml:space="preserve">, о чем в </w:t>
      </w:r>
      <w:r w:rsidR="00636F79" w:rsidRPr="002C4F1F">
        <w:rPr>
          <w:rFonts w:ascii="Times New Roman" w:hAnsi="Times New Roman"/>
          <w:sz w:val="22"/>
          <w:szCs w:val="22"/>
        </w:rPr>
        <w:t>Едином государственном</w:t>
      </w:r>
      <w:r w:rsidR="00ED5F55" w:rsidRPr="002C4F1F">
        <w:rPr>
          <w:rFonts w:ascii="Times New Roman" w:hAnsi="Times New Roman"/>
          <w:sz w:val="22"/>
          <w:szCs w:val="22"/>
        </w:rPr>
        <w:t xml:space="preserve"> реестре прав на недви</w:t>
      </w:r>
      <w:r w:rsidR="00121A85" w:rsidRPr="002C4F1F">
        <w:rPr>
          <w:rFonts w:ascii="Times New Roman" w:hAnsi="Times New Roman"/>
          <w:sz w:val="22"/>
          <w:szCs w:val="22"/>
        </w:rPr>
        <w:t>жимое имущество и сделок с ним 19</w:t>
      </w:r>
      <w:r w:rsidR="00ED5F55" w:rsidRPr="002C4F1F">
        <w:rPr>
          <w:rFonts w:ascii="Times New Roman" w:hAnsi="Times New Roman"/>
          <w:sz w:val="22"/>
          <w:szCs w:val="22"/>
        </w:rPr>
        <w:t xml:space="preserve"> </w:t>
      </w:r>
      <w:r w:rsidR="00121A85" w:rsidRPr="002C4F1F">
        <w:rPr>
          <w:rFonts w:ascii="Times New Roman" w:hAnsi="Times New Roman"/>
          <w:sz w:val="22"/>
          <w:szCs w:val="22"/>
        </w:rPr>
        <w:t>марта</w:t>
      </w:r>
      <w:r w:rsidR="00ED5F55" w:rsidRPr="002C4F1F">
        <w:rPr>
          <w:rFonts w:ascii="Times New Roman" w:hAnsi="Times New Roman"/>
          <w:sz w:val="22"/>
          <w:szCs w:val="22"/>
        </w:rPr>
        <w:t xml:space="preserve"> 201</w:t>
      </w:r>
      <w:r w:rsidR="00121A85" w:rsidRPr="002C4F1F">
        <w:rPr>
          <w:rFonts w:ascii="Times New Roman" w:hAnsi="Times New Roman"/>
          <w:sz w:val="22"/>
          <w:szCs w:val="22"/>
        </w:rPr>
        <w:t>3</w:t>
      </w:r>
      <w:r w:rsidR="00ED5F55" w:rsidRPr="002C4F1F">
        <w:rPr>
          <w:rFonts w:ascii="Times New Roman" w:hAnsi="Times New Roman"/>
          <w:sz w:val="22"/>
          <w:szCs w:val="22"/>
        </w:rPr>
        <w:t xml:space="preserve"> года сделана запись регистрации №</w:t>
      </w:r>
      <w:r w:rsidR="00121A85" w:rsidRPr="002C4F1F">
        <w:rPr>
          <w:rFonts w:ascii="Times New Roman" w:hAnsi="Times New Roman"/>
          <w:sz w:val="22"/>
          <w:szCs w:val="22"/>
        </w:rPr>
        <w:t xml:space="preserve"> </w:t>
      </w:r>
      <w:r w:rsidR="00ED5F55" w:rsidRPr="002C4F1F">
        <w:rPr>
          <w:rFonts w:ascii="Times New Roman" w:hAnsi="Times New Roman"/>
          <w:sz w:val="22"/>
          <w:szCs w:val="22"/>
        </w:rPr>
        <w:t>50-50-</w:t>
      </w:r>
      <w:r w:rsidR="00121A85" w:rsidRPr="002C4F1F">
        <w:rPr>
          <w:rFonts w:ascii="Times New Roman" w:hAnsi="Times New Roman"/>
          <w:sz w:val="22"/>
          <w:szCs w:val="22"/>
        </w:rPr>
        <w:t>43</w:t>
      </w:r>
      <w:r w:rsidR="00ED5F55" w:rsidRPr="002C4F1F">
        <w:rPr>
          <w:rFonts w:ascii="Times New Roman" w:hAnsi="Times New Roman"/>
          <w:sz w:val="22"/>
          <w:szCs w:val="22"/>
        </w:rPr>
        <w:t>/0</w:t>
      </w:r>
      <w:r w:rsidR="00121A85" w:rsidRPr="002C4F1F">
        <w:rPr>
          <w:rFonts w:ascii="Times New Roman" w:hAnsi="Times New Roman"/>
          <w:sz w:val="22"/>
          <w:szCs w:val="22"/>
        </w:rPr>
        <w:t>09/2013</w:t>
      </w:r>
      <w:r w:rsidR="00ED5F55" w:rsidRPr="002C4F1F">
        <w:rPr>
          <w:rFonts w:ascii="Times New Roman" w:hAnsi="Times New Roman"/>
          <w:sz w:val="22"/>
          <w:szCs w:val="22"/>
        </w:rPr>
        <w:t>-1</w:t>
      </w:r>
      <w:bookmarkEnd w:id="5"/>
      <w:r w:rsidR="00121A85" w:rsidRPr="002C4F1F">
        <w:rPr>
          <w:rFonts w:ascii="Times New Roman" w:hAnsi="Times New Roman"/>
          <w:sz w:val="22"/>
          <w:szCs w:val="22"/>
        </w:rPr>
        <w:t>62</w:t>
      </w:r>
      <w:r w:rsidR="00A70CCB" w:rsidRPr="002C4F1F">
        <w:rPr>
          <w:rFonts w:ascii="Times New Roman" w:hAnsi="Times New Roman"/>
          <w:sz w:val="22"/>
          <w:szCs w:val="22"/>
        </w:rPr>
        <w:t>.</w:t>
      </w:r>
    </w:p>
    <w:p w:rsidR="001910C8" w:rsidRPr="002C4F1F" w:rsidRDefault="00FA28DF" w:rsidP="00D92795">
      <w:pPr>
        <w:pStyle w:val="ConsPlusNormal"/>
        <w:widowControl/>
        <w:tabs>
          <w:tab w:val="num" w:pos="993"/>
        </w:tabs>
        <w:ind w:firstLine="142"/>
        <w:jc w:val="both"/>
        <w:rPr>
          <w:rFonts w:ascii="Times New Roman" w:hAnsi="Times New Roman"/>
          <w:sz w:val="22"/>
          <w:szCs w:val="22"/>
        </w:rPr>
      </w:pPr>
      <w:r w:rsidRPr="002C4F1F">
        <w:rPr>
          <w:rFonts w:ascii="Times New Roman" w:hAnsi="Times New Roman"/>
          <w:sz w:val="22"/>
          <w:szCs w:val="22"/>
        </w:rPr>
        <w:t xml:space="preserve">      </w:t>
      </w:r>
      <w:r w:rsidR="007977D1" w:rsidRPr="002C4F1F">
        <w:rPr>
          <w:rFonts w:ascii="Times New Roman" w:hAnsi="Times New Roman"/>
          <w:b/>
          <w:sz w:val="22"/>
          <w:szCs w:val="22"/>
        </w:rPr>
        <w:t>2.2.3.</w:t>
      </w:r>
      <w:r w:rsidR="007977D1" w:rsidRPr="002C4F1F">
        <w:rPr>
          <w:rFonts w:ascii="Times New Roman" w:hAnsi="Times New Roman"/>
          <w:sz w:val="22"/>
          <w:szCs w:val="22"/>
        </w:rPr>
        <w:t xml:space="preserve"> </w:t>
      </w:r>
      <w:r w:rsidR="00323684" w:rsidRPr="002C4F1F">
        <w:rPr>
          <w:rFonts w:ascii="Times New Roman" w:hAnsi="Times New Roman"/>
          <w:sz w:val="22"/>
          <w:szCs w:val="22"/>
        </w:rPr>
        <w:t>Проектная деклараци</w:t>
      </w:r>
      <w:r w:rsidR="0082141A" w:rsidRPr="002C4F1F">
        <w:rPr>
          <w:rFonts w:ascii="Times New Roman" w:hAnsi="Times New Roman"/>
          <w:sz w:val="22"/>
          <w:szCs w:val="22"/>
        </w:rPr>
        <w:t>я опубликована в газете «ПУЛЬС Ивантеевки» 07 октября 2015</w:t>
      </w:r>
      <w:r w:rsidR="00C50A78" w:rsidRPr="002C4F1F">
        <w:rPr>
          <w:rFonts w:ascii="Times New Roman" w:hAnsi="Times New Roman"/>
          <w:sz w:val="22"/>
          <w:szCs w:val="22"/>
        </w:rPr>
        <w:t xml:space="preserve"> </w:t>
      </w:r>
      <w:r w:rsidR="0082141A" w:rsidRPr="002C4F1F">
        <w:rPr>
          <w:rFonts w:ascii="Times New Roman" w:hAnsi="Times New Roman"/>
          <w:sz w:val="22"/>
          <w:szCs w:val="22"/>
        </w:rPr>
        <w:t>года № 72 (3093).</w:t>
      </w:r>
    </w:p>
    <w:p w:rsidR="001910C8" w:rsidRPr="002C4F1F" w:rsidRDefault="00323684" w:rsidP="00D92795">
      <w:pPr>
        <w:pStyle w:val="ConsPlusNormal"/>
        <w:widowControl/>
        <w:numPr>
          <w:ilvl w:val="1"/>
          <w:numId w:val="5"/>
        </w:numPr>
        <w:tabs>
          <w:tab w:val="clear" w:pos="1211"/>
          <w:tab w:val="num" w:pos="993"/>
          <w:tab w:val="num" w:pos="1134"/>
        </w:tabs>
        <w:ind w:left="0" w:firstLine="567"/>
        <w:jc w:val="both"/>
        <w:rPr>
          <w:rFonts w:ascii="Times New Roman" w:hAnsi="Times New Roman"/>
          <w:sz w:val="22"/>
          <w:szCs w:val="22"/>
        </w:rPr>
      </w:pPr>
      <w:r w:rsidRPr="002C4F1F">
        <w:rPr>
          <w:rFonts w:ascii="Times New Roman" w:hAnsi="Times New Roman"/>
          <w:sz w:val="22"/>
          <w:szCs w:val="22"/>
        </w:rPr>
        <w:t>Стороны подтверждают, что до подписания Договора Участник ознакомился с содержанием документов, указанных в п. 2.2. настоящего Договора.</w:t>
      </w:r>
    </w:p>
    <w:p w:rsidR="00C610BE" w:rsidRPr="002C4F1F" w:rsidRDefault="00323684" w:rsidP="00D92795">
      <w:pPr>
        <w:pStyle w:val="ConsPlusNormal"/>
        <w:widowControl/>
        <w:numPr>
          <w:ilvl w:val="1"/>
          <w:numId w:val="5"/>
        </w:numPr>
        <w:tabs>
          <w:tab w:val="clear" w:pos="1211"/>
          <w:tab w:val="num" w:pos="993"/>
          <w:tab w:val="num" w:pos="1276"/>
        </w:tabs>
        <w:ind w:left="0" w:firstLine="567"/>
        <w:jc w:val="both"/>
        <w:rPr>
          <w:rFonts w:ascii="Times New Roman" w:hAnsi="Times New Roman"/>
          <w:sz w:val="22"/>
          <w:szCs w:val="22"/>
        </w:rPr>
      </w:pPr>
      <w:r w:rsidRPr="002C4F1F">
        <w:rPr>
          <w:rFonts w:ascii="Times New Roman" w:hAnsi="Times New Roman"/>
          <w:sz w:val="22"/>
          <w:szCs w:val="22"/>
        </w:rPr>
        <w:t xml:space="preserve">Исполнение обязательств Застройщика по настоящему Договору обеспечивается залогом Земельного участка, указанного в п. 1.1 настоящего Договора, и строящегося на этом Земельном участке Многоквартирного жилого дома. Указанное имущество считается находящимся в залоге у Участника в порядке, предусмотренном </w:t>
      </w:r>
      <w:r w:rsidR="00ED7B0E" w:rsidRPr="002C4F1F">
        <w:rPr>
          <w:rFonts w:ascii="Times New Roman" w:hAnsi="Times New Roman"/>
          <w:sz w:val="22"/>
          <w:szCs w:val="22"/>
        </w:rPr>
        <w:t>Законом 214</w:t>
      </w:r>
      <w:r w:rsidRPr="002C4F1F">
        <w:rPr>
          <w:rFonts w:ascii="Times New Roman" w:hAnsi="Times New Roman"/>
          <w:sz w:val="22"/>
          <w:szCs w:val="22"/>
        </w:rPr>
        <w:t xml:space="preserve">-ФЗ, с момента государственной </w:t>
      </w:r>
      <w:r w:rsidR="00636F79" w:rsidRPr="002C4F1F">
        <w:rPr>
          <w:rFonts w:ascii="Times New Roman" w:hAnsi="Times New Roman"/>
          <w:sz w:val="22"/>
          <w:szCs w:val="22"/>
        </w:rPr>
        <w:t>регистрации настоящего</w:t>
      </w:r>
      <w:r w:rsidRPr="002C4F1F">
        <w:rPr>
          <w:rFonts w:ascii="Times New Roman" w:hAnsi="Times New Roman"/>
          <w:sz w:val="22"/>
          <w:szCs w:val="22"/>
        </w:rPr>
        <w:t xml:space="preserve"> Договора. </w:t>
      </w:r>
    </w:p>
    <w:p w:rsidR="00AC6900" w:rsidRPr="002C4F1F" w:rsidRDefault="00C7720D" w:rsidP="00D92795">
      <w:pPr>
        <w:pStyle w:val="ConsPlusNormal"/>
        <w:widowControl/>
        <w:numPr>
          <w:ilvl w:val="1"/>
          <w:numId w:val="5"/>
        </w:numPr>
        <w:tabs>
          <w:tab w:val="clear" w:pos="1211"/>
          <w:tab w:val="num" w:pos="0"/>
          <w:tab w:val="left" w:pos="426"/>
          <w:tab w:val="num" w:pos="993"/>
        </w:tabs>
        <w:ind w:left="0" w:firstLine="567"/>
        <w:jc w:val="both"/>
        <w:rPr>
          <w:rFonts w:ascii="Times New Roman" w:hAnsi="Times New Roman"/>
          <w:sz w:val="22"/>
          <w:szCs w:val="22"/>
        </w:rPr>
      </w:pPr>
      <w:r w:rsidRPr="002C4F1F">
        <w:rPr>
          <w:rFonts w:ascii="Times New Roman" w:hAnsi="Times New Roman"/>
          <w:sz w:val="22"/>
          <w:szCs w:val="22"/>
        </w:rPr>
        <w:t>Застройщик гарантирует, что на дату подписания настоящего Договора, Объект долевого строительства не является предметом</w:t>
      </w:r>
      <w:r w:rsidR="001646DE" w:rsidRPr="002C4F1F">
        <w:rPr>
          <w:rFonts w:ascii="Times New Roman" w:hAnsi="Times New Roman"/>
          <w:sz w:val="22"/>
          <w:szCs w:val="22"/>
        </w:rPr>
        <w:t xml:space="preserve"> спора, </w:t>
      </w:r>
      <w:r w:rsidR="005810DC" w:rsidRPr="002C4F1F">
        <w:rPr>
          <w:rFonts w:ascii="Times New Roman" w:hAnsi="Times New Roman"/>
          <w:sz w:val="22"/>
          <w:szCs w:val="22"/>
        </w:rPr>
        <w:t xml:space="preserve">залога, </w:t>
      </w:r>
      <w:r w:rsidR="001646DE" w:rsidRPr="002C4F1F">
        <w:rPr>
          <w:rFonts w:ascii="Times New Roman" w:hAnsi="Times New Roman"/>
          <w:sz w:val="22"/>
          <w:szCs w:val="22"/>
        </w:rPr>
        <w:t>ареста,</w:t>
      </w:r>
      <w:r w:rsidRPr="002C4F1F">
        <w:rPr>
          <w:rFonts w:ascii="Times New Roman" w:hAnsi="Times New Roman"/>
          <w:sz w:val="22"/>
          <w:szCs w:val="22"/>
        </w:rPr>
        <w:t xml:space="preserve"> судебного разбирательства</w:t>
      </w:r>
      <w:r w:rsidR="001646DE" w:rsidRPr="002C4F1F">
        <w:rPr>
          <w:rFonts w:ascii="Times New Roman" w:hAnsi="Times New Roman"/>
          <w:sz w:val="22"/>
          <w:szCs w:val="22"/>
        </w:rPr>
        <w:t>, никем не оспаривается, в качестве вклада в уставный капитал юридического лица не передан и предметом долга не является</w:t>
      </w:r>
      <w:r w:rsidR="004305F6" w:rsidRPr="002C4F1F">
        <w:rPr>
          <w:rFonts w:ascii="Times New Roman" w:hAnsi="Times New Roman"/>
          <w:sz w:val="22"/>
          <w:szCs w:val="22"/>
        </w:rPr>
        <w:t>, а также, что ранее в отношении Объекта долевого строительства не совершалось сделок, следствием которых может быть возникновение прав третьих лиц</w:t>
      </w:r>
      <w:r w:rsidR="00AC6900" w:rsidRPr="002C4F1F">
        <w:rPr>
          <w:rFonts w:ascii="Times New Roman" w:hAnsi="Times New Roman"/>
          <w:sz w:val="22"/>
          <w:szCs w:val="22"/>
        </w:rPr>
        <w:t xml:space="preserve"> </w:t>
      </w:r>
    </w:p>
    <w:p w:rsidR="008C394C" w:rsidRPr="002C4F1F" w:rsidRDefault="008C394C" w:rsidP="008C394C">
      <w:pPr>
        <w:pStyle w:val="ConsPlusNormal"/>
        <w:widowControl/>
        <w:numPr>
          <w:ilvl w:val="1"/>
          <w:numId w:val="5"/>
        </w:numPr>
        <w:tabs>
          <w:tab w:val="clear" w:pos="1211"/>
          <w:tab w:val="num" w:pos="0"/>
          <w:tab w:val="left" w:pos="426"/>
          <w:tab w:val="num" w:pos="993"/>
        </w:tabs>
        <w:ind w:left="0" w:firstLine="567"/>
        <w:jc w:val="both"/>
        <w:rPr>
          <w:rFonts w:ascii="Times New Roman" w:hAnsi="Times New Roman"/>
          <w:sz w:val="22"/>
          <w:szCs w:val="22"/>
        </w:rPr>
      </w:pPr>
      <w:r w:rsidRPr="002C4F1F">
        <w:rPr>
          <w:rFonts w:ascii="Times New Roman" w:hAnsi="Times New Roman"/>
          <w:sz w:val="22"/>
          <w:szCs w:val="22"/>
        </w:rPr>
        <w:t>В связи с созданием Публично-правовой компании «Фонд защиты прав граждан-участников долевого строительства» (далее – Фонд) Застройщик до представления Договора на его государственную регистрацию в орган регистрации прав производит обязательное отчисление (взнос) на номинальный счет Фонда, в порядке и сроки определяемые законодательством РФ.</w:t>
      </w:r>
    </w:p>
    <w:p w:rsidR="00C31913" w:rsidRPr="002C4F1F" w:rsidRDefault="00C31913" w:rsidP="00C31913">
      <w:pPr>
        <w:tabs>
          <w:tab w:val="num" w:pos="1134"/>
          <w:tab w:val="num" w:pos="1211"/>
        </w:tabs>
        <w:jc w:val="both"/>
        <w:rPr>
          <w:b/>
          <w:color w:val="FF0000"/>
          <w:sz w:val="22"/>
          <w:szCs w:val="22"/>
        </w:rPr>
      </w:pPr>
    </w:p>
    <w:p w:rsidR="001910C8" w:rsidRPr="002C4F1F" w:rsidRDefault="00323684" w:rsidP="00AC6900">
      <w:pPr>
        <w:pStyle w:val="ConsPlusNormal"/>
        <w:widowControl/>
        <w:numPr>
          <w:ilvl w:val="0"/>
          <w:numId w:val="5"/>
        </w:numPr>
        <w:tabs>
          <w:tab w:val="clear" w:pos="360"/>
          <w:tab w:val="num" w:pos="0"/>
        </w:tabs>
        <w:ind w:left="0" w:firstLine="0"/>
        <w:jc w:val="center"/>
        <w:rPr>
          <w:rFonts w:ascii="Times New Roman" w:hAnsi="Times New Roman"/>
          <w:b/>
          <w:spacing w:val="20"/>
          <w:sz w:val="22"/>
          <w:szCs w:val="22"/>
        </w:rPr>
      </w:pPr>
      <w:r w:rsidRPr="002C4F1F">
        <w:rPr>
          <w:rFonts w:ascii="Times New Roman" w:hAnsi="Times New Roman"/>
          <w:b/>
          <w:spacing w:val="20"/>
          <w:sz w:val="22"/>
          <w:szCs w:val="22"/>
        </w:rPr>
        <w:t>ПРЕДМЕТ ДОГОВОРА</w:t>
      </w:r>
    </w:p>
    <w:p w:rsidR="000D05DE" w:rsidRPr="002C4F1F" w:rsidRDefault="00323684" w:rsidP="006647F2">
      <w:pPr>
        <w:pStyle w:val="ConsPlusNormal"/>
        <w:widowControl/>
        <w:numPr>
          <w:ilvl w:val="1"/>
          <w:numId w:val="5"/>
        </w:numPr>
        <w:tabs>
          <w:tab w:val="clear" w:pos="1211"/>
          <w:tab w:val="num" w:pos="1134"/>
        </w:tabs>
        <w:ind w:left="0" w:firstLine="567"/>
        <w:jc w:val="both"/>
        <w:rPr>
          <w:rFonts w:ascii="Times New Roman" w:hAnsi="Times New Roman"/>
          <w:sz w:val="22"/>
          <w:szCs w:val="22"/>
        </w:rPr>
      </w:pPr>
      <w:r w:rsidRPr="002C4F1F">
        <w:rPr>
          <w:rFonts w:ascii="Times New Roman" w:hAnsi="Times New Roman"/>
          <w:sz w:val="22"/>
          <w:szCs w:val="22"/>
        </w:rPr>
        <w:t xml:space="preserve"> По настоящему Договору Застройщик обязуется построить Многоквартирный жилой дом</w:t>
      </w:r>
      <w:r w:rsidR="00C050DF" w:rsidRPr="002C4F1F">
        <w:rPr>
          <w:rFonts w:ascii="Times New Roman" w:hAnsi="Times New Roman"/>
          <w:sz w:val="22"/>
          <w:szCs w:val="22"/>
        </w:rPr>
        <w:t xml:space="preserve"> </w:t>
      </w:r>
      <w:r w:rsidR="00662EDB" w:rsidRPr="002C4F1F">
        <w:rPr>
          <w:rFonts w:ascii="Times New Roman" w:hAnsi="Times New Roman"/>
          <w:sz w:val="22"/>
          <w:szCs w:val="22"/>
        </w:rPr>
        <w:t xml:space="preserve"> </w:t>
      </w:r>
      <w:r w:rsidRPr="002C4F1F">
        <w:rPr>
          <w:rFonts w:ascii="Times New Roman" w:hAnsi="Times New Roman"/>
          <w:sz w:val="22"/>
          <w:szCs w:val="22"/>
        </w:rPr>
        <w:t>по адресу:</w:t>
      </w:r>
      <w:r w:rsidR="00963AE4" w:rsidRPr="002C4F1F">
        <w:rPr>
          <w:rFonts w:ascii="Times New Roman" w:hAnsi="Times New Roman"/>
          <w:sz w:val="22"/>
          <w:szCs w:val="22"/>
        </w:rPr>
        <w:t xml:space="preserve"> </w:t>
      </w:r>
      <w:r w:rsidR="00121A85" w:rsidRPr="002C4F1F">
        <w:rPr>
          <w:rFonts w:ascii="Times New Roman" w:hAnsi="Times New Roman"/>
          <w:sz w:val="22"/>
          <w:szCs w:val="22"/>
        </w:rPr>
        <w:t>Московская область, г. Ивантеевка, ул. Хлебозаводская</w:t>
      </w:r>
      <w:r w:rsidR="00B741BA" w:rsidRPr="002C4F1F">
        <w:rPr>
          <w:rFonts w:ascii="Times New Roman" w:hAnsi="Times New Roman"/>
          <w:sz w:val="22"/>
          <w:szCs w:val="22"/>
        </w:rPr>
        <w:t xml:space="preserve"> 10 </w:t>
      </w:r>
      <w:r w:rsidRPr="002C4F1F">
        <w:rPr>
          <w:rFonts w:ascii="Times New Roman" w:hAnsi="Times New Roman"/>
          <w:sz w:val="22"/>
          <w:szCs w:val="22"/>
        </w:rPr>
        <w:t xml:space="preserve"> и передать Участнику Объект </w:t>
      </w:r>
      <w:r w:rsidR="00BA54CB" w:rsidRPr="002C4F1F">
        <w:rPr>
          <w:rFonts w:ascii="Times New Roman" w:hAnsi="Times New Roman"/>
          <w:sz w:val="22"/>
          <w:szCs w:val="22"/>
        </w:rPr>
        <w:t>долевого строительства (</w:t>
      </w:r>
      <w:r w:rsidR="0021746C" w:rsidRPr="002C4F1F">
        <w:rPr>
          <w:rFonts w:ascii="Times New Roman" w:hAnsi="Times New Roman"/>
          <w:sz w:val="22"/>
          <w:szCs w:val="22"/>
        </w:rPr>
        <w:t>квартиру</w:t>
      </w:r>
      <w:r w:rsidRPr="002C4F1F">
        <w:rPr>
          <w:rFonts w:ascii="Times New Roman" w:hAnsi="Times New Roman"/>
          <w:sz w:val="22"/>
          <w:szCs w:val="22"/>
        </w:rPr>
        <w:t xml:space="preserve">) </w:t>
      </w:r>
      <w:r w:rsidR="003D46C2" w:rsidRPr="002C4F1F">
        <w:rPr>
          <w:rFonts w:ascii="Times New Roman" w:hAnsi="Times New Roman"/>
          <w:sz w:val="22"/>
          <w:szCs w:val="22"/>
        </w:rPr>
        <w:t xml:space="preserve">приложение №2 к настоящему договору. </w:t>
      </w:r>
    </w:p>
    <w:p w:rsidR="00384D1F" w:rsidRPr="002C4F1F" w:rsidRDefault="00A03DEA" w:rsidP="006647F2">
      <w:pPr>
        <w:pStyle w:val="ConsPlusNormal"/>
        <w:widowControl/>
        <w:numPr>
          <w:ilvl w:val="1"/>
          <w:numId w:val="5"/>
        </w:numPr>
        <w:tabs>
          <w:tab w:val="clear" w:pos="1211"/>
          <w:tab w:val="num" w:pos="0"/>
          <w:tab w:val="num" w:pos="1134"/>
        </w:tabs>
        <w:ind w:left="0" w:firstLine="567"/>
        <w:jc w:val="both"/>
        <w:rPr>
          <w:rFonts w:ascii="Times New Roman" w:hAnsi="Times New Roman"/>
          <w:sz w:val="22"/>
          <w:szCs w:val="22"/>
        </w:rPr>
      </w:pPr>
      <w:r w:rsidRPr="002C4F1F">
        <w:rPr>
          <w:rFonts w:ascii="Times New Roman" w:hAnsi="Times New Roman"/>
          <w:sz w:val="22"/>
          <w:szCs w:val="22"/>
        </w:rPr>
        <w:t>Иные технические характеристики Объекта долевого строительства</w:t>
      </w:r>
      <w:r w:rsidR="00C909EE" w:rsidRPr="002C4F1F">
        <w:rPr>
          <w:rFonts w:ascii="Times New Roman" w:hAnsi="Times New Roman"/>
          <w:sz w:val="22"/>
          <w:szCs w:val="22"/>
        </w:rPr>
        <w:t xml:space="preserve">, </w:t>
      </w:r>
      <w:r w:rsidR="00323684" w:rsidRPr="002C4F1F">
        <w:rPr>
          <w:rFonts w:ascii="Times New Roman" w:hAnsi="Times New Roman"/>
          <w:sz w:val="22"/>
          <w:szCs w:val="22"/>
        </w:rPr>
        <w:t xml:space="preserve">помимо указанных в п. 3.1 Договора, содержатся в Приложении № 1 к настоящему Договору. </w:t>
      </w:r>
    </w:p>
    <w:p w:rsidR="006D4F4E" w:rsidRPr="002C4F1F" w:rsidRDefault="00323684" w:rsidP="00E501D1">
      <w:pPr>
        <w:pStyle w:val="ConsPlusNormal"/>
        <w:widowControl/>
        <w:numPr>
          <w:ilvl w:val="1"/>
          <w:numId w:val="5"/>
        </w:numPr>
        <w:tabs>
          <w:tab w:val="clear" w:pos="1211"/>
          <w:tab w:val="num" w:pos="0"/>
          <w:tab w:val="num" w:pos="1134"/>
        </w:tabs>
        <w:ind w:left="0" w:firstLine="567"/>
        <w:jc w:val="both"/>
        <w:rPr>
          <w:rFonts w:ascii="Times New Roman" w:hAnsi="Times New Roman"/>
          <w:sz w:val="22"/>
          <w:szCs w:val="22"/>
        </w:rPr>
      </w:pPr>
      <w:r w:rsidRPr="002C4F1F">
        <w:rPr>
          <w:rFonts w:ascii="Times New Roman" w:hAnsi="Times New Roman"/>
          <w:sz w:val="22"/>
          <w:szCs w:val="22"/>
        </w:rPr>
        <w:lastRenderedPageBreak/>
        <w:t>Объект долевого строительства подлежит передаче</w:t>
      </w:r>
      <w:r w:rsidR="00C02B86" w:rsidRPr="002C4F1F">
        <w:rPr>
          <w:rFonts w:ascii="Times New Roman" w:hAnsi="Times New Roman"/>
          <w:sz w:val="22"/>
          <w:szCs w:val="22"/>
        </w:rPr>
        <w:t xml:space="preserve"> </w:t>
      </w:r>
      <w:r w:rsidRPr="002C4F1F">
        <w:rPr>
          <w:rFonts w:ascii="Times New Roman" w:hAnsi="Times New Roman"/>
          <w:sz w:val="22"/>
          <w:szCs w:val="22"/>
        </w:rPr>
        <w:t xml:space="preserve">Участнику по передаточному акту после </w:t>
      </w:r>
      <w:r w:rsidR="00B20F97" w:rsidRPr="002C4F1F">
        <w:rPr>
          <w:rFonts w:ascii="Times New Roman" w:hAnsi="Times New Roman"/>
          <w:sz w:val="22"/>
          <w:szCs w:val="22"/>
        </w:rPr>
        <w:t>получения Застройщиком</w:t>
      </w:r>
      <w:r w:rsidRPr="002C4F1F">
        <w:rPr>
          <w:rFonts w:ascii="Times New Roman" w:hAnsi="Times New Roman"/>
          <w:sz w:val="22"/>
          <w:szCs w:val="22"/>
        </w:rPr>
        <w:t xml:space="preserve"> Разрешения на ввод в эксплуатацию Многоквартирного жилого дома при условии полной оплаты Участником Цены Договора.</w:t>
      </w:r>
    </w:p>
    <w:p w:rsidR="00A03DEA" w:rsidRPr="002C4F1F" w:rsidRDefault="00323684" w:rsidP="00E501D1">
      <w:pPr>
        <w:pStyle w:val="ConsPlusNormal"/>
        <w:widowControl/>
        <w:numPr>
          <w:ilvl w:val="1"/>
          <w:numId w:val="5"/>
        </w:numPr>
        <w:tabs>
          <w:tab w:val="clear" w:pos="1211"/>
          <w:tab w:val="num" w:pos="0"/>
          <w:tab w:val="num" w:pos="1134"/>
        </w:tabs>
        <w:ind w:left="0" w:firstLine="567"/>
        <w:jc w:val="both"/>
        <w:rPr>
          <w:rFonts w:ascii="Times New Roman" w:hAnsi="Times New Roman"/>
          <w:sz w:val="22"/>
          <w:szCs w:val="22"/>
        </w:rPr>
      </w:pPr>
      <w:r w:rsidRPr="002C4F1F">
        <w:rPr>
          <w:rFonts w:ascii="Times New Roman" w:hAnsi="Times New Roman"/>
          <w:sz w:val="22"/>
          <w:szCs w:val="22"/>
        </w:rPr>
        <w:t xml:space="preserve">Участник обязуется принять Объект долевого строительства и оплатить  обусловленную настоящим Договором цену. </w:t>
      </w:r>
    </w:p>
    <w:p w:rsidR="00A444F3" w:rsidRPr="002C4F1F" w:rsidRDefault="00A444F3" w:rsidP="00E501D1">
      <w:pPr>
        <w:pStyle w:val="ConsPlusNormal"/>
        <w:widowControl/>
        <w:numPr>
          <w:ilvl w:val="1"/>
          <w:numId w:val="5"/>
        </w:numPr>
        <w:tabs>
          <w:tab w:val="clear" w:pos="1211"/>
          <w:tab w:val="num" w:pos="0"/>
          <w:tab w:val="num" w:pos="1134"/>
        </w:tabs>
        <w:ind w:left="0" w:firstLine="567"/>
        <w:jc w:val="both"/>
        <w:rPr>
          <w:rFonts w:ascii="Times New Roman" w:hAnsi="Times New Roman"/>
          <w:sz w:val="22"/>
          <w:szCs w:val="22"/>
        </w:rPr>
      </w:pPr>
      <w:r w:rsidRPr="002C4F1F">
        <w:rPr>
          <w:rFonts w:ascii="Times New Roman" w:hAnsi="Times New Roman"/>
          <w:sz w:val="22"/>
          <w:szCs w:val="22"/>
        </w:rPr>
        <w:t>Строительство Многоквартирного жилого дома, включая создание сетей инженерно-технического обеспечения с инженерным оборудованием, необходимым для их функционирования,  транспортных коммуникаций, объектов озеленения и благоустройства прилегающей территории, осуществляется Застройщиком в строгом соответствии с утвержденной проектной документацией на строительство Многоквартирного жилого дома.</w:t>
      </w:r>
    </w:p>
    <w:p w:rsidR="001910C8" w:rsidRPr="002C4F1F" w:rsidRDefault="001910C8" w:rsidP="00C77EBA">
      <w:pPr>
        <w:pStyle w:val="ConsPlusNormal"/>
        <w:widowControl/>
        <w:ind w:firstLine="426"/>
        <w:jc w:val="both"/>
        <w:rPr>
          <w:rFonts w:ascii="Times New Roman" w:hAnsi="Times New Roman"/>
          <w:sz w:val="22"/>
          <w:szCs w:val="22"/>
        </w:rPr>
      </w:pPr>
    </w:p>
    <w:p w:rsidR="006D4F4E" w:rsidRPr="002C4F1F" w:rsidRDefault="00323684" w:rsidP="00AC6900">
      <w:pPr>
        <w:pStyle w:val="ConsPlusNormal"/>
        <w:widowControl/>
        <w:numPr>
          <w:ilvl w:val="0"/>
          <w:numId w:val="5"/>
        </w:numPr>
        <w:jc w:val="center"/>
        <w:rPr>
          <w:rFonts w:ascii="Times New Roman" w:hAnsi="Times New Roman"/>
          <w:b/>
          <w:spacing w:val="20"/>
          <w:sz w:val="22"/>
          <w:szCs w:val="22"/>
        </w:rPr>
      </w:pPr>
      <w:r w:rsidRPr="002C4F1F">
        <w:rPr>
          <w:rFonts w:ascii="Times New Roman" w:hAnsi="Times New Roman"/>
          <w:b/>
          <w:spacing w:val="20"/>
          <w:sz w:val="22"/>
          <w:szCs w:val="22"/>
        </w:rPr>
        <w:t>ЦЕНА ДОГОВОРА. СРОКИ И ПОРЯДОК ОПЛАТЫ</w:t>
      </w:r>
    </w:p>
    <w:p w:rsidR="00791701" w:rsidRPr="002C4F1F" w:rsidRDefault="009B1D78" w:rsidP="00791701">
      <w:pPr>
        <w:pStyle w:val="a5"/>
        <w:numPr>
          <w:ilvl w:val="1"/>
          <w:numId w:val="5"/>
        </w:numPr>
        <w:tabs>
          <w:tab w:val="clear" w:pos="1211"/>
          <w:tab w:val="num" w:pos="1134"/>
        </w:tabs>
        <w:ind w:left="0" w:firstLine="567"/>
        <w:rPr>
          <w:sz w:val="22"/>
          <w:szCs w:val="22"/>
        </w:rPr>
      </w:pPr>
      <w:r w:rsidRPr="002C4F1F">
        <w:rPr>
          <w:sz w:val="22"/>
          <w:szCs w:val="22"/>
        </w:rPr>
        <w:t>Цена Договора, то есть общий размер денежных средств, подлежащих уплате Участником для строительства (создания) Квартир, составляет сумму в размере</w:t>
      </w:r>
      <w:r w:rsidR="00CF3FBA" w:rsidRPr="002C4F1F">
        <w:rPr>
          <w:b/>
          <w:sz w:val="22"/>
          <w:szCs w:val="22"/>
        </w:rPr>
        <w:t xml:space="preserve"> </w:t>
      </w:r>
      <w:r w:rsidR="00002D80" w:rsidRPr="00002D80">
        <w:rPr>
          <w:b/>
          <w:sz w:val="22"/>
          <w:szCs w:val="22"/>
        </w:rPr>
        <w:t>_________</w:t>
      </w:r>
      <w:r w:rsidR="00D06C3D" w:rsidRPr="002C4F1F">
        <w:rPr>
          <w:b/>
          <w:sz w:val="22"/>
          <w:szCs w:val="22"/>
        </w:rPr>
        <w:t xml:space="preserve"> </w:t>
      </w:r>
      <w:r w:rsidRPr="002C4F1F">
        <w:rPr>
          <w:b/>
          <w:sz w:val="22"/>
          <w:szCs w:val="22"/>
        </w:rPr>
        <w:t>(</w:t>
      </w:r>
      <w:r w:rsidR="00002D80" w:rsidRPr="00002D80">
        <w:rPr>
          <w:b/>
          <w:sz w:val="22"/>
          <w:szCs w:val="22"/>
        </w:rPr>
        <w:t>______________________________</w:t>
      </w:r>
      <w:r w:rsidR="004D4C81" w:rsidRPr="002C4F1F">
        <w:rPr>
          <w:b/>
          <w:sz w:val="22"/>
          <w:szCs w:val="22"/>
        </w:rPr>
        <w:t>) рубл</w:t>
      </w:r>
      <w:r w:rsidR="004C49C4" w:rsidRPr="002C4F1F">
        <w:rPr>
          <w:b/>
          <w:sz w:val="22"/>
          <w:szCs w:val="22"/>
        </w:rPr>
        <w:t>ь</w:t>
      </w:r>
      <w:r w:rsidR="004D4C81" w:rsidRPr="002C4F1F">
        <w:rPr>
          <w:b/>
          <w:sz w:val="22"/>
          <w:szCs w:val="22"/>
        </w:rPr>
        <w:t xml:space="preserve"> </w:t>
      </w:r>
      <w:r w:rsidR="00002D80" w:rsidRPr="00002D80">
        <w:rPr>
          <w:b/>
          <w:sz w:val="22"/>
          <w:szCs w:val="22"/>
        </w:rPr>
        <w:t>___</w:t>
      </w:r>
      <w:r w:rsidRPr="002C4F1F">
        <w:rPr>
          <w:b/>
          <w:sz w:val="22"/>
          <w:szCs w:val="22"/>
        </w:rPr>
        <w:t xml:space="preserve"> копе</w:t>
      </w:r>
      <w:r w:rsidR="00DD67CE" w:rsidRPr="002C4F1F">
        <w:rPr>
          <w:b/>
          <w:sz w:val="22"/>
          <w:szCs w:val="22"/>
        </w:rPr>
        <w:t>ек</w:t>
      </w:r>
      <w:r w:rsidR="008B73A3" w:rsidRPr="002C4F1F">
        <w:rPr>
          <w:b/>
          <w:sz w:val="22"/>
          <w:szCs w:val="22"/>
        </w:rPr>
        <w:t xml:space="preserve"> </w:t>
      </w:r>
      <w:r w:rsidR="00993B82" w:rsidRPr="002C4F1F">
        <w:rPr>
          <w:sz w:val="22"/>
          <w:szCs w:val="22"/>
        </w:rPr>
        <w:t>(далее -</w:t>
      </w:r>
      <w:r w:rsidR="00791701" w:rsidRPr="002C4F1F">
        <w:rPr>
          <w:sz w:val="22"/>
          <w:szCs w:val="22"/>
        </w:rPr>
        <w:t xml:space="preserve"> «Цена Договора»)</w:t>
      </w:r>
      <w:r w:rsidR="001078CD" w:rsidRPr="002C4F1F">
        <w:rPr>
          <w:sz w:val="22"/>
          <w:szCs w:val="22"/>
        </w:rPr>
        <w:t>.</w:t>
      </w:r>
    </w:p>
    <w:p w:rsidR="001078CD" w:rsidRPr="002C4F1F" w:rsidRDefault="001078CD" w:rsidP="001078CD">
      <w:pPr>
        <w:pStyle w:val="a5"/>
        <w:ind w:firstLine="567"/>
        <w:rPr>
          <w:sz w:val="22"/>
          <w:szCs w:val="22"/>
        </w:rPr>
      </w:pPr>
      <w:r w:rsidRPr="002C4F1F">
        <w:rPr>
          <w:sz w:val="22"/>
          <w:szCs w:val="22"/>
        </w:rPr>
        <w:t>Стороны договорились, что Участник оплачивает Застройщику Цену Договора, указанную в настоящем пункте Договора, путем перечисления денежных средств на расчетный счет Застройщика в следующем порядке:</w:t>
      </w:r>
    </w:p>
    <w:p w:rsidR="009E58A7" w:rsidRPr="002C4F1F" w:rsidRDefault="009E58A7" w:rsidP="00B2783C">
      <w:pPr>
        <w:ind w:firstLine="567"/>
        <w:jc w:val="both"/>
        <w:rPr>
          <w:sz w:val="22"/>
          <w:szCs w:val="22"/>
        </w:rPr>
      </w:pPr>
      <w:r w:rsidRPr="002C4F1F">
        <w:rPr>
          <w:sz w:val="22"/>
          <w:szCs w:val="22"/>
        </w:rPr>
        <w:t xml:space="preserve">- сумма в размере </w:t>
      </w:r>
      <w:r w:rsidR="00002D80" w:rsidRPr="00002D80">
        <w:rPr>
          <w:b/>
          <w:sz w:val="22"/>
          <w:szCs w:val="22"/>
        </w:rPr>
        <w:t>___________</w:t>
      </w:r>
      <w:r w:rsidR="004C49C4" w:rsidRPr="002C4F1F">
        <w:rPr>
          <w:b/>
          <w:sz w:val="22"/>
          <w:szCs w:val="22"/>
        </w:rPr>
        <w:t xml:space="preserve"> (</w:t>
      </w:r>
      <w:r w:rsidR="00002D80" w:rsidRPr="00002D80">
        <w:rPr>
          <w:b/>
          <w:sz w:val="22"/>
          <w:szCs w:val="22"/>
        </w:rPr>
        <w:t>_____________________________</w:t>
      </w:r>
      <w:r w:rsidR="00002D80">
        <w:rPr>
          <w:b/>
          <w:sz w:val="22"/>
          <w:szCs w:val="22"/>
        </w:rPr>
        <w:t xml:space="preserve"> </w:t>
      </w:r>
      <w:r w:rsidR="00002D80" w:rsidRPr="00002D80">
        <w:rPr>
          <w:b/>
          <w:sz w:val="22"/>
          <w:szCs w:val="22"/>
        </w:rPr>
        <w:t>___</w:t>
      </w:r>
      <w:r w:rsidR="00002D80">
        <w:rPr>
          <w:b/>
          <w:sz w:val="22"/>
          <w:szCs w:val="22"/>
        </w:rPr>
        <w:t xml:space="preserve">) рубль </w:t>
      </w:r>
      <w:r w:rsidR="00002D80" w:rsidRPr="00002D80">
        <w:rPr>
          <w:b/>
          <w:sz w:val="22"/>
          <w:szCs w:val="22"/>
        </w:rPr>
        <w:t>___</w:t>
      </w:r>
      <w:r w:rsidR="004C49C4" w:rsidRPr="002C4F1F">
        <w:rPr>
          <w:b/>
          <w:sz w:val="22"/>
          <w:szCs w:val="22"/>
        </w:rPr>
        <w:t xml:space="preserve"> копеек</w:t>
      </w:r>
      <w:r w:rsidR="006578AF" w:rsidRPr="002C4F1F">
        <w:rPr>
          <w:sz w:val="22"/>
          <w:szCs w:val="22"/>
        </w:rPr>
        <w:t xml:space="preserve"> </w:t>
      </w:r>
      <w:r w:rsidRPr="002C4F1F">
        <w:rPr>
          <w:sz w:val="22"/>
          <w:szCs w:val="22"/>
        </w:rPr>
        <w:t xml:space="preserve">оплачивается </w:t>
      </w:r>
      <w:r w:rsidRPr="002C4F1F">
        <w:rPr>
          <w:b/>
          <w:sz w:val="22"/>
          <w:szCs w:val="22"/>
        </w:rPr>
        <w:t>Участником</w:t>
      </w:r>
      <w:r w:rsidRPr="002C4F1F">
        <w:rPr>
          <w:sz w:val="22"/>
          <w:szCs w:val="22"/>
        </w:rPr>
        <w:t xml:space="preserve"> с использованием номинального счета Общества с ограниченной ответственностью «Центр недвижимости от Сбербанка» (ООО «ЦНС»), ИНН 7736249247, открытого в Операционном управлении Московского банка ПАО Сбербанк г. Москва, к/счет 30101810400000000225, БИК 044525225. Бенефициаром в отношении денежных средств, размещаемых на номинальном счёте, является </w:t>
      </w:r>
      <w:r w:rsidRPr="002C4F1F">
        <w:rPr>
          <w:b/>
          <w:sz w:val="22"/>
          <w:szCs w:val="22"/>
        </w:rPr>
        <w:t>Застройщик</w:t>
      </w:r>
      <w:r w:rsidRPr="002C4F1F">
        <w:rPr>
          <w:sz w:val="22"/>
          <w:szCs w:val="22"/>
        </w:rPr>
        <w:t xml:space="preserve">. </w:t>
      </w:r>
      <w:r w:rsidRPr="002C4F1F">
        <w:rPr>
          <w:b/>
          <w:sz w:val="22"/>
          <w:szCs w:val="22"/>
        </w:rPr>
        <w:t>Участник</w:t>
      </w:r>
      <w:r w:rsidRPr="002C4F1F">
        <w:rPr>
          <w:sz w:val="22"/>
          <w:szCs w:val="22"/>
        </w:rPr>
        <w:t xml:space="preserve"> вносит денежные средства на указанный в настоящем пункте номинальный счет, в размере 100,00 (Сто и 00/100) процентов суммы, указанной в настоящем пункте, в день подписания настоящего договора. </w:t>
      </w:r>
    </w:p>
    <w:p w:rsidR="009E58A7" w:rsidRPr="002C4F1F" w:rsidRDefault="009E58A7" w:rsidP="00B2783C">
      <w:pPr>
        <w:ind w:firstLine="567"/>
        <w:jc w:val="both"/>
        <w:rPr>
          <w:sz w:val="22"/>
          <w:szCs w:val="22"/>
        </w:rPr>
      </w:pPr>
      <w:r w:rsidRPr="002C4F1F">
        <w:rPr>
          <w:sz w:val="22"/>
          <w:szCs w:val="22"/>
        </w:rPr>
        <w:t xml:space="preserve">Перечисление денежных средств в размере </w:t>
      </w:r>
      <w:r w:rsidR="00002D80" w:rsidRPr="00002D80">
        <w:rPr>
          <w:b/>
          <w:sz w:val="22"/>
          <w:szCs w:val="22"/>
        </w:rPr>
        <w:t>___________</w:t>
      </w:r>
      <w:r w:rsidR="004C49C4" w:rsidRPr="002C4F1F">
        <w:rPr>
          <w:b/>
          <w:sz w:val="22"/>
          <w:szCs w:val="22"/>
        </w:rPr>
        <w:t xml:space="preserve"> (</w:t>
      </w:r>
      <w:r w:rsidR="00002D80" w:rsidRPr="00002D80">
        <w:rPr>
          <w:b/>
          <w:sz w:val="22"/>
          <w:szCs w:val="22"/>
        </w:rPr>
        <w:t>_________________________________</w:t>
      </w:r>
      <w:r w:rsidR="00002D80">
        <w:rPr>
          <w:b/>
          <w:sz w:val="22"/>
          <w:szCs w:val="22"/>
        </w:rPr>
        <w:t xml:space="preserve">) рубль </w:t>
      </w:r>
      <w:r w:rsidR="00002D80" w:rsidRPr="00002D80">
        <w:rPr>
          <w:b/>
          <w:sz w:val="22"/>
          <w:szCs w:val="22"/>
        </w:rPr>
        <w:t>___</w:t>
      </w:r>
      <w:r w:rsidR="004C49C4" w:rsidRPr="002C4F1F">
        <w:rPr>
          <w:b/>
          <w:sz w:val="22"/>
          <w:szCs w:val="22"/>
        </w:rPr>
        <w:t xml:space="preserve"> копеек</w:t>
      </w:r>
      <w:r w:rsidR="00F86B6B" w:rsidRPr="002C4F1F">
        <w:rPr>
          <w:sz w:val="22"/>
          <w:szCs w:val="22"/>
        </w:rPr>
        <w:t xml:space="preserve"> </w:t>
      </w:r>
      <w:r w:rsidRPr="002C4F1F">
        <w:rPr>
          <w:sz w:val="22"/>
          <w:szCs w:val="22"/>
        </w:rPr>
        <w:t>в счет оплаты настоящего Договора осуществляется ООО</w:t>
      </w:r>
      <w:r w:rsidR="00F86B6B" w:rsidRPr="002C4F1F">
        <w:rPr>
          <w:sz w:val="22"/>
          <w:szCs w:val="22"/>
        </w:rPr>
        <w:t> </w:t>
      </w:r>
      <w:r w:rsidRPr="002C4F1F">
        <w:rPr>
          <w:sz w:val="22"/>
          <w:szCs w:val="22"/>
        </w:rPr>
        <w:t>«ЦНС», ИНН 7736249247 по поручению Участника после регистрации настоящего Договора, по следующим реквизитам: ООО «ЭКОСТРИТ», ИНН 50160</w:t>
      </w:r>
      <w:r w:rsidR="00DA7881" w:rsidRPr="002C4F1F">
        <w:rPr>
          <w:sz w:val="22"/>
          <w:szCs w:val="22"/>
        </w:rPr>
        <w:t>17256/ КПП 7713</w:t>
      </w:r>
      <w:r w:rsidRPr="002C4F1F">
        <w:rPr>
          <w:sz w:val="22"/>
          <w:szCs w:val="22"/>
        </w:rPr>
        <w:t xml:space="preserve">01001 </w:t>
      </w:r>
      <w:r w:rsidRPr="002C4F1F">
        <w:rPr>
          <w:sz w:val="21"/>
          <w:szCs w:val="21"/>
        </w:rPr>
        <w:t>р/</w:t>
      </w:r>
      <w:r w:rsidRPr="002C4F1F">
        <w:rPr>
          <w:sz w:val="22"/>
          <w:szCs w:val="22"/>
        </w:rPr>
        <w:t xml:space="preserve">с 40702810300005001896 в Московский филиал ПАО «Совкомбанк», к/с 30101810945250000967 / БИК 044525967. </w:t>
      </w:r>
    </w:p>
    <w:p w:rsidR="009E58A7" w:rsidRPr="002C4F1F" w:rsidRDefault="009E58A7" w:rsidP="00B2783C">
      <w:pPr>
        <w:ind w:firstLine="567"/>
        <w:jc w:val="both"/>
        <w:rPr>
          <w:sz w:val="22"/>
          <w:szCs w:val="22"/>
        </w:rPr>
      </w:pPr>
      <w:r w:rsidRPr="002C4F1F">
        <w:rPr>
          <w:sz w:val="22"/>
          <w:szCs w:val="22"/>
        </w:rPr>
        <w:t xml:space="preserve">Перечисление денежных средств </w:t>
      </w:r>
      <w:r w:rsidRPr="002C4F1F">
        <w:rPr>
          <w:b/>
          <w:sz w:val="22"/>
          <w:szCs w:val="22"/>
        </w:rPr>
        <w:t>Застройщику</w:t>
      </w:r>
      <w:r w:rsidRPr="002C4F1F">
        <w:rPr>
          <w:sz w:val="22"/>
          <w:szCs w:val="22"/>
        </w:rPr>
        <w:t xml:space="preserve"> в счет оплаты Настоящего Договора производится в течение 1 (одного) рабочего дня с момента получения ООО «ЦНС» информации о регистрации Настоящего Договора в Управлении Федеральной службы государственной регистрации, кадастра  и  картографии  по Московской области.</w:t>
      </w:r>
    </w:p>
    <w:p w:rsidR="009B1D78" w:rsidRPr="002C4F1F" w:rsidRDefault="009B1D78" w:rsidP="001E15DF">
      <w:pPr>
        <w:tabs>
          <w:tab w:val="num" w:pos="1134"/>
        </w:tabs>
        <w:ind w:firstLine="567"/>
        <w:jc w:val="both"/>
        <w:rPr>
          <w:sz w:val="22"/>
          <w:szCs w:val="22"/>
        </w:rPr>
      </w:pPr>
      <w:r w:rsidRPr="002C4F1F">
        <w:rPr>
          <w:sz w:val="22"/>
          <w:szCs w:val="22"/>
        </w:rPr>
        <w:t>Стоимость создания Квартиры включает в себя затраты на создание всех принадлежностей Квартиры, в том числе инженерных сетей, строений и сооружений, необходимых для их обслуживания, элементов благоустройства прилегающей территории, предусмотренных проектно-сметной и разрешительной документацией, а также затраты на приобретение прав на земельный участок и уплату налога на землю, арендной</w:t>
      </w:r>
      <w:r w:rsidRPr="002C4F1F">
        <w:rPr>
          <w:b/>
          <w:sz w:val="22"/>
          <w:szCs w:val="22"/>
        </w:rPr>
        <w:t xml:space="preserve"> </w:t>
      </w:r>
      <w:r w:rsidRPr="002C4F1F">
        <w:rPr>
          <w:sz w:val="22"/>
          <w:szCs w:val="22"/>
        </w:rPr>
        <w:t>платы за весь период действия Договора, а также затраты по выполнению обязательств Застройщика по инвестиционному контракту и иные затраты, связанные со строительством Квартиры и их принадлежностей с учетом колебаний цен на рынке стройматериалов и прочие расходы, связанные со строительством Многоквартирного жилого дома, а также затраты на оплату услуг Застройщика в соответствии с п. 1 ст. 5 Федерального Закона № 214 ФЗ. Сумма на оплату  услуг Застройщика, НДС не облагается на основании подпункта 23.1 пункта 3 статьи 149 Налогового кодекса РФ.</w:t>
      </w:r>
    </w:p>
    <w:p w:rsidR="003C3A04" w:rsidRPr="002C4F1F" w:rsidRDefault="00C71B62" w:rsidP="001E15DF">
      <w:pPr>
        <w:tabs>
          <w:tab w:val="num" w:pos="1134"/>
        </w:tabs>
        <w:ind w:firstLine="567"/>
        <w:jc w:val="both"/>
        <w:rPr>
          <w:b/>
          <w:sz w:val="22"/>
          <w:szCs w:val="22"/>
        </w:rPr>
      </w:pPr>
      <w:r w:rsidRPr="002C4F1F">
        <w:rPr>
          <w:b/>
          <w:sz w:val="22"/>
          <w:szCs w:val="22"/>
        </w:rPr>
        <w:t>Участник не имеет права осуществлять оплату Цены Договора до даты государственной регистрации настоящего Договора.</w:t>
      </w:r>
      <w:r w:rsidR="00BA6A12" w:rsidRPr="002C4F1F">
        <w:rPr>
          <w:b/>
          <w:sz w:val="22"/>
          <w:szCs w:val="22"/>
        </w:rPr>
        <w:t xml:space="preserve"> В случае оплаты Участником Цены договора</w:t>
      </w:r>
      <w:r w:rsidR="00E16B1C" w:rsidRPr="002C4F1F">
        <w:rPr>
          <w:b/>
          <w:sz w:val="22"/>
          <w:szCs w:val="22"/>
        </w:rPr>
        <w:t>, предусмотренной п.4.1 Договора,</w:t>
      </w:r>
      <w:r w:rsidR="00BA6A12" w:rsidRPr="002C4F1F">
        <w:rPr>
          <w:b/>
          <w:sz w:val="22"/>
          <w:szCs w:val="22"/>
        </w:rPr>
        <w:t xml:space="preserve"> </w:t>
      </w:r>
      <w:r w:rsidR="0021746C" w:rsidRPr="002C4F1F">
        <w:rPr>
          <w:b/>
          <w:sz w:val="22"/>
          <w:szCs w:val="22"/>
        </w:rPr>
        <w:t xml:space="preserve">либо ее части, </w:t>
      </w:r>
      <w:r w:rsidR="00BA6A12" w:rsidRPr="002C4F1F">
        <w:rPr>
          <w:b/>
          <w:sz w:val="22"/>
          <w:szCs w:val="22"/>
        </w:rPr>
        <w:t xml:space="preserve">до даты государственной  регистрации настоящего Договора, Участник возмещает Застройщику </w:t>
      </w:r>
      <w:r w:rsidR="009D075D" w:rsidRPr="002C4F1F">
        <w:rPr>
          <w:b/>
          <w:sz w:val="22"/>
          <w:szCs w:val="22"/>
        </w:rPr>
        <w:t xml:space="preserve">расходы на уплату административных штрафов, связанных с нарушением </w:t>
      </w:r>
      <w:r w:rsidR="008A76F0" w:rsidRPr="002C4F1F">
        <w:rPr>
          <w:b/>
          <w:sz w:val="22"/>
          <w:szCs w:val="22"/>
        </w:rPr>
        <w:t>порядка привлечения денежных средств Участника</w:t>
      </w:r>
      <w:r w:rsidR="00EE3A8A" w:rsidRPr="002C4F1F">
        <w:rPr>
          <w:b/>
          <w:sz w:val="22"/>
          <w:szCs w:val="22"/>
        </w:rPr>
        <w:t>, предусмотренного Законом  214-ФЗ</w:t>
      </w:r>
      <w:r w:rsidR="008A76F0" w:rsidRPr="002C4F1F">
        <w:rPr>
          <w:b/>
          <w:sz w:val="22"/>
          <w:szCs w:val="22"/>
        </w:rPr>
        <w:t>, в срок не позднее 3 (</w:t>
      </w:r>
      <w:r w:rsidR="007A705B" w:rsidRPr="002C4F1F">
        <w:rPr>
          <w:b/>
          <w:sz w:val="22"/>
          <w:szCs w:val="22"/>
        </w:rPr>
        <w:t>трех</w:t>
      </w:r>
      <w:r w:rsidR="008A76F0" w:rsidRPr="002C4F1F">
        <w:rPr>
          <w:b/>
          <w:sz w:val="22"/>
          <w:szCs w:val="22"/>
        </w:rPr>
        <w:t xml:space="preserve">) рабочих </w:t>
      </w:r>
      <w:r w:rsidR="007A705B" w:rsidRPr="002C4F1F">
        <w:rPr>
          <w:b/>
          <w:sz w:val="22"/>
          <w:szCs w:val="22"/>
        </w:rPr>
        <w:t xml:space="preserve">дней </w:t>
      </w:r>
      <w:r w:rsidR="008A76F0" w:rsidRPr="002C4F1F">
        <w:rPr>
          <w:b/>
          <w:sz w:val="22"/>
          <w:szCs w:val="22"/>
        </w:rPr>
        <w:t xml:space="preserve">с даты </w:t>
      </w:r>
      <w:r w:rsidR="00EE3A8A" w:rsidRPr="002C4F1F">
        <w:rPr>
          <w:b/>
          <w:sz w:val="22"/>
          <w:szCs w:val="22"/>
        </w:rPr>
        <w:t xml:space="preserve"> получения от </w:t>
      </w:r>
      <w:r w:rsidR="008A76F0" w:rsidRPr="002C4F1F">
        <w:rPr>
          <w:b/>
          <w:sz w:val="22"/>
          <w:szCs w:val="22"/>
        </w:rPr>
        <w:t>Застройщик</w:t>
      </w:r>
      <w:r w:rsidR="00EE3A8A" w:rsidRPr="002C4F1F">
        <w:rPr>
          <w:b/>
          <w:sz w:val="22"/>
          <w:szCs w:val="22"/>
        </w:rPr>
        <w:t xml:space="preserve">а  требования о возмещении затрат на уплату таких административных штрафов </w:t>
      </w:r>
      <w:r w:rsidR="00AF28C2" w:rsidRPr="002C4F1F">
        <w:rPr>
          <w:b/>
          <w:sz w:val="22"/>
          <w:szCs w:val="22"/>
        </w:rPr>
        <w:t xml:space="preserve">с приложением вступившего в силу постановления  уполномоченного органа или суда </w:t>
      </w:r>
      <w:r w:rsidR="00EE3A8A" w:rsidRPr="002C4F1F">
        <w:rPr>
          <w:b/>
          <w:sz w:val="22"/>
          <w:szCs w:val="22"/>
        </w:rPr>
        <w:t>(далее – Требование)</w:t>
      </w:r>
      <w:r w:rsidR="008A76F0" w:rsidRPr="002C4F1F">
        <w:rPr>
          <w:b/>
          <w:sz w:val="22"/>
          <w:szCs w:val="22"/>
        </w:rPr>
        <w:t xml:space="preserve">. </w:t>
      </w:r>
      <w:r w:rsidR="00EE3A8A" w:rsidRPr="002C4F1F">
        <w:rPr>
          <w:b/>
          <w:sz w:val="22"/>
          <w:szCs w:val="22"/>
        </w:rPr>
        <w:t>Требование направляется в порядке, предусмотренном в п. 11.3 настоящего Договора.</w:t>
      </w:r>
    </w:p>
    <w:p w:rsidR="0021746C" w:rsidRPr="002C4F1F" w:rsidRDefault="0021746C" w:rsidP="001E15DF">
      <w:pPr>
        <w:pStyle w:val="afa"/>
        <w:numPr>
          <w:ilvl w:val="1"/>
          <w:numId w:val="5"/>
        </w:numPr>
        <w:tabs>
          <w:tab w:val="clear" w:pos="1211"/>
          <w:tab w:val="num" w:pos="0"/>
          <w:tab w:val="num" w:pos="1134"/>
        </w:tabs>
        <w:ind w:left="0" w:firstLine="567"/>
        <w:jc w:val="both"/>
        <w:rPr>
          <w:sz w:val="22"/>
          <w:szCs w:val="22"/>
        </w:rPr>
      </w:pPr>
      <w:r w:rsidRPr="002C4F1F">
        <w:rPr>
          <w:sz w:val="22"/>
          <w:szCs w:val="22"/>
        </w:rPr>
        <w:t>Участник самостоятельно несет расходы при осуществлении расчетов по настоящему Договору.</w:t>
      </w:r>
    </w:p>
    <w:p w:rsidR="0021746C" w:rsidRPr="002C4F1F" w:rsidRDefault="0021746C" w:rsidP="001E15DF">
      <w:pPr>
        <w:pStyle w:val="afa"/>
        <w:numPr>
          <w:ilvl w:val="1"/>
          <w:numId w:val="5"/>
        </w:numPr>
        <w:tabs>
          <w:tab w:val="clear" w:pos="1211"/>
          <w:tab w:val="num" w:pos="0"/>
          <w:tab w:val="num" w:pos="1134"/>
          <w:tab w:val="num" w:pos="1276"/>
        </w:tabs>
        <w:ind w:left="0" w:firstLine="567"/>
        <w:jc w:val="both"/>
        <w:rPr>
          <w:sz w:val="22"/>
          <w:szCs w:val="22"/>
        </w:rPr>
      </w:pPr>
      <w:r w:rsidRPr="002C4F1F">
        <w:rPr>
          <w:sz w:val="22"/>
          <w:szCs w:val="22"/>
        </w:rPr>
        <w:t xml:space="preserve">Стороны определили, что при осуществлении расчетов по настоящему Договору в платежных документах о перечислении сумм должно быть указано: «Оплата по договору участия в долевом строительстве </w:t>
      </w:r>
      <w:r w:rsidRPr="002C4F1F">
        <w:rPr>
          <w:b/>
          <w:sz w:val="22"/>
          <w:szCs w:val="22"/>
        </w:rPr>
        <w:t>№</w:t>
      </w:r>
      <w:r w:rsidR="009668CB" w:rsidRPr="002C4F1F">
        <w:rPr>
          <w:b/>
          <w:sz w:val="22"/>
          <w:szCs w:val="22"/>
        </w:rPr>
        <w:t xml:space="preserve"> </w:t>
      </w:r>
      <w:r w:rsidR="008E5C26" w:rsidRPr="002C4F1F">
        <w:rPr>
          <w:b/>
          <w:bCs/>
          <w:sz w:val="22"/>
          <w:szCs w:val="22"/>
        </w:rPr>
        <w:t>ХИ-</w:t>
      </w:r>
      <w:r w:rsidR="00F43340">
        <w:rPr>
          <w:b/>
          <w:bCs/>
          <w:sz w:val="22"/>
          <w:szCs w:val="22"/>
        </w:rPr>
        <w:t>0</w:t>
      </w:r>
      <w:r w:rsidR="004C49C4" w:rsidRPr="002C4F1F">
        <w:rPr>
          <w:b/>
          <w:bCs/>
          <w:sz w:val="22"/>
          <w:szCs w:val="22"/>
        </w:rPr>
        <w:t>-</w:t>
      </w:r>
      <w:r w:rsidR="00F43340">
        <w:rPr>
          <w:b/>
          <w:bCs/>
          <w:sz w:val="22"/>
          <w:szCs w:val="22"/>
        </w:rPr>
        <w:t>0-0</w:t>
      </w:r>
      <w:r w:rsidR="008E5C26" w:rsidRPr="002C4F1F">
        <w:rPr>
          <w:b/>
          <w:bCs/>
          <w:sz w:val="22"/>
          <w:szCs w:val="22"/>
        </w:rPr>
        <w:t xml:space="preserve"> </w:t>
      </w:r>
      <w:r w:rsidRPr="002C4F1F">
        <w:rPr>
          <w:b/>
          <w:sz w:val="22"/>
          <w:szCs w:val="22"/>
        </w:rPr>
        <w:t>от</w:t>
      </w:r>
      <w:bookmarkStart w:id="6" w:name="п_4_3_Договор_Дата_договора"/>
      <w:r w:rsidR="00A70CCB" w:rsidRPr="002C4F1F">
        <w:rPr>
          <w:b/>
          <w:sz w:val="22"/>
          <w:szCs w:val="22"/>
        </w:rPr>
        <w:t xml:space="preserve"> </w:t>
      </w:r>
      <w:r w:rsidR="001078CD" w:rsidRPr="002C4F1F">
        <w:rPr>
          <w:b/>
          <w:sz w:val="22"/>
          <w:szCs w:val="22"/>
        </w:rPr>
        <w:t>«</w:t>
      </w:r>
      <w:r w:rsidR="00F43340">
        <w:rPr>
          <w:b/>
          <w:sz w:val="22"/>
          <w:szCs w:val="22"/>
        </w:rPr>
        <w:t>00</w:t>
      </w:r>
      <w:r w:rsidR="001078CD" w:rsidRPr="002C4F1F">
        <w:rPr>
          <w:b/>
          <w:sz w:val="22"/>
          <w:szCs w:val="22"/>
        </w:rPr>
        <w:t>»</w:t>
      </w:r>
      <w:r w:rsidRPr="002C4F1F">
        <w:rPr>
          <w:b/>
          <w:sz w:val="22"/>
          <w:szCs w:val="22"/>
        </w:rPr>
        <w:t xml:space="preserve"> </w:t>
      </w:r>
      <w:r w:rsidR="00F30590">
        <w:rPr>
          <w:b/>
          <w:sz w:val="22"/>
          <w:szCs w:val="22"/>
        </w:rPr>
        <w:t xml:space="preserve">   </w:t>
      </w:r>
      <w:r w:rsidRPr="002C4F1F">
        <w:rPr>
          <w:b/>
          <w:sz w:val="22"/>
          <w:szCs w:val="22"/>
        </w:rPr>
        <w:t xml:space="preserve"> 201</w:t>
      </w:r>
      <w:r w:rsidR="009E58A7" w:rsidRPr="002C4F1F">
        <w:rPr>
          <w:b/>
          <w:sz w:val="22"/>
          <w:szCs w:val="22"/>
        </w:rPr>
        <w:t>9</w:t>
      </w:r>
      <w:r w:rsidRPr="002C4F1F">
        <w:rPr>
          <w:b/>
          <w:sz w:val="22"/>
          <w:szCs w:val="22"/>
        </w:rPr>
        <w:t xml:space="preserve"> г.</w:t>
      </w:r>
      <w:bookmarkEnd w:id="6"/>
      <w:r w:rsidR="001078CD" w:rsidRPr="002C4F1F">
        <w:rPr>
          <w:sz w:val="22"/>
          <w:szCs w:val="22"/>
        </w:rPr>
        <w:t>,</w:t>
      </w:r>
      <w:r w:rsidR="003D46C2" w:rsidRPr="002C4F1F">
        <w:rPr>
          <w:sz w:val="22"/>
          <w:szCs w:val="22"/>
        </w:rPr>
        <w:t xml:space="preserve"> НДС не облагается</w:t>
      </w:r>
      <w:r w:rsidR="00F86B6B" w:rsidRPr="002C4F1F">
        <w:rPr>
          <w:sz w:val="22"/>
          <w:szCs w:val="22"/>
        </w:rPr>
        <w:t>»</w:t>
      </w:r>
      <w:r w:rsidR="003D46C2" w:rsidRPr="002C4F1F">
        <w:rPr>
          <w:sz w:val="22"/>
          <w:szCs w:val="22"/>
        </w:rPr>
        <w:t>.</w:t>
      </w:r>
    </w:p>
    <w:p w:rsidR="0021746C" w:rsidRPr="002C4F1F" w:rsidRDefault="001E15DF" w:rsidP="001E15DF">
      <w:pPr>
        <w:pStyle w:val="afa"/>
        <w:numPr>
          <w:ilvl w:val="1"/>
          <w:numId w:val="5"/>
        </w:numPr>
        <w:tabs>
          <w:tab w:val="clear" w:pos="1211"/>
          <w:tab w:val="num" w:pos="0"/>
          <w:tab w:val="num" w:pos="993"/>
          <w:tab w:val="num" w:pos="1134"/>
        </w:tabs>
        <w:ind w:left="0" w:firstLine="567"/>
        <w:jc w:val="both"/>
        <w:rPr>
          <w:sz w:val="22"/>
          <w:szCs w:val="22"/>
        </w:rPr>
      </w:pPr>
      <w:r w:rsidRPr="002C4F1F">
        <w:rPr>
          <w:sz w:val="22"/>
          <w:szCs w:val="22"/>
        </w:rPr>
        <w:lastRenderedPageBreak/>
        <w:t xml:space="preserve">   </w:t>
      </w:r>
      <w:r w:rsidR="0021746C" w:rsidRPr="002C4F1F">
        <w:rPr>
          <w:sz w:val="22"/>
          <w:szCs w:val="22"/>
        </w:rPr>
        <w:t xml:space="preserve">Обязательства Участника по оплате Цены </w:t>
      </w:r>
      <w:r w:rsidR="00EB178D" w:rsidRPr="002C4F1F">
        <w:rPr>
          <w:sz w:val="22"/>
          <w:szCs w:val="22"/>
        </w:rPr>
        <w:t>Договора считаются выполненными</w:t>
      </w:r>
      <w:r w:rsidR="0021746C" w:rsidRPr="002C4F1F">
        <w:rPr>
          <w:sz w:val="22"/>
          <w:szCs w:val="22"/>
        </w:rPr>
        <w:t xml:space="preserve"> в момент поступл</w:t>
      </w:r>
      <w:r w:rsidR="00EB178D" w:rsidRPr="002C4F1F">
        <w:rPr>
          <w:sz w:val="22"/>
          <w:szCs w:val="22"/>
        </w:rPr>
        <w:t>ения денежных средств в размере</w:t>
      </w:r>
      <w:r w:rsidR="0021746C" w:rsidRPr="002C4F1F">
        <w:rPr>
          <w:sz w:val="22"/>
          <w:szCs w:val="22"/>
        </w:rPr>
        <w:t> </w:t>
      </w:r>
      <w:r w:rsidR="00002D80" w:rsidRPr="00002D80">
        <w:rPr>
          <w:b/>
          <w:sz w:val="22"/>
          <w:szCs w:val="22"/>
        </w:rPr>
        <w:t>_____________</w:t>
      </w:r>
      <w:r w:rsidR="004C49C4" w:rsidRPr="002C4F1F">
        <w:rPr>
          <w:b/>
          <w:sz w:val="22"/>
          <w:szCs w:val="22"/>
        </w:rPr>
        <w:t xml:space="preserve"> (</w:t>
      </w:r>
      <w:r w:rsidR="00002D80" w:rsidRPr="00002D80">
        <w:rPr>
          <w:b/>
          <w:sz w:val="22"/>
          <w:szCs w:val="22"/>
        </w:rPr>
        <w:t>___________________________________</w:t>
      </w:r>
      <w:r w:rsidR="004C49C4" w:rsidRPr="002C4F1F">
        <w:rPr>
          <w:b/>
          <w:sz w:val="22"/>
          <w:szCs w:val="22"/>
        </w:rPr>
        <w:t xml:space="preserve">) рубль </w:t>
      </w:r>
      <w:r w:rsidR="00002D80" w:rsidRPr="00002D80">
        <w:rPr>
          <w:b/>
          <w:sz w:val="22"/>
          <w:szCs w:val="22"/>
        </w:rPr>
        <w:t>___</w:t>
      </w:r>
      <w:r w:rsidR="004C49C4" w:rsidRPr="002C4F1F">
        <w:rPr>
          <w:b/>
          <w:sz w:val="22"/>
          <w:szCs w:val="22"/>
        </w:rPr>
        <w:t xml:space="preserve"> копеек</w:t>
      </w:r>
      <w:r w:rsidR="00EC579D" w:rsidRPr="002C4F1F">
        <w:rPr>
          <w:b/>
        </w:rPr>
        <w:t xml:space="preserve"> </w:t>
      </w:r>
      <w:r w:rsidR="0021746C" w:rsidRPr="002C4F1F">
        <w:rPr>
          <w:sz w:val="22"/>
          <w:szCs w:val="22"/>
        </w:rPr>
        <w:t>на банковский счет Застройщика.</w:t>
      </w:r>
    </w:p>
    <w:p w:rsidR="003C3A04" w:rsidRPr="002C4F1F" w:rsidRDefault="003C3A04" w:rsidP="008106A1">
      <w:pPr>
        <w:pStyle w:val="a5"/>
        <w:numPr>
          <w:ilvl w:val="1"/>
          <w:numId w:val="5"/>
        </w:numPr>
        <w:tabs>
          <w:tab w:val="clear" w:pos="1211"/>
          <w:tab w:val="left" w:pos="851"/>
          <w:tab w:val="num" w:pos="993"/>
          <w:tab w:val="num" w:pos="1134"/>
        </w:tabs>
        <w:ind w:left="0" w:firstLine="567"/>
        <w:rPr>
          <w:sz w:val="22"/>
          <w:szCs w:val="22"/>
        </w:rPr>
      </w:pPr>
      <w:r w:rsidRPr="002C4F1F">
        <w:rPr>
          <w:sz w:val="22"/>
          <w:szCs w:val="22"/>
        </w:rPr>
        <w:t xml:space="preserve">Цена Договора, указанная в п. 4.1 Договора, не является окончательной и может быть изменена в связи с отличием </w:t>
      </w:r>
      <w:r w:rsidRPr="002C4F1F">
        <w:rPr>
          <w:bCs/>
          <w:sz w:val="22"/>
          <w:szCs w:val="22"/>
        </w:rPr>
        <w:t xml:space="preserve">Площади Объекта долевого строительства согласно техническому </w:t>
      </w:r>
      <w:r w:rsidR="00517730" w:rsidRPr="002C4F1F">
        <w:rPr>
          <w:bCs/>
          <w:sz w:val="22"/>
          <w:szCs w:val="22"/>
        </w:rPr>
        <w:t>паспорту</w:t>
      </w:r>
      <w:r w:rsidR="008C2F3E" w:rsidRPr="002C4F1F">
        <w:rPr>
          <w:bCs/>
          <w:sz w:val="22"/>
          <w:szCs w:val="22"/>
        </w:rPr>
        <w:t xml:space="preserve"> здания</w:t>
      </w:r>
      <w:r w:rsidR="00517730" w:rsidRPr="002C4F1F">
        <w:rPr>
          <w:bCs/>
          <w:sz w:val="22"/>
          <w:szCs w:val="22"/>
        </w:rPr>
        <w:t>,</w:t>
      </w:r>
      <w:r w:rsidR="008C2F3E" w:rsidRPr="002C4F1F">
        <w:rPr>
          <w:bCs/>
          <w:sz w:val="22"/>
          <w:szCs w:val="22"/>
        </w:rPr>
        <w:t xml:space="preserve"> </w:t>
      </w:r>
      <w:r w:rsidRPr="002C4F1F">
        <w:rPr>
          <w:bCs/>
          <w:sz w:val="22"/>
          <w:szCs w:val="22"/>
        </w:rPr>
        <w:t>от Проектной площади</w:t>
      </w:r>
      <w:r w:rsidRPr="002C4F1F">
        <w:rPr>
          <w:sz w:val="22"/>
          <w:szCs w:val="22"/>
        </w:rPr>
        <w:t xml:space="preserve"> Объекта долевого строительства. Окончательная цена Договора определяется</w:t>
      </w:r>
      <w:r w:rsidRPr="002C4F1F">
        <w:rPr>
          <w:bCs/>
          <w:sz w:val="22"/>
          <w:szCs w:val="22"/>
        </w:rPr>
        <w:t xml:space="preserve"> после составления </w:t>
      </w:r>
      <w:r w:rsidRPr="002C4F1F">
        <w:rPr>
          <w:sz w:val="22"/>
          <w:szCs w:val="22"/>
        </w:rPr>
        <w:t>технического</w:t>
      </w:r>
      <w:r w:rsidR="008C2F3E" w:rsidRPr="002C4F1F">
        <w:rPr>
          <w:sz w:val="22"/>
          <w:szCs w:val="22"/>
        </w:rPr>
        <w:t xml:space="preserve"> </w:t>
      </w:r>
      <w:r w:rsidR="00517730" w:rsidRPr="002C4F1F">
        <w:rPr>
          <w:sz w:val="22"/>
          <w:szCs w:val="22"/>
        </w:rPr>
        <w:t>паспорта</w:t>
      </w:r>
      <w:r w:rsidR="008C2F3E" w:rsidRPr="002C4F1F">
        <w:rPr>
          <w:sz w:val="22"/>
          <w:szCs w:val="22"/>
        </w:rPr>
        <w:t xml:space="preserve"> здания</w:t>
      </w:r>
      <w:r w:rsidRPr="002C4F1F">
        <w:rPr>
          <w:sz w:val="22"/>
          <w:szCs w:val="22"/>
        </w:rPr>
        <w:t xml:space="preserve"> исходя из</w:t>
      </w:r>
      <w:bookmarkStart w:id="7" w:name="п_4_5_Цена_1_кв_м"/>
      <w:r w:rsidR="00331A92" w:rsidRPr="002C4F1F">
        <w:rPr>
          <w:sz w:val="22"/>
          <w:szCs w:val="22"/>
        </w:rPr>
        <w:t xml:space="preserve"> стоимости </w:t>
      </w:r>
      <w:bookmarkEnd w:id="7"/>
      <w:r w:rsidR="004C49C4" w:rsidRPr="002C4F1F">
        <w:rPr>
          <w:b/>
          <w:sz w:val="22"/>
          <w:szCs w:val="22"/>
        </w:rPr>
        <w:t xml:space="preserve"> </w:t>
      </w:r>
      <w:r w:rsidR="00002D80" w:rsidRPr="00002D80">
        <w:rPr>
          <w:b/>
          <w:sz w:val="22"/>
          <w:szCs w:val="22"/>
        </w:rPr>
        <w:t>____________</w:t>
      </w:r>
      <w:r w:rsidR="00B61F0C" w:rsidRPr="002C4F1F">
        <w:rPr>
          <w:b/>
          <w:sz w:val="22"/>
          <w:szCs w:val="22"/>
        </w:rPr>
        <w:t>(</w:t>
      </w:r>
      <w:r w:rsidR="00002D80" w:rsidRPr="00002D80">
        <w:rPr>
          <w:b/>
          <w:sz w:val="22"/>
          <w:szCs w:val="22"/>
        </w:rPr>
        <w:t>______________________</w:t>
      </w:r>
      <w:r w:rsidR="00002D80">
        <w:rPr>
          <w:b/>
          <w:sz w:val="22"/>
          <w:szCs w:val="22"/>
        </w:rPr>
        <w:t xml:space="preserve">) рублей </w:t>
      </w:r>
      <w:r w:rsidR="00002D80" w:rsidRPr="00002D80">
        <w:rPr>
          <w:b/>
          <w:sz w:val="22"/>
          <w:szCs w:val="22"/>
        </w:rPr>
        <w:t>__</w:t>
      </w:r>
      <w:r w:rsidR="00B61F0C" w:rsidRPr="002C4F1F">
        <w:rPr>
          <w:b/>
          <w:sz w:val="22"/>
          <w:szCs w:val="22"/>
        </w:rPr>
        <w:t xml:space="preserve"> копеек</w:t>
      </w:r>
      <w:r w:rsidR="00F03096" w:rsidRPr="002C4F1F">
        <w:rPr>
          <w:bCs/>
          <w:sz w:val="22"/>
          <w:szCs w:val="22"/>
        </w:rPr>
        <w:t xml:space="preserve"> </w:t>
      </w:r>
      <w:r w:rsidRPr="002C4F1F">
        <w:rPr>
          <w:bCs/>
          <w:sz w:val="22"/>
          <w:szCs w:val="22"/>
        </w:rPr>
        <w:t>за 1 (Один) квадратный метр</w:t>
      </w:r>
      <w:r w:rsidRPr="002C4F1F">
        <w:rPr>
          <w:sz w:val="22"/>
          <w:szCs w:val="22"/>
        </w:rPr>
        <w:t xml:space="preserve"> </w:t>
      </w:r>
      <w:r w:rsidRPr="002C4F1F">
        <w:rPr>
          <w:bCs/>
          <w:sz w:val="22"/>
          <w:szCs w:val="22"/>
        </w:rPr>
        <w:t>Площади Объекта долевого строительства</w:t>
      </w:r>
      <w:r w:rsidR="00517730" w:rsidRPr="002C4F1F">
        <w:rPr>
          <w:bCs/>
          <w:sz w:val="22"/>
          <w:szCs w:val="22"/>
        </w:rPr>
        <w:t>.</w:t>
      </w:r>
    </w:p>
    <w:p w:rsidR="003C3A04" w:rsidRPr="002C4F1F" w:rsidRDefault="003C3A04" w:rsidP="001E15DF">
      <w:pPr>
        <w:pStyle w:val="afa"/>
        <w:tabs>
          <w:tab w:val="num" w:pos="993"/>
          <w:tab w:val="num" w:pos="1134"/>
        </w:tabs>
        <w:ind w:firstLine="567"/>
        <w:jc w:val="both"/>
        <w:rPr>
          <w:sz w:val="22"/>
          <w:szCs w:val="22"/>
        </w:rPr>
      </w:pPr>
      <w:r w:rsidRPr="002C4F1F">
        <w:rPr>
          <w:b/>
          <w:sz w:val="22"/>
          <w:szCs w:val="22"/>
        </w:rPr>
        <w:t>4.</w:t>
      </w:r>
      <w:r w:rsidR="0021746C" w:rsidRPr="002C4F1F">
        <w:rPr>
          <w:b/>
          <w:sz w:val="22"/>
          <w:szCs w:val="22"/>
        </w:rPr>
        <w:t>5</w:t>
      </w:r>
      <w:r w:rsidRPr="002C4F1F">
        <w:rPr>
          <w:b/>
          <w:sz w:val="22"/>
          <w:szCs w:val="22"/>
        </w:rPr>
        <w:t xml:space="preserve">.1. </w:t>
      </w:r>
      <w:r w:rsidR="001E15DF" w:rsidRPr="002C4F1F">
        <w:rPr>
          <w:b/>
          <w:sz w:val="22"/>
          <w:szCs w:val="22"/>
        </w:rPr>
        <w:t xml:space="preserve"> </w:t>
      </w:r>
      <w:r w:rsidRPr="002C4F1F">
        <w:rPr>
          <w:sz w:val="22"/>
          <w:szCs w:val="22"/>
        </w:rPr>
        <w:t xml:space="preserve">Если </w:t>
      </w:r>
      <w:r w:rsidRPr="002C4F1F">
        <w:rPr>
          <w:bCs/>
          <w:sz w:val="22"/>
          <w:szCs w:val="22"/>
        </w:rPr>
        <w:t xml:space="preserve">Площадь Объекта долевого строительства согласно техническому </w:t>
      </w:r>
      <w:r w:rsidR="00517730" w:rsidRPr="002C4F1F">
        <w:rPr>
          <w:bCs/>
          <w:sz w:val="22"/>
          <w:szCs w:val="22"/>
        </w:rPr>
        <w:t>паспорту</w:t>
      </w:r>
      <w:r w:rsidR="00A70CCB" w:rsidRPr="002C4F1F">
        <w:rPr>
          <w:sz w:val="22"/>
          <w:szCs w:val="22"/>
        </w:rPr>
        <w:t xml:space="preserve"> здания </w:t>
      </w:r>
      <w:r w:rsidRPr="002C4F1F">
        <w:rPr>
          <w:sz w:val="22"/>
          <w:szCs w:val="22"/>
        </w:rPr>
        <w:t>окажется больше Проектной площади Объекта долевого строительства, то Участник будет обязан уплатить Застройщику разницу между окончательной ценой Договора, определенной согласно п. 4.</w:t>
      </w:r>
      <w:r w:rsidR="00531306" w:rsidRPr="002C4F1F">
        <w:rPr>
          <w:sz w:val="22"/>
          <w:szCs w:val="22"/>
        </w:rPr>
        <w:t xml:space="preserve">5 </w:t>
      </w:r>
      <w:r w:rsidRPr="002C4F1F">
        <w:rPr>
          <w:sz w:val="22"/>
          <w:szCs w:val="22"/>
        </w:rPr>
        <w:t>Договора, и Ценой Договора, указанной в п. 4.1.</w:t>
      </w:r>
    </w:p>
    <w:p w:rsidR="003C3A04" w:rsidRPr="002C4F1F" w:rsidRDefault="003C3A04" w:rsidP="001E15DF">
      <w:pPr>
        <w:pStyle w:val="afa"/>
        <w:tabs>
          <w:tab w:val="num" w:pos="993"/>
          <w:tab w:val="num" w:pos="1134"/>
        </w:tabs>
        <w:ind w:firstLine="567"/>
        <w:jc w:val="both"/>
        <w:rPr>
          <w:sz w:val="22"/>
          <w:szCs w:val="22"/>
        </w:rPr>
      </w:pPr>
      <w:r w:rsidRPr="002C4F1F">
        <w:rPr>
          <w:b/>
          <w:sz w:val="22"/>
          <w:szCs w:val="22"/>
        </w:rPr>
        <w:t>4.</w:t>
      </w:r>
      <w:r w:rsidR="0021746C" w:rsidRPr="002C4F1F">
        <w:rPr>
          <w:b/>
          <w:sz w:val="22"/>
          <w:szCs w:val="22"/>
        </w:rPr>
        <w:t>5</w:t>
      </w:r>
      <w:r w:rsidRPr="002C4F1F">
        <w:rPr>
          <w:b/>
          <w:sz w:val="22"/>
          <w:szCs w:val="22"/>
        </w:rPr>
        <w:t xml:space="preserve">.2. </w:t>
      </w:r>
      <w:r w:rsidR="001E15DF" w:rsidRPr="002C4F1F">
        <w:rPr>
          <w:b/>
          <w:sz w:val="22"/>
          <w:szCs w:val="22"/>
        </w:rPr>
        <w:t xml:space="preserve"> </w:t>
      </w:r>
      <w:r w:rsidRPr="002C4F1F">
        <w:rPr>
          <w:sz w:val="22"/>
          <w:szCs w:val="22"/>
        </w:rPr>
        <w:t xml:space="preserve">Если Площадь Объекта долевого строительства согласно техническому </w:t>
      </w:r>
      <w:r w:rsidR="00B868B9" w:rsidRPr="002C4F1F">
        <w:rPr>
          <w:sz w:val="22"/>
          <w:szCs w:val="22"/>
        </w:rPr>
        <w:t xml:space="preserve">паспорту </w:t>
      </w:r>
      <w:r w:rsidR="008C2F3E" w:rsidRPr="002C4F1F">
        <w:rPr>
          <w:sz w:val="22"/>
          <w:szCs w:val="22"/>
        </w:rPr>
        <w:t xml:space="preserve">здания </w:t>
      </w:r>
      <w:r w:rsidRPr="002C4F1F">
        <w:rPr>
          <w:sz w:val="22"/>
          <w:szCs w:val="22"/>
        </w:rPr>
        <w:t>окажется меньше Проектной площади Объекта долевого строительства, то Застройщик будет обязан возвратить Участнику разницу между Ценой Договора, указанной в п. 4.1, и окончательной ценой Договора, определенной согласно п. 4.</w:t>
      </w:r>
      <w:r w:rsidR="00531306" w:rsidRPr="002C4F1F">
        <w:rPr>
          <w:sz w:val="22"/>
          <w:szCs w:val="22"/>
        </w:rPr>
        <w:t xml:space="preserve">5 </w:t>
      </w:r>
      <w:r w:rsidRPr="002C4F1F">
        <w:rPr>
          <w:sz w:val="22"/>
          <w:szCs w:val="22"/>
        </w:rPr>
        <w:t>Договора.</w:t>
      </w:r>
    </w:p>
    <w:p w:rsidR="00B5507F" w:rsidRPr="002C4F1F" w:rsidRDefault="00B5507F" w:rsidP="001E15DF">
      <w:pPr>
        <w:pStyle w:val="afa"/>
        <w:tabs>
          <w:tab w:val="num" w:pos="993"/>
          <w:tab w:val="num" w:pos="1134"/>
        </w:tabs>
        <w:ind w:firstLine="567"/>
        <w:jc w:val="both"/>
        <w:rPr>
          <w:sz w:val="22"/>
          <w:szCs w:val="22"/>
        </w:rPr>
      </w:pPr>
      <w:r w:rsidRPr="002C4F1F">
        <w:rPr>
          <w:b/>
          <w:sz w:val="22"/>
          <w:szCs w:val="22"/>
        </w:rPr>
        <w:t>4.5.3.</w:t>
      </w:r>
      <w:r w:rsidRPr="002C4F1F">
        <w:rPr>
          <w:sz w:val="22"/>
          <w:szCs w:val="22"/>
        </w:rPr>
        <w:t xml:space="preserve"> </w:t>
      </w:r>
      <w:r w:rsidR="001E15DF" w:rsidRPr="002C4F1F">
        <w:rPr>
          <w:sz w:val="22"/>
          <w:szCs w:val="22"/>
        </w:rPr>
        <w:t xml:space="preserve">  </w:t>
      </w:r>
      <w:r w:rsidRPr="002C4F1F">
        <w:rPr>
          <w:sz w:val="22"/>
          <w:szCs w:val="22"/>
        </w:rPr>
        <w:t xml:space="preserve">Цена договора, указанная в п. 4.1 Договора не подлежит  уточнению в случае, если разница в Площади </w:t>
      </w:r>
      <w:r w:rsidRPr="002C4F1F">
        <w:rPr>
          <w:bCs/>
          <w:sz w:val="22"/>
          <w:szCs w:val="22"/>
        </w:rPr>
        <w:t xml:space="preserve"> Объекта долевого строительства согласно техническому </w:t>
      </w:r>
      <w:r w:rsidR="008C2F3E" w:rsidRPr="002C4F1F">
        <w:rPr>
          <w:bCs/>
          <w:sz w:val="22"/>
          <w:szCs w:val="22"/>
        </w:rPr>
        <w:t xml:space="preserve">описанию здания </w:t>
      </w:r>
      <w:r w:rsidRPr="002C4F1F">
        <w:rPr>
          <w:bCs/>
          <w:sz w:val="22"/>
          <w:szCs w:val="22"/>
        </w:rPr>
        <w:t>и Проектной площади</w:t>
      </w:r>
      <w:r w:rsidRPr="002C4F1F">
        <w:rPr>
          <w:sz w:val="22"/>
          <w:szCs w:val="22"/>
        </w:rPr>
        <w:t xml:space="preserve"> Объекта долевого строительства составляет менее 1 (одного) квадратного  метра.</w:t>
      </w:r>
    </w:p>
    <w:p w:rsidR="00BE2F4F" w:rsidRPr="002C4F1F" w:rsidRDefault="00D3169B" w:rsidP="001E15DF">
      <w:pPr>
        <w:tabs>
          <w:tab w:val="num" w:pos="1134"/>
        </w:tabs>
        <w:ind w:firstLine="567"/>
        <w:jc w:val="both"/>
        <w:rPr>
          <w:sz w:val="22"/>
          <w:szCs w:val="22"/>
        </w:rPr>
      </w:pPr>
      <w:r w:rsidRPr="002C4F1F">
        <w:rPr>
          <w:b/>
          <w:sz w:val="22"/>
          <w:szCs w:val="22"/>
        </w:rPr>
        <w:t>4.</w:t>
      </w:r>
      <w:r w:rsidR="00531306" w:rsidRPr="002C4F1F">
        <w:rPr>
          <w:b/>
          <w:sz w:val="22"/>
          <w:szCs w:val="22"/>
        </w:rPr>
        <w:t>6</w:t>
      </w:r>
      <w:r w:rsidRPr="002C4F1F">
        <w:rPr>
          <w:b/>
          <w:sz w:val="22"/>
          <w:szCs w:val="22"/>
        </w:rPr>
        <w:t>.</w:t>
      </w:r>
      <w:r w:rsidRPr="002C4F1F">
        <w:rPr>
          <w:sz w:val="22"/>
          <w:szCs w:val="22"/>
        </w:rPr>
        <w:t xml:space="preserve"> </w:t>
      </w:r>
      <w:r w:rsidR="001E15DF" w:rsidRPr="002C4F1F">
        <w:rPr>
          <w:sz w:val="22"/>
          <w:szCs w:val="22"/>
        </w:rPr>
        <w:t xml:space="preserve">   </w:t>
      </w:r>
      <w:r w:rsidR="00BE2F4F" w:rsidRPr="002C4F1F">
        <w:rPr>
          <w:sz w:val="22"/>
          <w:szCs w:val="22"/>
        </w:rPr>
        <w:t>Уплата Цены Договора производится Участником   в следующем порядке:</w:t>
      </w:r>
    </w:p>
    <w:p w:rsidR="009C510A" w:rsidRPr="002C4F1F" w:rsidRDefault="00BE2F4F" w:rsidP="001E15DF">
      <w:pPr>
        <w:tabs>
          <w:tab w:val="num" w:pos="1134"/>
        </w:tabs>
        <w:ind w:firstLine="567"/>
        <w:jc w:val="both"/>
        <w:rPr>
          <w:color w:val="000000"/>
          <w:sz w:val="22"/>
          <w:szCs w:val="22"/>
        </w:rPr>
      </w:pPr>
      <w:r w:rsidRPr="002C4F1F">
        <w:rPr>
          <w:rStyle w:val="apple-style-span"/>
          <w:b/>
          <w:sz w:val="22"/>
          <w:szCs w:val="22"/>
        </w:rPr>
        <w:t>4.</w:t>
      </w:r>
      <w:r w:rsidR="00531306" w:rsidRPr="002C4F1F">
        <w:rPr>
          <w:rStyle w:val="apple-style-span"/>
          <w:b/>
          <w:sz w:val="22"/>
          <w:szCs w:val="22"/>
        </w:rPr>
        <w:t>6</w:t>
      </w:r>
      <w:r w:rsidRPr="002C4F1F">
        <w:rPr>
          <w:rStyle w:val="apple-style-span"/>
          <w:b/>
          <w:sz w:val="22"/>
          <w:szCs w:val="22"/>
        </w:rPr>
        <w:t>.1.</w:t>
      </w:r>
      <w:r w:rsidRPr="002C4F1F">
        <w:rPr>
          <w:rStyle w:val="apple-style-span"/>
          <w:sz w:val="22"/>
          <w:szCs w:val="22"/>
        </w:rPr>
        <w:t xml:space="preserve"> </w:t>
      </w:r>
      <w:r w:rsidR="001E15DF" w:rsidRPr="002C4F1F">
        <w:rPr>
          <w:rStyle w:val="apple-style-span"/>
          <w:sz w:val="22"/>
          <w:szCs w:val="22"/>
        </w:rPr>
        <w:t xml:space="preserve"> </w:t>
      </w:r>
      <w:r w:rsidR="009C510A" w:rsidRPr="002C4F1F">
        <w:rPr>
          <w:rStyle w:val="apple-style-span"/>
          <w:sz w:val="22"/>
          <w:szCs w:val="22"/>
        </w:rPr>
        <w:t>Цена Договора, указанная в п. 4.1. Договора, уплачивается Участником в течение 5 (Пяти) банковских дней</w:t>
      </w:r>
      <w:r w:rsidR="009C510A" w:rsidRPr="002C4F1F">
        <w:rPr>
          <w:sz w:val="22"/>
          <w:szCs w:val="22"/>
        </w:rPr>
        <w:t xml:space="preserve"> с даты государственной регистрации настоящего Договора на расчетный счет Застройщика, указанный в ст. 12 настоящего Договора</w:t>
      </w:r>
      <w:r w:rsidR="009C510A" w:rsidRPr="002C4F1F">
        <w:rPr>
          <w:color w:val="000000"/>
          <w:sz w:val="22"/>
          <w:szCs w:val="22"/>
        </w:rPr>
        <w:t>.</w:t>
      </w:r>
    </w:p>
    <w:p w:rsidR="00E56B4D" w:rsidRPr="002C4F1F" w:rsidRDefault="00D3169B" w:rsidP="001865AF">
      <w:pPr>
        <w:pStyle w:val="a5"/>
        <w:tabs>
          <w:tab w:val="left" w:pos="567"/>
        </w:tabs>
        <w:ind w:firstLine="567"/>
        <w:rPr>
          <w:sz w:val="22"/>
          <w:szCs w:val="22"/>
        </w:rPr>
      </w:pPr>
      <w:r w:rsidRPr="002C4F1F">
        <w:rPr>
          <w:sz w:val="22"/>
          <w:szCs w:val="22"/>
        </w:rPr>
        <w:tab/>
      </w:r>
    </w:p>
    <w:p w:rsidR="00DD20AF" w:rsidRPr="002C4F1F" w:rsidRDefault="008B67DD" w:rsidP="00BE667E">
      <w:pPr>
        <w:pStyle w:val="a5"/>
        <w:tabs>
          <w:tab w:val="left" w:pos="567"/>
        </w:tabs>
        <w:jc w:val="center"/>
        <w:rPr>
          <w:b/>
          <w:spacing w:val="20"/>
          <w:sz w:val="22"/>
          <w:szCs w:val="22"/>
        </w:rPr>
      </w:pPr>
      <w:r w:rsidRPr="002C4F1F">
        <w:rPr>
          <w:b/>
          <w:spacing w:val="20"/>
          <w:sz w:val="22"/>
          <w:szCs w:val="22"/>
        </w:rPr>
        <w:t>5.</w:t>
      </w:r>
      <w:r w:rsidR="00323684" w:rsidRPr="002C4F1F">
        <w:rPr>
          <w:b/>
          <w:spacing w:val="20"/>
          <w:sz w:val="22"/>
          <w:szCs w:val="22"/>
        </w:rPr>
        <w:t>СРОК И ПОРЯДОК ПЕРЕДАЧИ ОБЪЕКТА ДОЛЕВОГО СТРОИТЕЛЬСТВА</w:t>
      </w:r>
    </w:p>
    <w:p w:rsidR="0051766C" w:rsidRPr="002C4F1F" w:rsidRDefault="00323684" w:rsidP="0051766C">
      <w:pPr>
        <w:pStyle w:val="a5"/>
        <w:numPr>
          <w:ilvl w:val="1"/>
          <w:numId w:val="8"/>
        </w:numPr>
        <w:tabs>
          <w:tab w:val="left" w:pos="1134"/>
        </w:tabs>
        <w:ind w:left="0" w:firstLine="567"/>
        <w:rPr>
          <w:sz w:val="22"/>
          <w:szCs w:val="22"/>
        </w:rPr>
      </w:pPr>
      <w:r w:rsidRPr="002C4F1F">
        <w:rPr>
          <w:sz w:val="22"/>
          <w:szCs w:val="22"/>
        </w:rPr>
        <w:t xml:space="preserve"> </w:t>
      </w:r>
      <w:r w:rsidR="00BE667E" w:rsidRPr="002C4F1F">
        <w:rPr>
          <w:sz w:val="22"/>
          <w:szCs w:val="22"/>
        </w:rPr>
        <w:t xml:space="preserve"> </w:t>
      </w:r>
      <w:r w:rsidR="0051766C" w:rsidRPr="002C4F1F">
        <w:rPr>
          <w:sz w:val="22"/>
          <w:szCs w:val="22"/>
        </w:rPr>
        <w:t>Срок передачи Застройщиком Квартиры Участнику: после  ввода Многоквартирного жилого дома в эксплуатацию, но не позднее 31 декабря 2019 года, при условии полного и надлежащего  исполнения Участником финансовых обязательств по Договору. Застройщик имеет право досрочно исполнить обязательство по передаче Квартиры  Участнику.</w:t>
      </w:r>
    </w:p>
    <w:p w:rsidR="00B2783C" w:rsidRPr="002C4F1F" w:rsidRDefault="00BE667E" w:rsidP="00B2783C">
      <w:pPr>
        <w:pStyle w:val="a5"/>
        <w:numPr>
          <w:ilvl w:val="1"/>
          <w:numId w:val="8"/>
        </w:numPr>
        <w:tabs>
          <w:tab w:val="left" w:pos="1134"/>
        </w:tabs>
        <w:ind w:left="0" w:firstLine="567"/>
        <w:rPr>
          <w:b/>
          <w:sz w:val="22"/>
          <w:szCs w:val="22"/>
        </w:rPr>
      </w:pPr>
      <w:r w:rsidRPr="002C4F1F">
        <w:rPr>
          <w:sz w:val="22"/>
          <w:szCs w:val="22"/>
        </w:rPr>
        <w:t xml:space="preserve"> </w:t>
      </w:r>
      <w:r w:rsidR="00911ADF" w:rsidRPr="002C4F1F">
        <w:rPr>
          <w:sz w:val="22"/>
          <w:szCs w:val="22"/>
        </w:rPr>
        <w:t xml:space="preserve"> </w:t>
      </w:r>
      <w:r w:rsidR="004A6C35" w:rsidRPr="002C4F1F">
        <w:rPr>
          <w:sz w:val="22"/>
          <w:szCs w:val="22"/>
        </w:rPr>
        <w:t>Передача Объекта</w:t>
      </w:r>
      <w:r w:rsidR="000232C0" w:rsidRPr="002C4F1F">
        <w:rPr>
          <w:sz w:val="22"/>
          <w:szCs w:val="22"/>
        </w:rPr>
        <w:t xml:space="preserve"> долевого строитель</w:t>
      </w:r>
      <w:r w:rsidR="00323684" w:rsidRPr="002C4F1F">
        <w:rPr>
          <w:sz w:val="22"/>
          <w:szCs w:val="22"/>
        </w:rPr>
        <w:t>ства  Застройщиком и принятие его Участником  осуществляется по передаточному акту, подписываемому обеими Сторонами. В передаточном акте указывается  Общая площадь Объекта долевого строительства.</w:t>
      </w:r>
      <w:r w:rsidR="00B2783C" w:rsidRPr="002C4F1F">
        <w:rPr>
          <w:sz w:val="22"/>
          <w:szCs w:val="22"/>
        </w:rPr>
        <w:t xml:space="preserve"> </w:t>
      </w:r>
    </w:p>
    <w:p w:rsidR="00B2783C" w:rsidRPr="002C4F1F" w:rsidRDefault="00323684" w:rsidP="004C49C4">
      <w:pPr>
        <w:pStyle w:val="a5"/>
        <w:numPr>
          <w:ilvl w:val="1"/>
          <w:numId w:val="8"/>
        </w:numPr>
        <w:tabs>
          <w:tab w:val="left" w:pos="1134"/>
        </w:tabs>
        <w:ind w:left="0" w:firstLine="567"/>
        <w:rPr>
          <w:b/>
          <w:sz w:val="22"/>
          <w:szCs w:val="22"/>
        </w:rPr>
      </w:pPr>
      <w:r w:rsidRPr="002C4F1F">
        <w:rPr>
          <w:sz w:val="22"/>
          <w:szCs w:val="22"/>
        </w:rPr>
        <w:t>Застройщик не менее чем за месяц</w:t>
      </w:r>
      <w:r w:rsidRPr="002C4F1F">
        <w:rPr>
          <w:b/>
          <w:sz w:val="22"/>
          <w:szCs w:val="22"/>
        </w:rPr>
        <w:t xml:space="preserve"> </w:t>
      </w:r>
      <w:r w:rsidRPr="002C4F1F">
        <w:rPr>
          <w:sz w:val="22"/>
          <w:szCs w:val="22"/>
        </w:rPr>
        <w:t>до</w:t>
      </w:r>
      <w:r w:rsidRPr="002C4F1F">
        <w:rPr>
          <w:b/>
          <w:sz w:val="22"/>
          <w:szCs w:val="22"/>
        </w:rPr>
        <w:t xml:space="preserve"> </w:t>
      </w:r>
      <w:r w:rsidRPr="002C4F1F">
        <w:rPr>
          <w:sz w:val="22"/>
          <w:szCs w:val="22"/>
        </w:rPr>
        <w:t>наступления срока</w:t>
      </w:r>
      <w:r w:rsidR="00BE667E" w:rsidRPr="002C4F1F">
        <w:rPr>
          <w:sz w:val="22"/>
          <w:szCs w:val="22"/>
        </w:rPr>
        <w:t xml:space="preserve"> передачи объекта долевого строительства</w:t>
      </w:r>
      <w:r w:rsidRPr="002C4F1F">
        <w:rPr>
          <w:sz w:val="22"/>
          <w:szCs w:val="22"/>
        </w:rPr>
        <w:t>, указанного п. 5.1. настоящего Договора, уведомляет</w:t>
      </w:r>
      <w:r w:rsidRPr="002C4F1F">
        <w:rPr>
          <w:b/>
          <w:sz w:val="22"/>
          <w:szCs w:val="22"/>
        </w:rPr>
        <w:t xml:space="preserve"> </w:t>
      </w:r>
      <w:r w:rsidRPr="002C4F1F">
        <w:rPr>
          <w:sz w:val="22"/>
          <w:szCs w:val="22"/>
        </w:rPr>
        <w:t>Участника</w:t>
      </w:r>
      <w:r w:rsidRPr="002C4F1F">
        <w:rPr>
          <w:b/>
          <w:sz w:val="22"/>
          <w:szCs w:val="22"/>
        </w:rPr>
        <w:t xml:space="preserve"> </w:t>
      </w:r>
      <w:r w:rsidRPr="002C4F1F">
        <w:rPr>
          <w:sz w:val="22"/>
          <w:szCs w:val="22"/>
        </w:rPr>
        <w:t>о завершении строительства Многоквартирного жилого дома и получении им Разрешения на ввод в эксплуатацию Многоквартирного жилого дома, готовности к передаче Объекта долевого строительства  и дате такой передачи, заказным письмом с описью вложения  с уведомлением по адресу Участника (далее – «Уведомление»), указанному в разделе 12  настоящего Договора. При изменении адреса Участника последний обязуется в течение 2</w:t>
      </w:r>
      <w:r w:rsidR="00FE5172" w:rsidRPr="002C4F1F">
        <w:rPr>
          <w:sz w:val="22"/>
          <w:szCs w:val="22"/>
        </w:rPr>
        <w:t xml:space="preserve"> (двух)</w:t>
      </w:r>
      <w:r w:rsidRPr="002C4F1F">
        <w:rPr>
          <w:sz w:val="22"/>
          <w:szCs w:val="22"/>
        </w:rPr>
        <w:t xml:space="preserve"> календарных дней с даты такого изменения заказным письмом с уведомлением известить об этом Застройщика. Все негативные последствия не</w:t>
      </w:r>
      <w:r w:rsidR="0054694E" w:rsidRPr="002C4F1F">
        <w:rPr>
          <w:sz w:val="22"/>
          <w:szCs w:val="22"/>
        </w:rPr>
        <w:t xml:space="preserve"> </w:t>
      </w:r>
      <w:r w:rsidRPr="002C4F1F">
        <w:rPr>
          <w:sz w:val="22"/>
          <w:szCs w:val="22"/>
        </w:rPr>
        <w:t xml:space="preserve">уведомления Застройщика об изменении адреса несет Участник. Участник в период с даты получения Уведомления до даты передачи Объекта долевого строительства, указанной в  Уведомлении, </w:t>
      </w:r>
      <w:r w:rsidR="00B61F0C" w:rsidRPr="002C4F1F">
        <w:rPr>
          <w:sz w:val="22"/>
          <w:szCs w:val="22"/>
        </w:rPr>
        <w:t xml:space="preserve">должен </w:t>
      </w:r>
      <w:r w:rsidRPr="002C4F1F">
        <w:rPr>
          <w:sz w:val="22"/>
          <w:szCs w:val="22"/>
        </w:rPr>
        <w:t>в присутствии представителя Застройщика осмотреть Объект долевого строительства, о чем Стороны дополнительно договариваются по телефону</w:t>
      </w:r>
      <w:r w:rsidR="00FA3123" w:rsidRPr="002C4F1F">
        <w:rPr>
          <w:sz w:val="22"/>
          <w:szCs w:val="22"/>
        </w:rPr>
        <w:t>:</w:t>
      </w:r>
      <w:r w:rsidR="002A58AE" w:rsidRPr="002C4F1F">
        <w:rPr>
          <w:sz w:val="22"/>
          <w:szCs w:val="22"/>
        </w:rPr>
        <w:t xml:space="preserve"> </w:t>
      </w:r>
      <w:r w:rsidR="00002D80">
        <w:rPr>
          <w:b/>
          <w:sz w:val="22"/>
          <w:szCs w:val="22"/>
        </w:rPr>
        <w:t>8-</w:t>
      </w:r>
      <w:r w:rsidR="00002D80" w:rsidRPr="00002D80">
        <w:rPr>
          <w:b/>
          <w:sz w:val="22"/>
          <w:szCs w:val="22"/>
        </w:rPr>
        <w:t>000</w:t>
      </w:r>
      <w:r w:rsidR="00002D80">
        <w:rPr>
          <w:b/>
          <w:sz w:val="22"/>
          <w:szCs w:val="22"/>
        </w:rPr>
        <w:t>-</w:t>
      </w:r>
      <w:r w:rsidR="00002D80" w:rsidRPr="00002D80">
        <w:rPr>
          <w:b/>
          <w:sz w:val="22"/>
          <w:szCs w:val="22"/>
        </w:rPr>
        <w:t>000</w:t>
      </w:r>
      <w:r w:rsidR="00002D80">
        <w:rPr>
          <w:b/>
          <w:sz w:val="22"/>
          <w:szCs w:val="22"/>
        </w:rPr>
        <w:t>-</w:t>
      </w:r>
      <w:r w:rsidR="00002D80" w:rsidRPr="00002D80">
        <w:rPr>
          <w:b/>
          <w:sz w:val="22"/>
          <w:szCs w:val="22"/>
        </w:rPr>
        <w:t>00</w:t>
      </w:r>
      <w:r w:rsidR="00002D80">
        <w:rPr>
          <w:b/>
          <w:sz w:val="22"/>
          <w:szCs w:val="22"/>
        </w:rPr>
        <w:t>-</w:t>
      </w:r>
      <w:r w:rsidR="00002D80" w:rsidRPr="00002D80">
        <w:rPr>
          <w:b/>
          <w:sz w:val="22"/>
          <w:szCs w:val="22"/>
        </w:rPr>
        <w:t>00</w:t>
      </w:r>
      <w:r w:rsidR="002A58AE" w:rsidRPr="002C4F1F">
        <w:rPr>
          <w:b/>
          <w:sz w:val="22"/>
          <w:szCs w:val="22"/>
        </w:rPr>
        <w:t>, E-</w:t>
      </w:r>
      <w:proofErr w:type="spellStart"/>
      <w:r w:rsidR="002A58AE" w:rsidRPr="002C4F1F">
        <w:rPr>
          <w:b/>
          <w:sz w:val="22"/>
          <w:szCs w:val="22"/>
        </w:rPr>
        <w:t>mail</w:t>
      </w:r>
      <w:proofErr w:type="spellEnd"/>
      <w:r w:rsidR="002A58AE" w:rsidRPr="002C4F1F">
        <w:rPr>
          <w:b/>
          <w:sz w:val="22"/>
          <w:szCs w:val="22"/>
        </w:rPr>
        <w:t xml:space="preserve">: </w:t>
      </w:r>
      <w:r w:rsidR="00F30590">
        <w:rPr>
          <w:b/>
          <w:sz w:val="22"/>
          <w:szCs w:val="22"/>
        </w:rPr>
        <w:t>……..</w:t>
      </w:r>
    </w:p>
    <w:p w:rsidR="001910C8" w:rsidRPr="002C4F1F" w:rsidRDefault="004C49C4" w:rsidP="00B2783C">
      <w:pPr>
        <w:pStyle w:val="a5"/>
        <w:numPr>
          <w:ilvl w:val="1"/>
          <w:numId w:val="8"/>
        </w:numPr>
        <w:tabs>
          <w:tab w:val="left" w:pos="-180"/>
          <w:tab w:val="left" w:pos="1134"/>
        </w:tabs>
        <w:ind w:left="0" w:firstLine="567"/>
        <w:rPr>
          <w:sz w:val="22"/>
          <w:szCs w:val="22"/>
        </w:rPr>
      </w:pPr>
      <w:r w:rsidRPr="002C4F1F">
        <w:rPr>
          <w:sz w:val="22"/>
          <w:szCs w:val="22"/>
        </w:rPr>
        <w:t xml:space="preserve">Участник обязуется в </w:t>
      </w:r>
      <w:r w:rsidR="00BA0979" w:rsidRPr="002C4F1F">
        <w:rPr>
          <w:sz w:val="22"/>
          <w:szCs w:val="22"/>
        </w:rPr>
        <w:t xml:space="preserve">срок, указанный в </w:t>
      </w:r>
      <w:r w:rsidR="00323684" w:rsidRPr="002C4F1F">
        <w:rPr>
          <w:sz w:val="22"/>
          <w:szCs w:val="22"/>
        </w:rPr>
        <w:t>уведомлении Застройщика</w:t>
      </w:r>
      <w:r w:rsidR="00323684" w:rsidRPr="002C4F1F">
        <w:rPr>
          <w:b/>
          <w:sz w:val="22"/>
          <w:szCs w:val="22"/>
        </w:rPr>
        <w:t xml:space="preserve"> </w:t>
      </w:r>
      <w:r w:rsidR="00323684" w:rsidRPr="002C4F1F">
        <w:rPr>
          <w:sz w:val="22"/>
          <w:szCs w:val="22"/>
        </w:rPr>
        <w:t>(п. 5.3. настоящего Договора), предварительно осмотрев Объект долевого строительства,</w:t>
      </w:r>
      <w:r w:rsidR="00323684" w:rsidRPr="002C4F1F">
        <w:rPr>
          <w:b/>
          <w:sz w:val="22"/>
          <w:szCs w:val="22"/>
        </w:rPr>
        <w:t xml:space="preserve"> </w:t>
      </w:r>
      <w:r w:rsidR="00BC5AB4" w:rsidRPr="002C4F1F">
        <w:rPr>
          <w:sz w:val="22"/>
          <w:szCs w:val="22"/>
        </w:rPr>
        <w:t xml:space="preserve">прибыть </w:t>
      </w:r>
      <w:r w:rsidR="00323684" w:rsidRPr="002C4F1F">
        <w:rPr>
          <w:sz w:val="22"/>
          <w:szCs w:val="22"/>
        </w:rPr>
        <w:t>по адресу</w:t>
      </w:r>
      <w:r w:rsidR="00026EC0" w:rsidRPr="002C4F1F">
        <w:rPr>
          <w:sz w:val="22"/>
          <w:szCs w:val="22"/>
        </w:rPr>
        <w:t xml:space="preserve"> указанному в уведомлении Застройщика</w:t>
      </w:r>
      <w:r w:rsidR="00C050DF" w:rsidRPr="002C4F1F">
        <w:rPr>
          <w:sz w:val="22"/>
          <w:szCs w:val="22"/>
        </w:rPr>
        <w:t>,</w:t>
      </w:r>
      <w:r w:rsidR="00E14B41" w:rsidRPr="002C4F1F">
        <w:rPr>
          <w:sz w:val="22"/>
          <w:szCs w:val="22"/>
        </w:rPr>
        <w:t xml:space="preserve"> </w:t>
      </w:r>
      <w:r w:rsidR="00943354" w:rsidRPr="002C4F1F">
        <w:rPr>
          <w:sz w:val="22"/>
          <w:szCs w:val="22"/>
        </w:rPr>
        <w:t>для</w:t>
      </w:r>
      <w:r w:rsidR="00323684" w:rsidRPr="002C4F1F">
        <w:rPr>
          <w:sz w:val="22"/>
          <w:szCs w:val="22"/>
        </w:rPr>
        <w:t xml:space="preserve"> подписания передаточного акта. Если у Участника имеются обоснованные претензии к  Объекту долевого строительства,  либо он построен с недостатками, которые делают его непригодным для использования по назначению, </w:t>
      </w:r>
      <w:r w:rsidR="00B61F0C" w:rsidRPr="002C4F1F">
        <w:rPr>
          <w:sz w:val="22"/>
          <w:szCs w:val="22"/>
        </w:rPr>
        <w:t xml:space="preserve">Участник </w:t>
      </w:r>
      <w:r w:rsidR="00DB1289" w:rsidRPr="002C4F1F">
        <w:rPr>
          <w:sz w:val="22"/>
          <w:szCs w:val="22"/>
        </w:rPr>
        <w:t>обязуется</w:t>
      </w:r>
      <w:r w:rsidR="00323684" w:rsidRPr="002C4F1F">
        <w:rPr>
          <w:sz w:val="22"/>
          <w:szCs w:val="22"/>
        </w:rPr>
        <w:t xml:space="preserve"> представить Застройщику письменный мотивированный отказ от подписания передаточного акта</w:t>
      </w:r>
      <w:r w:rsidR="00FF2330" w:rsidRPr="002C4F1F">
        <w:rPr>
          <w:sz w:val="22"/>
          <w:szCs w:val="22"/>
        </w:rPr>
        <w:t xml:space="preserve"> или потребовать от Застройщика составления акта, в котором указывается несоответствие Объекта долевого строительства условиям Договора, требованиям технических и градостроительных регламентов, а также проектной документации в срок</w:t>
      </w:r>
      <w:r w:rsidR="00323684" w:rsidRPr="002C4F1F">
        <w:rPr>
          <w:sz w:val="22"/>
          <w:szCs w:val="22"/>
        </w:rPr>
        <w:t xml:space="preserve"> не позднее </w:t>
      </w:r>
      <w:r w:rsidR="00FF2330" w:rsidRPr="002C4F1F">
        <w:rPr>
          <w:sz w:val="22"/>
          <w:szCs w:val="22"/>
        </w:rPr>
        <w:t>5</w:t>
      </w:r>
      <w:r w:rsidR="00323684" w:rsidRPr="002C4F1F">
        <w:rPr>
          <w:sz w:val="22"/>
          <w:szCs w:val="22"/>
        </w:rPr>
        <w:t xml:space="preserve"> (</w:t>
      </w:r>
      <w:r w:rsidR="00FF2330" w:rsidRPr="002C4F1F">
        <w:rPr>
          <w:sz w:val="22"/>
          <w:szCs w:val="22"/>
        </w:rPr>
        <w:t>пяти</w:t>
      </w:r>
      <w:r w:rsidR="00323684" w:rsidRPr="002C4F1F">
        <w:rPr>
          <w:sz w:val="22"/>
          <w:szCs w:val="22"/>
        </w:rPr>
        <w:t>) рабочих дней с даты осмотра Объекта долевого строительства.</w:t>
      </w:r>
    </w:p>
    <w:p w:rsidR="001910C8" w:rsidRPr="002C4F1F" w:rsidRDefault="00323684" w:rsidP="001E15DF">
      <w:pPr>
        <w:pStyle w:val="a5"/>
        <w:numPr>
          <w:ilvl w:val="1"/>
          <w:numId w:val="8"/>
        </w:numPr>
        <w:tabs>
          <w:tab w:val="left" w:pos="1134"/>
        </w:tabs>
        <w:ind w:left="0" w:firstLine="567"/>
        <w:rPr>
          <w:sz w:val="22"/>
          <w:szCs w:val="22"/>
        </w:rPr>
      </w:pPr>
      <w:r w:rsidRPr="002C4F1F">
        <w:rPr>
          <w:sz w:val="22"/>
          <w:szCs w:val="22"/>
        </w:rPr>
        <w:t xml:space="preserve"> При уклонении </w:t>
      </w:r>
      <w:r w:rsidR="00DB1289" w:rsidRPr="002C4F1F">
        <w:rPr>
          <w:sz w:val="22"/>
          <w:szCs w:val="22"/>
        </w:rPr>
        <w:t>Участника</w:t>
      </w:r>
      <w:r w:rsidRPr="002C4F1F">
        <w:rPr>
          <w:sz w:val="22"/>
          <w:szCs w:val="22"/>
        </w:rPr>
        <w:t xml:space="preserve"> от принятия Объекта долевого строительства или при отказе Участника от принятия Объекта долевого строительства (за исключением случая, указанного в п. 5.4. настоящего Договора) Застройщик по истечении двух месяцев со дня, предусмотренного Договором для передачи Объекта долевого строительства Участнику,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со дня составления одностороннего акта или иного документа о передаче Объекта долевого строительства. Указанные меры могут применяться только в </w:t>
      </w:r>
      <w:r w:rsidRPr="002C4F1F">
        <w:rPr>
          <w:sz w:val="22"/>
          <w:szCs w:val="22"/>
        </w:rPr>
        <w:lastRenderedPageBreak/>
        <w:t xml:space="preserve">случае, если Застройщик обладает сведениями о получении Участником сообщения,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им почтовому адресу. </w:t>
      </w:r>
    </w:p>
    <w:p w:rsidR="001910C8" w:rsidRPr="002C4F1F" w:rsidRDefault="00323684" w:rsidP="001E15DF">
      <w:pPr>
        <w:pStyle w:val="a5"/>
        <w:numPr>
          <w:ilvl w:val="1"/>
          <w:numId w:val="8"/>
        </w:numPr>
        <w:tabs>
          <w:tab w:val="left" w:pos="1134"/>
        </w:tabs>
        <w:ind w:left="0" w:firstLine="567"/>
        <w:rPr>
          <w:sz w:val="22"/>
          <w:szCs w:val="22"/>
        </w:rPr>
      </w:pPr>
      <w:r w:rsidRPr="002C4F1F">
        <w:rPr>
          <w:sz w:val="22"/>
          <w:szCs w:val="22"/>
        </w:rPr>
        <w:t xml:space="preserve"> В случае возникновения обстоятельств, указанных в п. 5.5. настоящего Договора, Участник </w:t>
      </w:r>
      <w:r w:rsidR="007E7609" w:rsidRPr="002C4F1F">
        <w:rPr>
          <w:sz w:val="22"/>
          <w:szCs w:val="22"/>
        </w:rPr>
        <w:t>несет</w:t>
      </w:r>
      <w:r w:rsidRPr="002C4F1F">
        <w:rPr>
          <w:sz w:val="22"/>
          <w:szCs w:val="22"/>
        </w:rPr>
        <w:t xml:space="preserve">  все расходы </w:t>
      </w:r>
      <w:r w:rsidR="007E7609" w:rsidRPr="002C4F1F">
        <w:rPr>
          <w:sz w:val="22"/>
          <w:szCs w:val="22"/>
        </w:rPr>
        <w:t>по обеспечению Объекта долевого строительства энергоресурсами, а также расходы по коммунальному и эксплуатационному обслуживанию Многоквартирного жилого дома с даты составления одностороннего акта  или ино</w:t>
      </w:r>
      <w:r w:rsidR="00ED5C22" w:rsidRPr="002C4F1F">
        <w:rPr>
          <w:sz w:val="22"/>
          <w:szCs w:val="22"/>
        </w:rPr>
        <w:t>го</w:t>
      </w:r>
      <w:r w:rsidR="007E7609" w:rsidRPr="002C4F1F">
        <w:rPr>
          <w:sz w:val="22"/>
          <w:szCs w:val="22"/>
        </w:rPr>
        <w:t xml:space="preserve"> документа о передаче Объекта долевого строительства Участнику в соответствии с п. 5.5. настоящего Договора</w:t>
      </w:r>
      <w:r w:rsidRPr="002C4F1F">
        <w:rPr>
          <w:sz w:val="22"/>
          <w:szCs w:val="22"/>
        </w:rPr>
        <w:t>.</w:t>
      </w:r>
    </w:p>
    <w:p w:rsidR="001910C8" w:rsidRPr="002C4F1F" w:rsidRDefault="00323684" w:rsidP="001E15DF">
      <w:pPr>
        <w:pStyle w:val="a5"/>
        <w:numPr>
          <w:ilvl w:val="1"/>
          <w:numId w:val="8"/>
        </w:numPr>
        <w:tabs>
          <w:tab w:val="left" w:pos="1134"/>
        </w:tabs>
        <w:ind w:left="0" w:firstLine="567"/>
        <w:rPr>
          <w:sz w:val="22"/>
          <w:szCs w:val="22"/>
        </w:rPr>
      </w:pPr>
      <w:r w:rsidRPr="002C4F1F">
        <w:rPr>
          <w:sz w:val="22"/>
          <w:szCs w:val="22"/>
        </w:rPr>
        <w:t xml:space="preserve"> В случае если строительство (создание) Многоквартирного жилого дома не может быть завершено в предусмотренный Договором срок, Застройщик не позднее, чем за 2 (два) месяца до истечения указанного срока обязан направить Участнику соответствующую информацию и предложение об изменении срока передачи Объекта долевого строительства. Изменение предусмотренного Договором срока передачи Застройщиком Объекта долевого строительства Участнику осуществляется в порядке, установленном законодательством РФ.</w:t>
      </w:r>
    </w:p>
    <w:p w:rsidR="001910C8" w:rsidRPr="002C4F1F" w:rsidRDefault="00323684" w:rsidP="00D92795">
      <w:pPr>
        <w:pStyle w:val="a5"/>
        <w:numPr>
          <w:ilvl w:val="1"/>
          <w:numId w:val="8"/>
        </w:numPr>
        <w:tabs>
          <w:tab w:val="left" w:pos="1134"/>
        </w:tabs>
        <w:ind w:left="0" w:firstLine="567"/>
        <w:rPr>
          <w:sz w:val="22"/>
          <w:szCs w:val="22"/>
        </w:rPr>
      </w:pPr>
      <w:r w:rsidRPr="002C4F1F">
        <w:rPr>
          <w:sz w:val="22"/>
          <w:szCs w:val="22"/>
        </w:rPr>
        <w:t xml:space="preserve"> С момента подписания Сторонами передаточного акта (за исключением случая одностороннего подписания передаточного акта согласно п. 5.5 настоящего Договора) все риски случайной гибели или случайного повреждения Объекта долевого строительства  несет Участник.</w:t>
      </w:r>
    </w:p>
    <w:p w:rsidR="00431CF5" w:rsidRPr="002C4F1F" w:rsidRDefault="00431CF5" w:rsidP="00272D20">
      <w:pPr>
        <w:pStyle w:val="a5"/>
        <w:tabs>
          <w:tab w:val="left" w:pos="567"/>
        </w:tabs>
        <w:jc w:val="center"/>
        <w:rPr>
          <w:sz w:val="22"/>
          <w:szCs w:val="22"/>
        </w:rPr>
      </w:pPr>
    </w:p>
    <w:p w:rsidR="00927AC6" w:rsidRPr="002C4F1F" w:rsidRDefault="00B911D6" w:rsidP="005F41F5">
      <w:pPr>
        <w:pStyle w:val="ConsPlusNormal"/>
        <w:widowControl/>
        <w:ind w:firstLine="0"/>
        <w:jc w:val="center"/>
        <w:rPr>
          <w:rFonts w:ascii="Times New Roman" w:hAnsi="Times New Roman"/>
          <w:b/>
          <w:spacing w:val="20"/>
          <w:sz w:val="22"/>
          <w:szCs w:val="22"/>
        </w:rPr>
      </w:pPr>
      <w:r w:rsidRPr="002C4F1F">
        <w:rPr>
          <w:rFonts w:ascii="Times New Roman" w:hAnsi="Times New Roman"/>
          <w:b/>
          <w:spacing w:val="20"/>
          <w:sz w:val="22"/>
          <w:szCs w:val="22"/>
        </w:rPr>
        <w:t>6.</w:t>
      </w:r>
      <w:r w:rsidR="00323684" w:rsidRPr="002C4F1F">
        <w:rPr>
          <w:rFonts w:ascii="Times New Roman" w:hAnsi="Times New Roman"/>
          <w:b/>
          <w:spacing w:val="20"/>
          <w:sz w:val="22"/>
          <w:szCs w:val="22"/>
        </w:rPr>
        <w:t>ГАРАНТИИ КАЧЕСТВА</w:t>
      </w:r>
    </w:p>
    <w:p w:rsidR="001910C8" w:rsidRPr="002C4F1F" w:rsidRDefault="00624F2E" w:rsidP="00624F2E">
      <w:pPr>
        <w:pStyle w:val="ConsPlusNormal"/>
        <w:widowControl/>
        <w:tabs>
          <w:tab w:val="left" w:pos="1134"/>
        </w:tabs>
        <w:ind w:firstLine="567"/>
        <w:jc w:val="both"/>
        <w:rPr>
          <w:rFonts w:ascii="Times New Roman" w:hAnsi="Times New Roman"/>
          <w:sz w:val="22"/>
          <w:szCs w:val="22"/>
        </w:rPr>
      </w:pPr>
      <w:r w:rsidRPr="002C4F1F">
        <w:rPr>
          <w:rFonts w:ascii="Times New Roman" w:hAnsi="Times New Roman"/>
          <w:b/>
          <w:sz w:val="22"/>
          <w:szCs w:val="22"/>
        </w:rPr>
        <w:t>6.</w:t>
      </w:r>
      <w:r w:rsidRPr="002C4F1F">
        <w:rPr>
          <w:rFonts w:ascii="Times New Roman" w:hAnsi="Times New Roman"/>
          <w:sz w:val="22"/>
          <w:szCs w:val="22"/>
        </w:rPr>
        <w:t xml:space="preserve">  </w:t>
      </w:r>
      <w:r w:rsidR="00323684" w:rsidRPr="002C4F1F">
        <w:rPr>
          <w:rFonts w:ascii="Times New Roman" w:hAnsi="Times New Roman"/>
          <w:sz w:val="22"/>
          <w:szCs w:val="22"/>
        </w:rPr>
        <w:t>Свидетельством надлежащего качества Объекта долевого строительства  и соответствия его условиям настоящего Договора, требованиям технических регламентов и проектной документации является Разрешение на ввод в эксплуатацию Многоэтажного жилого дома, полученное Застройщиком в установленном законодательством порядке.</w:t>
      </w:r>
    </w:p>
    <w:p w:rsidR="001910C8" w:rsidRPr="002C4F1F" w:rsidRDefault="00624F2E" w:rsidP="00624F2E">
      <w:pPr>
        <w:pStyle w:val="ConsPlusNormal"/>
        <w:widowControl/>
        <w:tabs>
          <w:tab w:val="left" w:pos="1134"/>
        </w:tabs>
        <w:ind w:firstLine="567"/>
        <w:jc w:val="both"/>
        <w:rPr>
          <w:rFonts w:ascii="Times New Roman" w:hAnsi="Times New Roman"/>
          <w:sz w:val="22"/>
          <w:szCs w:val="22"/>
        </w:rPr>
      </w:pPr>
      <w:r w:rsidRPr="002C4F1F">
        <w:rPr>
          <w:rFonts w:ascii="Times New Roman" w:hAnsi="Times New Roman"/>
          <w:b/>
          <w:sz w:val="22"/>
          <w:szCs w:val="22"/>
        </w:rPr>
        <w:t>6.1</w:t>
      </w:r>
      <w:r w:rsidR="00323684" w:rsidRPr="002C4F1F">
        <w:rPr>
          <w:rFonts w:ascii="Times New Roman" w:hAnsi="Times New Roman"/>
          <w:sz w:val="22"/>
          <w:szCs w:val="22"/>
        </w:rPr>
        <w:t xml:space="preserve"> Застройщик обязан передать Участнику Объект долевого строительства, качество которого соответствует условиям настоящего Договора, требованиям технических/градостроительных регламентов, проектной документации.</w:t>
      </w:r>
    </w:p>
    <w:p w:rsidR="001910C8" w:rsidRPr="002C4F1F" w:rsidRDefault="00624F2E" w:rsidP="00624F2E">
      <w:pPr>
        <w:pStyle w:val="ConsPlusNormal"/>
        <w:widowControl/>
        <w:tabs>
          <w:tab w:val="left" w:pos="1134"/>
        </w:tabs>
        <w:ind w:firstLine="567"/>
        <w:jc w:val="both"/>
        <w:rPr>
          <w:rFonts w:ascii="Times New Roman" w:hAnsi="Times New Roman"/>
          <w:sz w:val="22"/>
          <w:szCs w:val="22"/>
        </w:rPr>
      </w:pPr>
      <w:r w:rsidRPr="002C4F1F">
        <w:rPr>
          <w:rFonts w:ascii="Times New Roman" w:hAnsi="Times New Roman"/>
          <w:b/>
          <w:sz w:val="22"/>
          <w:szCs w:val="22"/>
        </w:rPr>
        <w:t>6.2</w:t>
      </w:r>
      <w:r w:rsidR="00323684" w:rsidRPr="002C4F1F">
        <w:rPr>
          <w:rFonts w:ascii="Times New Roman" w:hAnsi="Times New Roman"/>
          <w:sz w:val="22"/>
          <w:szCs w:val="22"/>
        </w:rPr>
        <w:t xml:space="preserve"> </w:t>
      </w:r>
      <w:r w:rsidRPr="002C4F1F">
        <w:rPr>
          <w:rFonts w:ascii="Times New Roman" w:hAnsi="Times New Roman"/>
          <w:sz w:val="22"/>
          <w:szCs w:val="22"/>
        </w:rPr>
        <w:t xml:space="preserve"> </w:t>
      </w:r>
      <w:r w:rsidR="00323684" w:rsidRPr="002C4F1F">
        <w:rPr>
          <w:rFonts w:ascii="Times New Roman" w:hAnsi="Times New Roman"/>
          <w:sz w:val="22"/>
          <w:szCs w:val="22"/>
        </w:rPr>
        <w:t xml:space="preserve">Гарантийный срок на Объект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 момента получения Разрешения на ввод Многоквартирного жилого дома в эксплуатацию, если иное не предусмотрено законодательством РФ. Все обнаруженные в течение этого срока недостатки, которые не могли быть выявлены при осмотре Объекта долевого строительства  и подписании передаточного акта, должны устраняться Застройщиком безвозмездно самостоятельно или с привлечением третьих лиц после письменного уведомления его Участником о недостатках. </w:t>
      </w:r>
    </w:p>
    <w:p w:rsidR="00A12B10" w:rsidRPr="002C4F1F" w:rsidRDefault="00624F2E" w:rsidP="00624F2E">
      <w:pPr>
        <w:pStyle w:val="ConsPlusNormal"/>
        <w:widowControl/>
        <w:tabs>
          <w:tab w:val="left" w:pos="1134"/>
        </w:tabs>
        <w:ind w:firstLine="567"/>
        <w:jc w:val="both"/>
        <w:rPr>
          <w:rFonts w:ascii="Times New Roman" w:hAnsi="Times New Roman"/>
          <w:sz w:val="22"/>
          <w:szCs w:val="22"/>
        </w:rPr>
      </w:pPr>
      <w:r w:rsidRPr="002C4F1F">
        <w:rPr>
          <w:rFonts w:ascii="Times New Roman" w:hAnsi="Times New Roman"/>
          <w:b/>
          <w:sz w:val="22"/>
          <w:szCs w:val="22"/>
        </w:rPr>
        <w:t>6.3</w:t>
      </w:r>
      <w:r w:rsidR="00323684" w:rsidRPr="002C4F1F">
        <w:rPr>
          <w:rFonts w:ascii="Times New Roman" w:hAnsi="Times New Roman"/>
          <w:sz w:val="22"/>
          <w:szCs w:val="22"/>
        </w:rPr>
        <w:t xml:space="preserve"> </w:t>
      </w:r>
      <w:r w:rsidRPr="002C4F1F">
        <w:rPr>
          <w:rFonts w:ascii="Times New Roman" w:hAnsi="Times New Roman"/>
          <w:sz w:val="22"/>
          <w:szCs w:val="22"/>
        </w:rPr>
        <w:t xml:space="preserve"> </w:t>
      </w:r>
      <w:r w:rsidR="00323684" w:rsidRPr="002C4F1F">
        <w:rPr>
          <w:rFonts w:ascii="Times New Roman" w:hAnsi="Times New Roman"/>
          <w:sz w:val="22"/>
          <w:szCs w:val="22"/>
        </w:rPr>
        <w:t xml:space="preserve">Гарантийный срок на технологическое и инженерное оборудование, входящее в состав Объекта долевого строительства, составляет 3 (три) года. Указанный гарантийный срок исчисляется со дня подписания первого передаточного акта о передаче объектов долевого строительства в Многоквартирном жилом доме. </w:t>
      </w:r>
    </w:p>
    <w:p w:rsidR="001910C8" w:rsidRPr="002C4F1F" w:rsidRDefault="00624F2E" w:rsidP="00624F2E">
      <w:pPr>
        <w:pStyle w:val="ConsPlusNormal"/>
        <w:widowControl/>
        <w:tabs>
          <w:tab w:val="left" w:pos="1134"/>
        </w:tabs>
        <w:ind w:firstLine="567"/>
        <w:jc w:val="both"/>
        <w:rPr>
          <w:rFonts w:ascii="Times New Roman" w:hAnsi="Times New Roman"/>
          <w:sz w:val="22"/>
          <w:szCs w:val="22"/>
        </w:rPr>
      </w:pPr>
      <w:r w:rsidRPr="002C4F1F">
        <w:rPr>
          <w:rFonts w:ascii="Times New Roman" w:hAnsi="Times New Roman"/>
          <w:b/>
          <w:color w:val="000000"/>
          <w:sz w:val="22"/>
          <w:szCs w:val="22"/>
        </w:rPr>
        <w:t>6.4</w:t>
      </w:r>
      <w:r w:rsidR="00323684" w:rsidRPr="002C4F1F">
        <w:rPr>
          <w:rFonts w:ascii="Times New Roman" w:hAnsi="Times New Roman"/>
          <w:color w:val="000000"/>
          <w:sz w:val="22"/>
          <w:szCs w:val="22"/>
        </w:rPr>
        <w:t xml:space="preserve"> </w:t>
      </w:r>
      <w:r w:rsidRPr="002C4F1F">
        <w:rPr>
          <w:rFonts w:ascii="Times New Roman" w:hAnsi="Times New Roman"/>
          <w:color w:val="000000"/>
          <w:sz w:val="22"/>
          <w:szCs w:val="22"/>
        </w:rPr>
        <w:t xml:space="preserve">  </w:t>
      </w:r>
      <w:r w:rsidR="00323684" w:rsidRPr="002C4F1F">
        <w:rPr>
          <w:rFonts w:ascii="Times New Roman" w:hAnsi="Times New Roman"/>
          <w:color w:val="000000"/>
          <w:sz w:val="22"/>
          <w:szCs w:val="22"/>
        </w:rPr>
        <w:t xml:space="preserve">Гарантии качества и соответствующие этому обязательства Застройщика не распространяются на любые работы, выполненные в Объекте долевого строительства  самим Участником  или по его заказу, а также на недостатки, возникшие из-за ненадлежащей эксплуатации Участником Объекта долевого строительства  и Многоквартирного жилого дома в целом. </w:t>
      </w:r>
    </w:p>
    <w:p w:rsidR="001910C8" w:rsidRPr="002C4F1F" w:rsidRDefault="00624F2E" w:rsidP="00624F2E">
      <w:pPr>
        <w:pStyle w:val="ConsPlusNormal"/>
        <w:widowControl/>
        <w:tabs>
          <w:tab w:val="left" w:pos="1134"/>
        </w:tabs>
        <w:ind w:firstLine="567"/>
        <w:jc w:val="both"/>
        <w:rPr>
          <w:rFonts w:ascii="Times New Roman" w:hAnsi="Times New Roman"/>
          <w:sz w:val="22"/>
          <w:szCs w:val="22"/>
        </w:rPr>
      </w:pPr>
      <w:r w:rsidRPr="002C4F1F">
        <w:rPr>
          <w:rFonts w:ascii="Times New Roman" w:hAnsi="Times New Roman"/>
          <w:b/>
          <w:sz w:val="22"/>
          <w:szCs w:val="22"/>
        </w:rPr>
        <w:t>6.5</w:t>
      </w:r>
      <w:r w:rsidR="00323684" w:rsidRPr="002C4F1F">
        <w:rPr>
          <w:rFonts w:ascii="Times New Roman" w:hAnsi="Times New Roman"/>
          <w:sz w:val="22"/>
          <w:szCs w:val="22"/>
        </w:rPr>
        <w:t xml:space="preserve"> </w:t>
      </w:r>
      <w:r w:rsidRPr="002C4F1F">
        <w:rPr>
          <w:rFonts w:ascii="Times New Roman" w:hAnsi="Times New Roman"/>
          <w:sz w:val="22"/>
          <w:szCs w:val="22"/>
        </w:rPr>
        <w:t xml:space="preserve">  </w:t>
      </w:r>
      <w:r w:rsidR="00323684" w:rsidRPr="002C4F1F">
        <w:rPr>
          <w:rFonts w:ascii="Times New Roman" w:hAnsi="Times New Roman"/>
          <w:sz w:val="22"/>
          <w:szCs w:val="22"/>
        </w:rPr>
        <w:t>Застройщик не несет ответственности за недостатки (дефекты) Многоквартирного жилого дома и Объекта долевого строительства, обнаруженные в пределах гарантийного срока, если докажет, что они произошли вследствие его нормального износа и/или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ремонта, проведенного самим Участником или привлеченными им третьими лицами.</w:t>
      </w:r>
    </w:p>
    <w:p w:rsidR="001910C8" w:rsidRPr="002C4F1F" w:rsidRDefault="00624F2E" w:rsidP="00624F2E">
      <w:pPr>
        <w:pStyle w:val="ConsPlusNormal"/>
        <w:widowControl/>
        <w:tabs>
          <w:tab w:val="left" w:pos="1134"/>
        </w:tabs>
        <w:ind w:firstLine="567"/>
        <w:jc w:val="both"/>
        <w:rPr>
          <w:rFonts w:ascii="Times New Roman" w:hAnsi="Times New Roman"/>
          <w:sz w:val="22"/>
          <w:szCs w:val="22"/>
        </w:rPr>
      </w:pPr>
      <w:r w:rsidRPr="002C4F1F">
        <w:rPr>
          <w:rFonts w:ascii="Times New Roman" w:hAnsi="Times New Roman"/>
          <w:b/>
          <w:sz w:val="22"/>
          <w:szCs w:val="22"/>
        </w:rPr>
        <w:t xml:space="preserve">6.6  </w:t>
      </w:r>
      <w:r w:rsidR="00323684" w:rsidRPr="002C4F1F">
        <w:rPr>
          <w:rFonts w:ascii="Times New Roman" w:hAnsi="Times New Roman"/>
          <w:sz w:val="22"/>
          <w:szCs w:val="22"/>
        </w:rPr>
        <w:t xml:space="preserve"> При обнаружении в пределах гарантийного срока недостатков Объекта долевого строительства, за которые отвечает Застройщик, Участник вправе требовать их безвозмездного устранения Застройщиком в разумный срок.</w:t>
      </w:r>
    </w:p>
    <w:p w:rsidR="001910C8" w:rsidRPr="002C4F1F" w:rsidRDefault="001910C8">
      <w:pPr>
        <w:pStyle w:val="ConsPlusNormal"/>
        <w:widowControl/>
        <w:tabs>
          <w:tab w:val="left" w:pos="567"/>
          <w:tab w:val="num" w:pos="1560"/>
        </w:tabs>
        <w:ind w:firstLine="0"/>
        <w:rPr>
          <w:rFonts w:ascii="Times New Roman" w:hAnsi="Times New Roman"/>
          <w:b/>
          <w:sz w:val="22"/>
          <w:szCs w:val="22"/>
        </w:rPr>
      </w:pPr>
    </w:p>
    <w:p w:rsidR="001910C8" w:rsidRPr="002C4F1F" w:rsidRDefault="00323684" w:rsidP="00D92795">
      <w:pPr>
        <w:pStyle w:val="ConsPlusNormal"/>
        <w:widowControl/>
        <w:numPr>
          <w:ilvl w:val="0"/>
          <w:numId w:val="3"/>
        </w:numPr>
        <w:tabs>
          <w:tab w:val="clear" w:pos="540"/>
          <w:tab w:val="left" w:pos="0"/>
        </w:tabs>
        <w:ind w:left="0" w:firstLine="426"/>
        <w:rPr>
          <w:rFonts w:ascii="Times New Roman" w:hAnsi="Times New Roman"/>
          <w:b/>
          <w:spacing w:val="20"/>
          <w:sz w:val="22"/>
          <w:szCs w:val="22"/>
        </w:rPr>
      </w:pPr>
      <w:r w:rsidRPr="002C4F1F">
        <w:rPr>
          <w:rFonts w:ascii="Times New Roman" w:hAnsi="Times New Roman"/>
          <w:b/>
          <w:spacing w:val="20"/>
          <w:sz w:val="22"/>
          <w:szCs w:val="22"/>
        </w:rPr>
        <w:t>ОБЯЗАННОСТИ СТОРОН, УСТУПКА ПРАВ ТРЕБОВАНИЙ УЧАСТНИКОМ</w:t>
      </w:r>
    </w:p>
    <w:p w:rsidR="001910C8" w:rsidRPr="002C4F1F" w:rsidRDefault="00323684" w:rsidP="00D92795">
      <w:pPr>
        <w:pStyle w:val="ConsPlusNormal"/>
        <w:widowControl/>
        <w:numPr>
          <w:ilvl w:val="1"/>
          <w:numId w:val="3"/>
        </w:numPr>
        <w:tabs>
          <w:tab w:val="clear" w:pos="1108"/>
          <w:tab w:val="left" w:pos="1134"/>
        </w:tabs>
        <w:ind w:left="0" w:firstLine="567"/>
        <w:jc w:val="both"/>
        <w:rPr>
          <w:rFonts w:ascii="Times New Roman" w:hAnsi="Times New Roman"/>
          <w:sz w:val="22"/>
          <w:szCs w:val="22"/>
        </w:rPr>
      </w:pPr>
      <w:r w:rsidRPr="002C4F1F">
        <w:rPr>
          <w:rFonts w:ascii="Times New Roman" w:hAnsi="Times New Roman"/>
          <w:sz w:val="22"/>
          <w:szCs w:val="22"/>
        </w:rPr>
        <w:t>Обязанности Участника:</w:t>
      </w:r>
    </w:p>
    <w:p w:rsidR="00E91DC1" w:rsidRPr="002C4F1F" w:rsidRDefault="00323684" w:rsidP="00D92795">
      <w:pPr>
        <w:pStyle w:val="ConsPlusNormal"/>
        <w:widowControl/>
        <w:numPr>
          <w:ilvl w:val="2"/>
          <w:numId w:val="3"/>
        </w:numPr>
        <w:tabs>
          <w:tab w:val="left" w:pos="1134"/>
        </w:tabs>
        <w:ind w:left="0" w:firstLine="567"/>
        <w:jc w:val="both"/>
        <w:rPr>
          <w:rFonts w:ascii="Times New Roman" w:hAnsi="Times New Roman"/>
          <w:sz w:val="22"/>
          <w:szCs w:val="22"/>
        </w:rPr>
      </w:pPr>
      <w:r w:rsidRPr="002C4F1F">
        <w:rPr>
          <w:rFonts w:ascii="Times New Roman" w:hAnsi="Times New Roman"/>
          <w:sz w:val="22"/>
          <w:szCs w:val="22"/>
        </w:rPr>
        <w:t xml:space="preserve">Принять участие в долевом строительстве Многоквартирного жилого дома путем уплаты Застройщику денежных средств в объеме и на условиях, предусмотренных разделом 4 настоящего Договора. </w:t>
      </w:r>
    </w:p>
    <w:p w:rsidR="001910C8" w:rsidRPr="002C4F1F" w:rsidRDefault="00323684" w:rsidP="00D92795">
      <w:pPr>
        <w:numPr>
          <w:ilvl w:val="2"/>
          <w:numId w:val="3"/>
        </w:numPr>
        <w:tabs>
          <w:tab w:val="left" w:pos="1134"/>
        </w:tabs>
        <w:ind w:left="0" w:firstLine="567"/>
        <w:jc w:val="both"/>
        <w:rPr>
          <w:sz w:val="22"/>
          <w:szCs w:val="22"/>
        </w:rPr>
      </w:pPr>
      <w:r w:rsidRPr="002C4F1F">
        <w:rPr>
          <w:sz w:val="22"/>
          <w:szCs w:val="22"/>
        </w:rPr>
        <w:t>В срок, указанный в уведомлении Застройщика (п. 5.3 Договора), принять Объект долевого строительства  путем подписания передаточного акта.</w:t>
      </w:r>
    </w:p>
    <w:p w:rsidR="009559DB" w:rsidRPr="002C4F1F" w:rsidRDefault="00B5507F" w:rsidP="00D92795">
      <w:pPr>
        <w:numPr>
          <w:ilvl w:val="2"/>
          <w:numId w:val="3"/>
        </w:numPr>
        <w:tabs>
          <w:tab w:val="left" w:pos="1134"/>
        </w:tabs>
        <w:overflowPunct/>
        <w:autoSpaceDE/>
        <w:autoSpaceDN/>
        <w:adjustRightInd/>
        <w:ind w:left="0" w:firstLine="567"/>
        <w:jc w:val="both"/>
        <w:textAlignment w:val="auto"/>
        <w:rPr>
          <w:sz w:val="22"/>
          <w:szCs w:val="22"/>
        </w:rPr>
      </w:pPr>
      <w:r w:rsidRPr="002C4F1F">
        <w:rPr>
          <w:sz w:val="22"/>
          <w:szCs w:val="22"/>
        </w:rPr>
        <w:t xml:space="preserve">С момента </w:t>
      </w:r>
      <w:r w:rsidR="006033CF" w:rsidRPr="002C4F1F">
        <w:rPr>
          <w:sz w:val="22"/>
          <w:szCs w:val="22"/>
        </w:rPr>
        <w:t>ввода дома в эксплуатацию</w:t>
      </w:r>
      <w:r w:rsidRPr="002C4F1F">
        <w:rPr>
          <w:sz w:val="22"/>
          <w:szCs w:val="22"/>
        </w:rPr>
        <w:t xml:space="preserve"> самостоятельно нести расходы по плате за жилое помещение и коммунальные услуги. Участник уплачивает плату за жилое помещение и коммунальные </w:t>
      </w:r>
      <w:r w:rsidRPr="002C4F1F">
        <w:rPr>
          <w:sz w:val="22"/>
          <w:szCs w:val="22"/>
        </w:rPr>
        <w:lastRenderedPageBreak/>
        <w:t xml:space="preserve">услуги  с момента </w:t>
      </w:r>
      <w:r w:rsidR="006033CF" w:rsidRPr="002C4F1F">
        <w:rPr>
          <w:sz w:val="22"/>
          <w:szCs w:val="22"/>
        </w:rPr>
        <w:t>ввода дома</w:t>
      </w:r>
      <w:r w:rsidR="009A6082" w:rsidRPr="002C4F1F">
        <w:rPr>
          <w:sz w:val="22"/>
          <w:szCs w:val="22"/>
        </w:rPr>
        <w:t xml:space="preserve"> в эксплуатацию,</w:t>
      </w:r>
      <w:r w:rsidRPr="002C4F1F">
        <w:rPr>
          <w:sz w:val="22"/>
          <w:szCs w:val="22"/>
        </w:rPr>
        <w:t xml:space="preserve"> управляющей организации, с которой Застройщиком заключен договор управления Многоквартирным жилым домом. Договор управления многоквартирным жилым домом заключается Участником с управляющей организацией одновременно с  подписанием передаточного акта. Участник уплачивает управляющей организации единовременный авансовый  платеж   за жилое помещение и коммунальные услуги за три первых месяца  оказания услуг по управлению Многоквартирным жилым домом</w:t>
      </w:r>
      <w:r w:rsidR="009559DB" w:rsidRPr="002C4F1F">
        <w:rPr>
          <w:sz w:val="22"/>
          <w:szCs w:val="22"/>
        </w:rPr>
        <w:t>.</w:t>
      </w:r>
    </w:p>
    <w:p w:rsidR="00E91DC1" w:rsidRPr="002C4F1F" w:rsidRDefault="00323684" w:rsidP="00D92795">
      <w:pPr>
        <w:numPr>
          <w:ilvl w:val="2"/>
          <w:numId w:val="3"/>
        </w:numPr>
        <w:tabs>
          <w:tab w:val="left" w:pos="709"/>
          <w:tab w:val="left" w:pos="1134"/>
        </w:tabs>
        <w:ind w:left="0" w:firstLine="567"/>
        <w:jc w:val="both"/>
        <w:rPr>
          <w:sz w:val="22"/>
          <w:szCs w:val="22"/>
        </w:rPr>
      </w:pPr>
      <w:r w:rsidRPr="002C4F1F">
        <w:rPr>
          <w:sz w:val="22"/>
          <w:szCs w:val="22"/>
        </w:rPr>
        <w:t xml:space="preserve"> Самостоятельно нести расходы по оплате государственной пошлины за регистрацию права</w:t>
      </w:r>
      <w:r w:rsidR="00676879" w:rsidRPr="002C4F1F">
        <w:rPr>
          <w:sz w:val="22"/>
          <w:szCs w:val="22"/>
        </w:rPr>
        <w:t xml:space="preserve"> </w:t>
      </w:r>
      <w:r w:rsidR="008D5087" w:rsidRPr="002C4F1F">
        <w:rPr>
          <w:sz w:val="22"/>
          <w:szCs w:val="22"/>
        </w:rPr>
        <w:t>С</w:t>
      </w:r>
      <w:r w:rsidRPr="002C4F1F">
        <w:rPr>
          <w:sz w:val="22"/>
          <w:szCs w:val="22"/>
        </w:rPr>
        <w:t>обственности на Объект  долевого строительства в органе, осуществляющем государственную регистрацию прав на недвижимое имущество и сделок с  ним.</w:t>
      </w:r>
    </w:p>
    <w:p w:rsidR="009559DB" w:rsidRPr="002C4F1F" w:rsidRDefault="009559DB" w:rsidP="00D92795">
      <w:pPr>
        <w:numPr>
          <w:ilvl w:val="2"/>
          <w:numId w:val="3"/>
        </w:numPr>
        <w:tabs>
          <w:tab w:val="left" w:pos="709"/>
          <w:tab w:val="left" w:pos="1134"/>
        </w:tabs>
        <w:ind w:left="0" w:firstLine="567"/>
        <w:jc w:val="both"/>
        <w:rPr>
          <w:sz w:val="22"/>
          <w:szCs w:val="22"/>
        </w:rPr>
      </w:pPr>
      <w:r w:rsidRPr="002C4F1F">
        <w:rPr>
          <w:sz w:val="22"/>
          <w:szCs w:val="22"/>
        </w:rPr>
        <w:t>При изменении адреса Участника</w:t>
      </w:r>
      <w:r w:rsidR="004104A9" w:rsidRPr="002C4F1F">
        <w:rPr>
          <w:sz w:val="22"/>
          <w:szCs w:val="22"/>
        </w:rPr>
        <w:t>,</w:t>
      </w:r>
      <w:r w:rsidRPr="002C4F1F">
        <w:rPr>
          <w:sz w:val="22"/>
          <w:szCs w:val="22"/>
        </w:rPr>
        <w:t xml:space="preserve"> последний обязуется в течение 2</w:t>
      </w:r>
      <w:r w:rsidR="00FE5172" w:rsidRPr="002C4F1F">
        <w:rPr>
          <w:sz w:val="22"/>
          <w:szCs w:val="22"/>
        </w:rPr>
        <w:t xml:space="preserve"> (двух)</w:t>
      </w:r>
      <w:r w:rsidRPr="002C4F1F">
        <w:rPr>
          <w:sz w:val="22"/>
          <w:szCs w:val="22"/>
        </w:rPr>
        <w:t xml:space="preserve"> календарных дней с даты такого изменения заказным письмом с уведомлением известить об этом Застройщика. Все негативные последствия не</w:t>
      </w:r>
      <w:r w:rsidR="0054694E" w:rsidRPr="002C4F1F">
        <w:rPr>
          <w:sz w:val="22"/>
          <w:szCs w:val="22"/>
        </w:rPr>
        <w:t xml:space="preserve"> </w:t>
      </w:r>
      <w:r w:rsidRPr="002C4F1F">
        <w:rPr>
          <w:sz w:val="22"/>
          <w:szCs w:val="22"/>
        </w:rPr>
        <w:t>уведомления Застройщика об изменении адреса несет Участник.</w:t>
      </w:r>
    </w:p>
    <w:p w:rsidR="000237B3" w:rsidRPr="002C4F1F" w:rsidRDefault="000237B3" w:rsidP="00D92795">
      <w:pPr>
        <w:numPr>
          <w:ilvl w:val="2"/>
          <w:numId w:val="3"/>
        </w:numPr>
        <w:tabs>
          <w:tab w:val="left" w:pos="709"/>
          <w:tab w:val="left" w:pos="1134"/>
        </w:tabs>
        <w:ind w:left="0" w:firstLine="567"/>
        <w:jc w:val="both"/>
        <w:rPr>
          <w:sz w:val="22"/>
          <w:szCs w:val="22"/>
        </w:rPr>
      </w:pPr>
      <w:r w:rsidRPr="002C4F1F">
        <w:rPr>
          <w:sz w:val="22"/>
          <w:szCs w:val="22"/>
        </w:rPr>
        <w:t>В срок не позднее 10 (</w:t>
      </w:r>
      <w:r w:rsidR="00FE5172" w:rsidRPr="002C4F1F">
        <w:rPr>
          <w:sz w:val="22"/>
          <w:szCs w:val="22"/>
        </w:rPr>
        <w:t>десяти</w:t>
      </w:r>
      <w:r w:rsidRPr="002C4F1F">
        <w:rPr>
          <w:sz w:val="22"/>
          <w:szCs w:val="22"/>
        </w:rPr>
        <w:t xml:space="preserve">) рабочих дней со дня получения от Застройщика письменного уведомления об изменении </w:t>
      </w:r>
      <w:r w:rsidRPr="002C4F1F">
        <w:rPr>
          <w:bCs/>
          <w:sz w:val="22"/>
          <w:szCs w:val="22"/>
        </w:rPr>
        <w:t xml:space="preserve">Площади Объекта долевого строительства согласно техническому </w:t>
      </w:r>
      <w:r w:rsidR="00230460" w:rsidRPr="002C4F1F">
        <w:rPr>
          <w:bCs/>
          <w:sz w:val="22"/>
          <w:szCs w:val="22"/>
        </w:rPr>
        <w:t>описанию здания</w:t>
      </w:r>
      <w:r w:rsidRPr="002C4F1F">
        <w:rPr>
          <w:sz w:val="22"/>
          <w:szCs w:val="22"/>
        </w:rPr>
        <w:t>, уплатить Застройщику сумму (разницу) согласно п. 4.</w:t>
      </w:r>
      <w:r w:rsidR="00C6100B" w:rsidRPr="002C4F1F">
        <w:rPr>
          <w:sz w:val="22"/>
          <w:szCs w:val="22"/>
        </w:rPr>
        <w:t>5</w:t>
      </w:r>
      <w:r w:rsidRPr="002C4F1F">
        <w:rPr>
          <w:sz w:val="22"/>
          <w:szCs w:val="22"/>
        </w:rPr>
        <w:t>.1. настоящего Договора.</w:t>
      </w:r>
    </w:p>
    <w:p w:rsidR="00DD20AF" w:rsidRPr="002C4F1F" w:rsidRDefault="00BD51CC" w:rsidP="00D92795">
      <w:pPr>
        <w:numPr>
          <w:ilvl w:val="1"/>
          <w:numId w:val="3"/>
        </w:numPr>
        <w:tabs>
          <w:tab w:val="clear" w:pos="1108"/>
          <w:tab w:val="left" w:pos="709"/>
          <w:tab w:val="left" w:pos="1134"/>
        </w:tabs>
        <w:suppressAutoHyphens/>
        <w:autoSpaceDE/>
        <w:autoSpaceDN/>
        <w:adjustRightInd/>
        <w:ind w:left="0" w:firstLine="567"/>
        <w:jc w:val="both"/>
        <w:textAlignment w:val="auto"/>
        <w:rPr>
          <w:spacing w:val="-6"/>
          <w:sz w:val="22"/>
          <w:szCs w:val="22"/>
        </w:rPr>
      </w:pPr>
      <w:r w:rsidRPr="002C4F1F">
        <w:rPr>
          <w:spacing w:val="-6"/>
          <w:sz w:val="22"/>
          <w:szCs w:val="22"/>
        </w:rPr>
        <w:t>До получения свидетельства о праве Собственности на Объект долевого строительства Участник обязуется не производить каких-либо работ по перепланировке или переоборудованию Объекта долевого строительства. Перепланировка или переоборудование Объекта долевого строительства допускается только в установленном  в соответствии с законодательством РФ порядке после получения свидетельства о праве Собственности на Объект долевого строительства</w:t>
      </w:r>
      <w:r w:rsidR="001A1FA5" w:rsidRPr="002C4F1F">
        <w:rPr>
          <w:spacing w:val="-6"/>
          <w:sz w:val="22"/>
          <w:szCs w:val="22"/>
        </w:rPr>
        <w:t>.</w:t>
      </w:r>
    </w:p>
    <w:p w:rsidR="000D05DE" w:rsidRPr="002C4F1F" w:rsidRDefault="00323684" w:rsidP="00D92795">
      <w:pPr>
        <w:numPr>
          <w:ilvl w:val="1"/>
          <w:numId w:val="3"/>
        </w:numPr>
        <w:tabs>
          <w:tab w:val="clear" w:pos="1108"/>
          <w:tab w:val="num" w:pos="568"/>
          <w:tab w:val="left" w:pos="709"/>
          <w:tab w:val="left" w:pos="1134"/>
        </w:tabs>
        <w:suppressAutoHyphens/>
        <w:autoSpaceDE/>
        <w:autoSpaceDN/>
        <w:adjustRightInd/>
        <w:ind w:left="0" w:firstLine="567"/>
        <w:jc w:val="both"/>
        <w:textAlignment w:val="auto"/>
        <w:rPr>
          <w:b/>
          <w:i/>
          <w:color w:val="FF0000"/>
          <w:sz w:val="22"/>
          <w:szCs w:val="22"/>
        </w:rPr>
      </w:pPr>
      <w:r w:rsidRPr="002C4F1F">
        <w:rPr>
          <w:sz w:val="22"/>
          <w:szCs w:val="22"/>
        </w:rPr>
        <w:t>Обязательства Участника по настоящему Договору считаются исполненными с момента уплаты в полном объеме денежных средств в соответствии с разделом 4 настоящего Договора, выполнения иных обязательств, вытекающих из настоящего Договора, и подписания передаточного акта.</w:t>
      </w:r>
    </w:p>
    <w:p w:rsidR="001910C8" w:rsidRPr="002C4F1F" w:rsidRDefault="00323684" w:rsidP="00D92795">
      <w:pPr>
        <w:pStyle w:val="ConsPlusNormal"/>
        <w:widowControl/>
        <w:numPr>
          <w:ilvl w:val="1"/>
          <w:numId w:val="3"/>
        </w:numPr>
        <w:tabs>
          <w:tab w:val="clear" w:pos="1108"/>
          <w:tab w:val="left" w:pos="1134"/>
          <w:tab w:val="num" w:pos="1440"/>
        </w:tabs>
        <w:ind w:left="0" w:firstLine="567"/>
        <w:jc w:val="both"/>
        <w:rPr>
          <w:rFonts w:ascii="Times New Roman" w:hAnsi="Times New Roman"/>
          <w:sz w:val="22"/>
          <w:szCs w:val="22"/>
        </w:rPr>
      </w:pPr>
      <w:r w:rsidRPr="002C4F1F">
        <w:rPr>
          <w:rFonts w:ascii="Times New Roman" w:hAnsi="Times New Roman"/>
          <w:sz w:val="22"/>
          <w:szCs w:val="22"/>
        </w:rPr>
        <w:t>Обязанности Застройщика:</w:t>
      </w:r>
    </w:p>
    <w:p w:rsidR="001910C8" w:rsidRPr="002C4F1F" w:rsidRDefault="00323684" w:rsidP="00D92795">
      <w:pPr>
        <w:pStyle w:val="ConsPlusNormal"/>
        <w:widowControl/>
        <w:numPr>
          <w:ilvl w:val="2"/>
          <w:numId w:val="3"/>
        </w:numPr>
        <w:tabs>
          <w:tab w:val="left" w:pos="1134"/>
        </w:tabs>
        <w:ind w:left="0" w:firstLine="567"/>
        <w:jc w:val="both"/>
        <w:rPr>
          <w:rFonts w:ascii="Times New Roman" w:hAnsi="Times New Roman"/>
          <w:sz w:val="22"/>
          <w:szCs w:val="22"/>
        </w:rPr>
      </w:pPr>
      <w:r w:rsidRPr="002C4F1F">
        <w:rPr>
          <w:rFonts w:ascii="Times New Roman" w:hAnsi="Times New Roman"/>
          <w:sz w:val="22"/>
          <w:szCs w:val="22"/>
        </w:rPr>
        <w:t xml:space="preserve"> За</w:t>
      </w:r>
      <w:r w:rsidR="004104A9" w:rsidRPr="002C4F1F">
        <w:rPr>
          <w:rFonts w:ascii="Times New Roman" w:hAnsi="Times New Roman"/>
          <w:sz w:val="22"/>
          <w:szCs w:val="22"/>
        </w:rPr>
        <w:t xml:space="preserve"> свой счет и за</w:t>
      </w:r>
      <w:r w:rsidRPr="002C4F1F">
        <w:rPr>
          <w:rFonts w:ascii="Times New Roman" w:hAnsi="Times New Roman"/>
          <w:sz w:val="22"/>
          <w:szCs w:val="22"/>
        </w:rPr>
        <w:t xml:space="preserve"> счет денежных средств Участника</w:t>
      </w:r>
      <w:r w:rsidR="005A6CB5" w:rsidRPr="002C4F1F">
        <w:rPr>
          <w:rFonts w:ascii="Times New Roman" w:hAnsi="Times New Roman"/>
          <w:sz w:val="22"/>
          <w:szCs w:val="22"/>
        </w:rPr>
        <w:t xml:space="preserve"> </w:t>
      </w:r>
      <w:r w:rsidRPr="002C4F1F">
        <w:rPr>
          <w:rFonts w:ascii="Times New Roman" w:hAnsi="Times New Roman"/>
          <w:sz w:val="22"/>
          <w:szCs w:val="22"/>
        </w:rPr>
        <w:t>организовать строительство  Многоквартирного жилого дома.</w:t>
      </w:r>
    </w:p>
    <w:p w:rsidR="000237B3" w:rsidRPr="002C4F1F" w:rsidRDefault="000237B3" w:rsidP="00D92795">
      <w:pPr>
        <w:pStyle w:val="ConsPlusNormal"/>
        <w:widowControl/>
        <w:tabs>
          <w:tab w:val="left" w:pos="0"/>
          <w:tab w:val="left" w:pos="1134"/>
        </w:tabs>
        <w:ind w:firstLine="567"/>
        <w:jc w:val="both"/>
        <w:rPr>
          <w:rFonts w:ascii="Times New Roman" w:hAnsi="Times New Roman"/>
          <w:sz w:val="22"/>
          <w:szCs w:val="22"/>
        </w:rPr>
      </w:pPr>
      <w:r w:rsidRPr="002C4F1F">
        <w:rPr>
          <w:rFonts w:ascii="Times New Roman" w:hAnsi="Times New Roman"/>
          <w:sz w:val="22"/>
          <w:szCs w:val="22"/>
        </w:rPr>
        <w:t>Полученные по Договору денежные средства используются Застройщиком по целевому назначению: на финансирование (возмещение) затрат на строительство Многоквартирного жилого дома, включая затраты на создание сетей инженерно-технического обеспечения с инженерным оборудованием, необходимым для их функционирования</w:t>
      </w:r>
      <w:r w:rsidR="00FE47AE" w:rsidRPr="002C4F1F">
        <w:rPr>
          <w:rFonts w:ascii="Times New Roman" w:hAnsi="Times New Roman"/>
          <w:sz w:val="22"/>
          <w:szCs w:val="22"/>
        </w:rPr>
        <w:t xml:space="preserve"> (за исключением оптоволоконных кабельных линий передачи и иного оборудования связи, устанавливаемого оператором связи за его счет и входящих в сеть связи оператора связи), </w:t>
      </w:r>
      <w:r w:rsidRPr="002C4F1F">
        <w:rPr>
          <w:rFonts w:ascii="Times New Roman" w:hAnsi="Times New Roman"/>
          <w:sz w:val="22"/>
          <w:szCs w:val="22"/>
        </w:rPr>
        <w:t>транспортных коммуникаций, объектов озеленения и благоустройства прилегающей территории, предусмотренных утвержденной проектной документацией на строительство Многоквартирного жилого дома; затрат на приобретение, в том числе оформление, права собственности на земельные участки, на которых осуществляется строительство; затрат на подготовку проектной документации и выполнение инженерных изысканий для строительства (создания) Многоквартирного жилого дома, а также на проведение государственной экспертизы проектной документации и результатов инженерных изысканий в случае, если проведение такой экспертизы является обязательным; строительство систем инженерно-технического обеспечения, необходимых для подключения (присоединения) многоквартирных домов и (или) иных объектов недвижимости к сетям инженерно-технического обеспечения, предусмотренных соответствующей проектной документацией; возмещение затрат в связи с внесением платы за подключение (присоединение) многоквартирных домов и (или) иных объектов недвижимости к сетям инженерно-технического обеспечения; а также на финансирование иных затрат, предусмотренных действующим законодательством РФ, регулирующим привлечение денежных средств граждан и юридических лиц для долевого строительства многоквартирных жилых домов</w:t>
      </w:r>
      <w:r w:rsidR="00FE47AE" w:rsidRPr="002C4F1F">
        <w:rPr>
          <w:rFonts w:ascii="Times New Roman" w:hAnsi="Times New Roman"/>
          <w:sz w:val="22"/>
          <w:szCs w:val="22"/>
        </w:rPr>
        <w:t xml:space="preserve"> (за исключением оптоволоконных кабельных линий передачи и иного оборудования связи, устанавливаемого   оператором связи за его счет и входящих в сеть связи оператора связи)</w:t>
      </w:r>
      <w:r w:rsidRPr="002C4F1F">
        <w:rPr>
          <w:rFonts w:ascii="Times New Roman" w:hAnsi="Times New Roman"/>
          <w:sz w:val="22"/>
          <w:szCs w:val="22"/>
        </w:rPr>
        <w:t>. В случае если по окончании строительства фактические затраты на строительство превысят сумму Возмещения и между Сторонами не будет подписано соглашение об увеличении Возмещения, такое превышение покрывается за счет Вознаграждения Застройщика. В случае, если по окончании строительства Многоквартирного жилого дома суммы Возмещения превысят фактические затраты на строительство, понесенные Застройщиком, такое превышение (экономия средств долевого строительства) остается у Застройщика и возврат указанной экономии Участнику не производится. После окончания строительства Многоквартирного жилого дома указанная экономия включается в Вознаграждение Застройщика за услуги в рамках настоящего Договора.</w:t>
      </w:r>
      <w:permStart w:id="1225339661" w:edGrp="everyone"/>
      <w:permEnd w:id="1225339661"/>
    </w:p>
    <w:p w:rsidR="003C2ABF" w:rsidRPr="002C4F1F" w:rsidRDefault="005A6CB5" w:rsidP="00D92795">
      <w:pPr>
        <w:pStyle w:val="ConsPlusNormal"/>
        <w:widowControl/>
        <w:numPr>
          <w:ilvl w:val="2"/>
          <w:numId w:val="3"/>
        </w:numPr>
        <w:tabs>
          <w:tab w:val="left" w:pos="1134"/>
        </w:tabs>
        <w:ind w:left="0" w:firstLine="567"/>
        <w:jc w:val="both"/>
        <w:rPr>
          <w:rFonts w:ascii="Times New Roman" w:hAnsi="Times New Roman"/>
          <w:sz w:val="22"/>
          <w:szCs w:val="22"/>
        </w:rPr>
      </w:pPr>
      <w:r w:rsidRPr="002C4F1F">
        <w:rPr>
          <w:rFonts w:ascii="Times New Roman" w:hAnsi="Times New Roman"/>
          <w:sz w:val="22"/>
          <w:szCs w:val="22"/>
        </w:rPr>
        <w:t>Передать Участнику</w:t>
      </w:r>
      <w:r w:rsidR="00323684" w:rsidRPr="002C4F1F">
        <w:rPr>
          <w:rFonts w:ascii="Times New Roman" w:hAnsi="Times New Roman"/>
          <w:sz w:val="22"/>
          <w:szCs w:val="22"/>
        </w:rPr>
        <w:t xml:space="preserve"> Объект долевого строительства по подписываемому между Сторонами передаточному акту.</w:t>
      </w:r>
    </w:p>
    <w:p w:rsidR="00483197" w:rsidRPr="002C4F1F" w:rsidRDefault="00323684" w:rsidP="00D92795">
      <w:pPr>
        <w:pStyle w:val="ConsPlusNormal"/>
        <w:widowControl/>
        <w:numPr>
          <w:ilvl w:val="1"/>
          <w:numId w:val="3"/>
        </w:numPr>
        <w:tabs>
          <w:tab w:val="clear" w:pos="1108"/>
          <w:tab w:val="num" w:pos="0"/>
          <w:tab w:val="left" w:pos="1134"/>
        </w:tabs>
        <w:ind w:left="0" w:firstLine="567"/>
        <w:jc w:val="both"/>
        <w:rPr>
          <w:rFonts w:ascii="Times New Roman" w:hAnsi="Times New Roman"/>
          <w:sz w:val="22"/>
          <w:szCs w:val="22"/>
        </w:rPr>
      </w:pPr>
      <w:r w:rsidRPr="002C4F1F">
        <w:rPr>
          <w:rFonts w:ascii="Times New Roman" w:hAnsi="Times New Roman"/>
          <w:sz w:val="22"/>
          <w:szCs w:val="22"/>
        </w:rPr>
        <w:t>Обязательства Застройщика по настоящему Договору считаются исполненными с момента подписания Сторонами передаточного акта</w:t>
      </w:r>
      <w:r w:rsidR="00262C03" w:rsidRPr="002C4F1F">
        <w:rPr>
          <w:rFonts w:ascii="Times New Roman" w:hAnsi="Times New Roman"/>
          <w:sz w:val="22"/>
          <w:szCs w:val="22"/>
        </w:rPr>
        <w:t xml:space="preserve"> и осуществления расчетов между Сторонами </w:t>
      </w:r>
      <w:r w:rsidR="00D805E5" w:rsidRPr="002C4F1F">
        <w:rPr>
          <w:rFonts w:ascii="Times New Roman" w:hAnsi="Times New Roman"/>
          <w:sz w:val="22"/>
          <w:szCs w:val="22"/>
        </w:rPr>
        <w:t xml:space="preserve"> по результатам </w:t>
      </w:r>
      <w:r w:rsidR="00262C03" w:rsidRPr="002C4F1F">
        <w:rPr>
          <w:rFonts w:ascii="Times New Roman" w:hAnsi="Times New Roman"/>
          <w:sz w:val="22"/>
          <w:szCs w:val="22"/>
        </w:rPr>
        <w:t xml:space="preserve"> </w:t>
      </w:r>
      <w:r w:rsidR="00D805E5" w:rsidRPr="002C4F1F">
        <w:rPr>
          <w:rFonts w:ascii="Times New Roman" w:hAnsi="Times New Roman"/>
          <w:sz w:val="22"/>
          <w:szCs w:val="22"/>
        </w:rPr>
        <w:t xml:space="preserve"> определения П</w:t>
      </w:r>
      <w:r w:rsidR="00D805E5" w:rsidRPr="002C4F1F">
        <w:rPr>
          <w:rFonts w:ascii="Times New Roman" w:hAnsi="Times New Roman"/>
          <w:bCs/>
          <w:sz w:val="22"/>
          <w:szCs w:val="22"/>
        </w:rPr>
        <w:t xml:space="preserve">лощади Объекта долевого строительства согласно техническому </w:t>
      </w:r>
      <w:r w:rsidR="00230460" w:rsidRPr="002C4F1F">
        <w:rPr>
          <w:rFonts w:ascii="Times New Roman" w:hAnsi="Times New Roman"/>
          <w:bCs/>
          <w:sz w:val="22"/>
          <w:szCs w:val="22"/>
        </w:rPr>
        <w:t>описанию здания</w:t>
      </w:r>
      <w:r w:rsidRPr="002C4F1F">
        <w:rPr>
          <w:rFonts w:ascii="Times New Roman" w:hAnsi="Times New Roman"/>
          <w:sz w:val="22"/>
          <w:szCs w:val="22"/>
        </w:rPr>
        <w:t>.</w:t>
      </w:r>
    </w:p>
    <w:p w:rsidR="00B16376" w:rsidRPr="002C4F1F" w:rsidRDefault="00323684" w:rsidP="00D92795">
      <w:pPr>
        <w:pStyle w:val="ConsPlusNormal"/>
        <w:widowControl/>
        <w:numPr>
          <w:ilvl w:val="1"/>
          <w:numId w:val="3"/>
        </w:numPr>
        <w:tabs>
          <w:tab w:val="clear" w:pos="1108"/>
          <w:tab w:val="num" w:pos="0"/>
          <w:tab w:val="left" w:pos="1134"/>
        </w:tabs>
        <w:ind w:left="0" w:firstLine="567"/>
        <w:jc w:val="both"/>
        <w:rPr>
          <w:rFonts w:ascii="Times New Roman" w:hAnsi="Times New Roman"/>
          <w:sz w:val="22"/>
          <w:szCs w:val="22"/>
        </w:rPr>
      </w:pPr>
      <w:r w:rsidRPr="002C4F1F">
        <w:rPr>
          <w:rFonts w:ascii="Times New Roman" w:hAnsi="Times New Roman"/>
          <w:sz w:val="22"/>
          <w:szCs w:val="22"/>
        </w:rPr>
        <w:lastRenderedPageBreak/>
        <w:t xml:space="preserve"> </w:t>
      </w:r>
      <w:r w:rsidR="00B16376" w:rsidRPr="002C4F1F">
        <w:rPr>
          <w:rFonts w:ascii="Times New Roman" w:hAnsi="Times New Roman"/>
          <w:sz w:val="22"/>
          <w:szCs w:val="22"/>
        </w:rPr>
        <w:t>Уступка Участником прав требований по настоящему Договору допускается только после уплаты им полностью Цены Договора и с предварительного согласия Застройщика</w:t>
      </w:r>
      <w:r w:rsidR="0091068E" w:rsidRPr="002C4F1F">
        <w:rPr>
          <w:rFonts w:ascii="Times New Roman" w:hAnsi="Times New Roman"/>
          <w:sz w:val="22"/>
          <w:szCs w:val="22"/>
        </w:rPr>
        <w:t>.</w:t>
      </w:r>
    </w:p>
    <w:p w:rsidR="001910C8" w:rsidRPr="002C4F1F" w:rsidRDefault="00B16376" w:rsidP="005F41F5">
      <w:pPr>
        <w:pStyle w:val="aa"/>
        <w:tabs>
          <w:tab w:val="left" w:pos="1134"/>
        </w:tabs>
        <w:ind w:left="0" w:firstLine="567"/>
        <w:rPr>
          <w:sz w:val="22"/>
          <w:szCs w:val="22"/>
        </w:rPr>
      </w:pPr>
      <w:r w:rsidRPr="002C4F1F">
        <w:rPr>
          <w:sz w:val="22"/>
          <w:szCs w:val="22"/>
        </w:rPr>
        <w:t xml:space="preserve">         При этом уступка Участником  прав требований по настоящему Договору  допускается в период с момента государственной регистрации настоящего Договора до момента подписания Сторонами передаточного акта о передаче Объекта долевого строительства Участнику. Уступка прав требований по настоящему Договору подлежит государственной регистрации в установленном законодательством РФ порядке.</w:t>
      </w:r>
    </w:p>
    <w:p w:rsidR="00F86B6B" w:rsidRPr="002C4F1F" w:rsidRDefault="00F86B6B" w:rsidP="005F41F5">
      <w:pPr>
        <w:pStyle w:val="aa"/>
        <w:tabs>
          <w:tab w:val="left" w:pos="1134"/>
        </w:tabs>
        <w:ind w:left="0" w:firstLine="567"/>
        <w:rPr>
          <w:sz w:val="22"/>
          <w:szCs w:val="22"/>
        </w:rPr>
      </w:pPr>
    </w:p>
    <w:p w:rsidR="00B868B9" w:rsidRPr="002C4F1F" w:rsidRDefault="00323684" w:rsidP="00B868B9">
      <w:pPr>
        <w:numPr>
          <w:ilvl w:val="0"/>
          <w:numId w:val="3"/>
        </w:numPr>
        <w:tabs>
          <w:tab w:val="clear" w:pos="540"/>
          <w:tab w:val="num" w:pos="0"/>
        </w:tabs>
        <w:ind w:left="0" w:firstLine="0"/>
        <w:jc w:val="center"/>
        <w:rPr>
          <w:b/>
          <w:spacing w:val="20"/>
          <w:sz w:val="22"/>
          <w:szCs w:val="22"/>
        </w:rPr>
      </w:pPr>
      <w:r w:rsidRPr="002C4F1F">
        <w:rPr>
          <w:b/>
          <w:spacing w:val="20"/>
          <w:sz w:val="22"/>
          <w:szCs w:val="22"/>
        </w:rPr>
        <w:t>ОБСТОЯТЕЛЬСТВА НЕПРЕОДОЛИМОЙ СИЛЫ</w:t>
      </w:r>
    </w:p>
    <w:p w:rsidR="001910C8" w:rsidRPr="002C4F1F" w:rsidRDefault="00323684" w:rsidP="00D92795">
      <w:pPr>
        <w:pStyle w:val="21"/>
        <w:widowControl w:val="0"/>
        <w:numPr>
          <w:ilvl w:val="1"/>
          <w:numId w:val="3"/>
        </w:numPr>
        <w:tabs>
          <w:tab w:val="clear" w:pos="1108"/>
          <w:tab w:val="left" w:pos="1134"/>
          <w:tab w:val="left" w:pos="1276"/>
        </w:tabs>
        <w:spacing w:after="0" w:line="240" w:lineRule="atLeast"/>
        <w:ind w:left="0" w:firstLine="567"/>
        <w:jc w:val="both"/>
        <w:rPr>
          <w:sz w:val="22"/>
          <w:szCs w:val="22"/>
        </w:rPr>
      </w:pPr>
      <w:r w:rsidRPr="002C4F1F">
        <w:rPr>
          <w:sz w:val="22"/>
          <w:szCs w:val="22"/>
        </w:rPr>
        <w:t>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в том числе землетрясение, наводнение и другие стихийные бедствия, военные действия, террористические акты, блокада, эмбарго,  вступление в силу законодательных актов, влекущих невозможность исполнения Сторонами обязательств по настоящему Договору.</w:t>
      </w:r>
    </w:p>
    <w:p w:rsidR="001910C8" w:rsidRPr="002C4F1F" w:rsidRDefault="00323684" w:rsidP="00D92795">
      <w:pPr>
        <w:pStyle w:val="21"/>
        <w:widowControl w:val="0"/>
        <w:numPr>
          <w:ilvl w:val="1"/>
          <w:numId w:val="3"/>
        </w:numPr>
        <w:tabs>
          <w:tab w:val="clear" w:pos="1108"/>
          <w:tab w:val="left" w:pos="1134"/>
          <w:tab w:val="left" w:pos="1276"/>
        </w:tabs>
        <w:spacing w:after="0" w:line="240" w:lineRule="atLeast"/>
        <w:ind w:left="0" w:firstLine="567"/>
        <w:jc w:val="both"/>
        <w:rPr>
          <w:sz w:val="22"/>
          <w:szCs w:val="22"/>
        </w:rPr>
      </w:pPr>
      <w:r w:rsidRPr="002C4F1F">
        <w:rPr>
          <w:sz w:val="22"/>
          <w:szCs w:val="22"/>
        </w:rPr>
        <w:t>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 Если указанные обстоятельства будут действовать более 2 (двух) месяцев, любая из Сторон имеет право отказаться от исполнения настоящего Договора, возвратив полученное по Договору от другой Стороны. При этом ни одна из Сторон не имеет права на возмещение убытков, которые она может понести в силу такого отказа.</w:t>
      </w:r>
    </w:p>
    <w:p w:rsidR="001910C8" w:rsidRPr="002C4F1F" w:rsidRDefault="00323684" w:rsidP="00D92795">
      <w:pPr>
        <w:pStyle w:val="21"/>
        <w:widowControl w:val="0"/>
        <w:numPr>
          <w:ilvl w:val="1"/>
          <w:numId w:val="3"/>
        </w:numPr>
        <w:tabs>
          <w:tab w:val="clear" w:pos="1108"/>
          <w:tab w:val="left" w:pos="1134"/>
          <w:tab w:val="left" w:pos="1276"/>
        </w:tabs>
        <w:spacing w:after="0" w:line="240" w:lineRule="atLeast"/>
        <w:ind w:left="0" w:firstLine="567"/>
        <w:jc w:val="both"/>
        <w:rPr>
          <w:sz w:val="22"/>
          <w:szCs w:val="22"/>
        </w:rPr>
      </w:pPr>
      <w:r w:rsidRPr="002C4F1F">
        <w:rPr>
          <w:sz w:val="22"/>
          <w:szCs w:val="22"/>
        </w:rPr>
        <w:t>Сторона, которая не может выполнить обязательства по Договору по причине возникновения указанных обстоятельств, должна незамедлительно известить другую Сторону о наступлении и прекращении обстоятельств, препятствующих выполнению Договора, однако не позднее 5 (пяти) календарных дней с момента их наступления или прекращения.</w:t>
      </w:r>
    </w:p>
    <w:p w:rsidR="001910C8" w:rsidRPr="002C4F1F" w:rsidRDefault="00323684" w:rsidP="00D92795">
      <w:pPr>
        <w:pStyle w:val="21"/>
        <w:widowControl w:val="0"/>
        <w:numPr>
          <w:ilvl w:val="1"/>
          <w:numId w:val="3"/>
        </w:numPr>
        <w:tabs>
          <w:tab w:val="clear" w:pos="1108"/>
          <w:tab w:val="left" w:pos="1134"/>
          <w:tab w:val="left" w:pos="1276"/>
        </w:tabs>
        <w:spacing w:after="0" w:line="240" w:lineRule="atLeast"/>
        <w:ind w:left="0" w:firstLine="567"/>
        <w:jc w:val="both"/>
        <w:rPr>
          <w:sz w:val="22"/>
          <w:szCs w:val="22"/>
        </w:rPr>
      </w:pPr>
      <w:r w:rsidRPr="002C4F1F">
        <w:rPr>
          <w:sz w:val="22"/>
          <w:szCs w:val="22"/>
        </w:rPr>
        <w:t>Сообщение о наступлении обстоятельств непреодолимой силы должно содержать информацию о характере этих обстоятельств, сроках их возникновения, а также причинах невозможности выполнения тех или иных обязательств  по настоящему Договору. Кроме того, к такому сообщению должен прилагаться официальный документ соответствующего государственного или иного органа, подтверждающий наличие о</w:t>
      </w:r>
      <w:r w:rsidR="00C77EBA" w:rsidRPr="002C4F1F">
        <w:rPr>
          <w:sz w:val="22"/>
          <w:szCs w:val="22"/>
        </w:rPr>
        <w:t>бстоятельств непреодолимой силы</w:t>
      </w:r>
      <w:r w:rsidRPr="002C4F1F">
        <w:rPr>
          <w:sz w:val="22"/>
          <w:szCs w:val="22"/>
        </w:rPr>
        <w:t>.</w:t>
      </w:r>
    </w:p>
    <w:p w:rsidR="001910C8" w:rsidRPr="002C4F1F" w:rsidRDefault="001910C8">
      <w:pPr>
        <w:pStyle w:val="21"/>
        <w:widowControl w:val="0"/>
        <w:tabs>
          <w:tab w:val="left" w:pos="567"/>
          <w:tab w:val="num" w:pos="1560"/>
        </w:tabs>
        <w:spacing w:after="0" w:line="240" w:lineRule="atLeast"/>
        <w:ind w:left="0" w:firstLine="567"/>
        <w:jc w:val="both"/>
        <w:rPr>
          <w:sz w:val="22"/>
          <w:szCs w:val="22"/>
        </w:rPr>
      </w:pPr>
    </w:p>
    <w:p w:rsidR="001910C8" w:rsidRPr="002C4F1F" w:rsidRDefault="00323684" w:rsidP="00AC038F">
      <w:pPr>
        <w:numPr>
          <w:ilvl w:val="0"/>
          <w:numId w:val="3"/>
        </w:numPr>
        <w:tabs>
          <w:tab w:val="clear" w:pos="540"/>
          <w:tab w:val="num" w:pos="0"/>
        </w:tabs>
        <w:ind w:left="0" w:firstLine="0"/>
        <w:jc w:val="center"/>
        <w:rPr>
          <w:b/>
          <w:spacing w:val="20"/>
          <w:sz w:val="22"/>
          <w:szCs w:val="22"/>
        </w:rPr>
      </w:pPr>
      <w:r w:rsidRPr="002C4F1F">
        <w:rPr>
          <w:b/>
          <w:spacing w:val="20"/>
          <w:sz w:val="22"/>
          <w:szCs w:val="22"/>
        </w:rPr>
        <w:t>ПОРЯДОК РАЗРЕШЕНИЯ СПОРОВ</w:t>
      </w:r>
    </w:p>
    <w:p w:rsidR="00B5507F" w:rsidRPr="002C4F1F" w:rsidRDefault="00B5507F" w:rsidP="00D92795">
      <w:pPr>
        <w:pStyle w:val="ConsPlusNormal"/>
        <w:widowControl/>
        <w:numPr>
          <w:ilvl w:val="1"/>
          <w:numId w:val="3"/>
        </w:numPr>
        <w:tabs>
          <w:tab w:val="clear" w:pos="1108"/>
          <w:tab w:val="left" w:pos="1134"/>
          <w:tab w:val="left" w:pos="1276"/>
        </w:tabs>
        <w:ind w:left="0" w:firstLine="709"/>
        <w:jc w:val="both"/>
        <w:rPr>
          <w:rFonts w:ascii="Times New Roman" w:hAnsi="Times New Roman"/>
          <w:sz w:val="22"/>
          <w:szCs w:val="22"/>
        </w:rPr>
      </w:pPr>
      <w:r w:rsidRPr="002C4F1F">
        <w:rPr>
          <w:rFonts w:ascii="Times New Roman" w:hAnsi="Times New Roman"/>
          <w:sz w:val="22"/>
          <w:szCs w:val="22"/>
        </w:rPr>
        <w:t xml:space="preserve">Все споры, разногласия и претензии, которые могут возникнуть в связи с исполнением настоящего Договора, Стороны будут стремиться решить путем переговоров. При </w:t>
      </w:r>
      <w:r w:rsidR="004528CB" w:rsidRPr="002C4F1F">
        <w:rPr>
          <w:rFonts w:ascii="Times New Roman" w:hAnsi="Times New Roman"/>
          <w:sz w:val="22"/>
          <w:szCs w:val="22"/>
        </w:rPr>
        <w:t>не достижении</w:t>
      </w:r>
      <w:r w:rsidRPr="002C4F1F">
        <w:rPr>
          <w:rFonts w:ascii="Times New Roman" w:hAnsi="Times New Roman"/>
          <w:sz w:val="22"/>
          <w:szCs w:val="22"/>
        </w:rPr>
        <w:t xml:space="preserve"> согласия Сторон  спор подлежит рассмотрению в  суде  по месту нахождения Застройщика.</w:t>
      </w:r>
    </w:p>
    <w:p w:rsidR="001910C8" w:rsidRPr="002C4F1F" w:rsidRDefault="00B5507F" w:rsidP="00D92795">
      <w:pPr>
        <w:pStyle w:val="ConsPlusNormal"/>
        <w:widowControl/>
        <w:numPr>
          <w:ilvl w:val="1"/>
          <w:numId w:val="3"/>
        </w:numPr>
        <w:tabs>
          <w:tab w:val="clear" w:pos="1108"/>
          <w:tab w:val="left" w:pos="1134"/>
          <w:tab w:val="left" w:pos="1276"/>
        </w:tabs>
        <w:ind w:left="0" w:firstLine="709"/>
        <w:jc w:val="both"/>
        <w:rPr>
          <w:rFonts w:ascii="Times New Roman" w:hAnsi="Times New Roman"/>
          <w:sz w:val="22"/>
          <w:szCs w:val="22"/>
        </w:rPr>
      </w:pPr>
      <w:r w:rsidRPr="002C4F1F">
        <w:rPr>
          <w:rFonts w:ascii="Times New Roman" w:hAnsi="Times New Roman"/>
          <w:sz w:val="22"/>
          <w:szCs w:val="22"/>
        </w:rPr>
        <w:t>Стороны договорились установить обязательный претензионный (досудебный) порядок разрешения спора.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 При ведении Сторонами претензионной работы срок рассмотрения претензии и предоставления ответов на них составляет 10 (Десять) рабочих дней с момента получения одной из Сторон письменной претензии другой Стороны.</w:t>
      </w:r>
    </w:p>
    <w:p w:rsidR="002A1698" w:rsidRPr="002C4F1F" w:rsidRDefault="002A1698" w:rsidP="005F41F5">
      <w:pPr>
        <w:pStyle w:val="ConsPlusNormal"/>
        <w:widowControl/>
        <w:numPr>
          <w:ilvl w:val="1"/>
          <w:numId w:val="3"/>
        </w:numPr>
        <w:tabs>
          <w:tab w:val="clear" w:pos="1108"/>
          <w:tab w:val="left" w:pos="1134"/>
          <w:tab w:val="left" w:pos="1276"/>
        </w:tabs>
        <w:ind w:left="0" w:firstLine="709"/>
        <w:jc w:val="both"/>
        <w:rPr>
          <w:rFonts w:ascii="Times New Roman" w:hAnsi="Times New Roman"/>
          <w:sz w:val="22"/>
          <w:szCs w:val="22"/>
        </w:rPr>
      </w:pPr>
      <w:r w:rsidRPr="002C4F1F">
        <w:rPr>
          <w:rFonts w:ascii="Times New Roman" w:hAnsi="Times New Roman"/>
          <w:sz w:val="22"/>
          <w:szCs w:val="22"/>
        </w:rPr>
        <w:t>Стороны договорились, что любые иски по спорам из настоящего Договора или в связи с ним подлежат рассмотрению в Мещанском районном суде города Москвы. Данное соглашение является соглашением об изменении территориальной подсудности дел (соглашением о договорной подсудности), предусмотренным ст. 32 Гражданского процессуального кодекса РФ. Отказ от договорной подсудности, предусмотренной настоящим Договором, возможен лишь путем заключения нового соглашения сторон об изменении договорной подсудности.</w:t>
      </w:r>
    </w:p>
    <w:p w:rsidR="00BF134D" w:rsidRPr="002C4F1F" w:rsidRDefault="00BF134D" w:rsidP="00BF134D">
      <w:pPr>
        <w:pStyle w:val="ConsPlusNormal"/>
        <w:widowControl/>
        <w:tabs>
          <w:tab w:val="left" w:pos="1134"/>
          <w:tab w:val="left" w:pos="1276"/>
        </w:tabs>
        <w:ind w:left="709" w:firstLine="0"/>
        <w:jc w:val="both"/>
        <w:rPr>
          <w:rFonts w:ascii="Times New Roman" w:hAnsi="Times New Roman"/>
          <w:sz w:val="22"/>
          <w:szCs w:val="22"/>
        </w:rPr>
      </w:pPr>
    </w:p>
    <w:p w:rsidR="00BF134D" w:rsidRPr="002C4F1F" w:rsidRDefault="00323684" w:rsidP="00BF134D">
      <w:pPr>
        <w:pStyle w:val="ConsPlusNormal"/>
        <w:widowControl/>
        <w:numPr>
          <w:ilvl w:val="0"/>
          <w:numId w:val="3"/>
        </w:numPr>
        <w:tabs>
          <w:tab w:val="clear" w:pos="540"/>
          <w:tab w:val="num" w:pos="0"/>
        </w:tabs>
        <w:ind w:left="0" w:firstLine="0"/>
        <w:jc w:val="center"/>
        <w:rPr>
          <w:rFonts w:ascii="Times New Roman" w:hAnsi="Times New Roman"/>
          <w:b/>
          <w:spacing w:val="20"/>
          <w:sz w:val="22"/>
          <w:szCs w:val="22"/>
        </w:rPr>
      </w:pPr>
      <w:r w:rsidRPr="002C4F1F">
        <w:rPr>
          <w:rFonts w:ascii="Times New Roman" w:hAnsi="Times New Roman"/>
          <w:b/>
          <w:spacing w:val="20"/>
          <w:sz w:val="22"/>
          <w:szCs w:val="22"/>
        </w:rPr>
        <w:t>СРОК</w:t>
      </w:r>
      <w:r w:rsidRPr="002C4F1F">
        <w:rPr>
          <w:rFonts w:ascii="Times New Roman" w:hAnsi="Times New Roman"/>
          <w:spacing w:val="20"/>
          <w:sz w:val="22"/>
          <w:szCs w:val="22"/>
        </w:rPr>
        <w:t xml:space="preserve"> </w:t>
      </w:r>
      <w:r w:rsidRPr="002C4F1F">
        <w:rPr>
          <w:rFonts w:ascii="Times New Roman" w:hAnsi="Times New Roman"/>
          <w:b/>
          <w:spacing w:val="20"/>
          <w:sz w:val="22"/>
          <w:szCs w:val="22"/>
        </w:rPr>
        <w:t>ДЕЙСТВИЯ ДОГОВОРА. ОТВЕТСТВЕННОСТЬ СТОРОН</w:t>
      </w:r>
    </w:p>
    <w:p w:rsidR="001910C8" w:rsidRPr="002C4F1F" w:rsidRDefault="00323684" w:rsidP="008A715E">
      <w:pPr>
        <w:pStyle w:val="ConsPlusNormal"/>
        <w:widowControl/>
        <w:numPr>
          <w:ilvl w:val="1"/>
          <w:numId w:val="3"/>
        </w:numPr>
        <w:tabs>
          <w:tab w:val="clear" w:pos="1108"/>
          <w:tab w:val="left" w:pos="1134"/>
          <w:tab w:val="left" w:pos="1418"/>
        </w:tabs>
        <w:ind w:left="0" w:firstLine="709"/>
        <w:jc w:val="both"/>
        <w:rPr>
          <w:rFonts w:ascii="Times New Roman" w:hAnsi="Times New Roman"/>
          <w:sz w:val="22"/>
          <w:szCs w:val="22"/>
        </w:rPr>
      </w:pPr>
      <w:r w:rsidRPr="002C4F1F">
        <w:rPr>
          <w:rFonts w:ascii="Times New Roman" w:hAnsi="Times New Roman"/>
          <w:sz w:val="22"/>
          <w:szCs w:val="22"/>
        </w:rPr>
        <w:t>Действие Договора и обязательства сторон прекращаются с момента выполнения Сторонами своих обязательств, предусмотренных настоящим Договором.</w:t>
      </w:r>
    </w:p>
    <w:p w:rsidR="00731F3B" w:rsidRPr="002C4F1F" w:rsidRDefault="00323684" w:rsidP="008A715E">
      <w:pPr>
        <w:pStyle w:val="ConsPlusNormal"/>
        <w:widowControl/>
        <w:numPr>
          <w:ilvl w:val="1"/>
          <w:numId w:val="3"/>
        </w:numPr>
        <w:tabs>
          <w:tab w:val="clear" w:pos="1108"/>
          <w:tab w:val="left" w:pos="1134"/>
          <w:tab w:val="left" w:pos="1418"/>
        </w:tabs>
        <w:ind w:left="0" w:firstLine="709"/>
        <w:jc w:val="both"/>
        <w:rPr>
          <w:rFonts w:ascii="Times New Roman" w:hAnsi="Times New Roman"/>
          <w:sz w:val="22"/>
          <w:szCs w:val="22"/>
        </w:rPr>
      </w:pPr>
      <w:r w:rsidRPr="002C4F1F">
        <w:rPr>
          <w:rFonts w:ascii="Times New Roman" w:hAnsi="Times New Roman"/>
          <w:sz w:val="22"/>
          <w:szCs w:val="22"/>
        </w:rPr>
        <w:t xml:space="preserve"> </w:t>
      </w:r>
      <w:r w:rsidR="00731F3B" w:rsidRPr="002C4F1F">
        <w:rPr>
          <w:rFonts w:ascii="Times New Roman" w:hAnsi="Times New Roman"/>
          <w:sz w:val="22"/>
          <w:szCs w:val="22"/>
        </w:rPr>
        <w:t>Договор может быть расторгнут по инициативе Участника с предварительного уведомления  Застройщика  в одностороннем порядке в случаях:</w:t>
      </w:r>
    </w:p>
    <w:p w:rsidR="00B2783C" w:rsidRPr="002C4F1F" w:rsidRDefault="00731F3B" w:rsidP="00B2783C">
      <w:pPr>
        <w:pStyle w:val="aa"/>
        <w:numPr>
          <w:ilvl w:val="0"/>
          <w:numId w:val="19"/>
        </w:numPr>
        <w:tabs>
          <w:tab w:val="left" w:pos="851"/>
          <w:tab w:val="left" w:pos="1418"/>
        </w:tabs>
        <w:ind w:left="0" w:firstLine="709"/>
        <w:rPr>
          <w:sz w:val="22"/>
          <w:szCs w:val="22"/>
        </w:rPr>
      </w:pPr>
      <w:r w:rsidRPr="002C4F1F">
        <w:rPr>
          <w:sz w:val="22"/>
          <w:szCs w:val="22"/>
        </w:rPr>
        <w:t xml:space="preserve"> неисполнения Застройщиком обязательства по передаче Объекта долевого строительства  в  срок, превышающий установленный настоящим Договором срок передачи Объекта долевого строительства на 2 (два) месяца;</w:t>
      </w:r>
      <w:r w:rsidR="00B2783C" w:rsidRPr="002C4F1F">
        <w:rPr>
          <w:sz w:val="22"/>
          <w:szCs w:val="22"/>
        </w:rPr>
        <w:t xml:space="preserve"> </w:t>
      </w:r>
    </w:p>
    <w:p w:rsidR="001910C8" w:rsidRPr="002C4F1F" w:rsidRDefault="00B2783C" w:rsidP="00B2783C">
      <w:pPr>
        <w:pStyle w:val="aa"/>
        <w:numPr>
          <w:ilvl w:val="0"/>
          <w:numId w:val="19"/>
        </w:numPr>
        <w:tabs>
          <w:tab w:val="left" w:pos="851"/>
          <w:tab w:val="left" w:pos="1418"/>
        </w:tabs>
        <w:ind w:left="0" w:firstLine="709"/>
        <w:rPr>
          <w:sz w:val="22"/>
          <w:szCs w:val="22"/>
        </w:rPr>
      </w:pPr>
      <w:r w:rsidRPr="002C4F1F">
        <w:rPr>
          <w:sz w:val="22"/>
          <w:szCs w:val="22"/>
        </w:rPr>
        <w:t xml:space="preserve"> </w:t>
      </w:r>
      <w:r w:rsidR="00731F3B" w:rsidRPr="002C4F1F">
        <w:rPr>
          <w:sz w:val="22"/>
          <w:szCs w:val="22"/>
        </w:rPr>
        <w:t>существенного нарушения требований к качеству Объекта долевого строительства.</w:t>
      </w:r>
    </w:p>
    <w:p w:rsidR="00E91DC1" w:rsidRPr="002C4F1F" w:rsidRDefault="00323684" w:rsidP="008A715E">
      <w:pPr>
        <w:pStyle w:val="ConsPlusNormal"/>
        <w:widowControl/>
        <w:numPr>
          <w:ilvl w:val="1"/>
          <w:numId w:val="3"/>
        </w:numPr>
        <w:tabs>
          <w:tab w:val="clear" w:pos="1108"/>
          <w:tab w:val="left" w:pos="1134"/>
          <w:tab w:val="left" w:pos="1418"/>
        </w:tabs>
        <w:ind w:left="0" w:firstLine="709"/>
        <w:jc w:val="both"/>
        <w:rPr>
          <w:rFonts w:ascii="Times New Roman" w:hAnsi="Times New Roman"/>
          <w:sz w:val="22"/>
          <w:szCs w:val="22"/>
        </w:rPr>
      </w:pPr>
      <w:r w:rsidRPr="002C4F1F">
        <w:rPr>
          <w:rFonts w:ascii="Times New Roman" w:hAnsi="Times New Roman"/>
          <w:sz w:val="22"/>
          <w:szCs w:val="22"/>
        </w:rPr>
        <w:t xml:space="preserve">В случае одностороннего отказа Участника от исполнения Договора по основаниям, указанным  в п. 10.2 настоящего Договора, Застройщик обязан в порядке и  сроки, предусмотренные в Законе  214-ФЗ, возвратить денежные средства, уплаченные Участником в счет цены настоящего Договора, </w:t>
      </w:r>
      <w:r w:rsidRPr="002C4F1F">
        <w:rPr>
          <w:rFonts w:ascii="Times New Roman" w:hAnsi="Times New Roman"/>
          <w:sz w:val="22"/>
          <w:szCs w:val="22"/>
        </w:rPr>
        <w:lastRenderedPageBreak/>
        <w:t xml:space="preserve">а также уплатить проценты на эту сумму за пользование указанными денежными средствами в размере одной </w:t>
      </w:r>
      <w:r w:rsidR="00223E60" w:rsidRPr="002C4F1F">
        <w:rPr>
          <w:rFonts w:ascii="Times New Roman" w:hAnsi="Times New Roman"/>
          <w:sz w:val="22"/>
          <w:szCs w:val="22"/>
        </w:rPr>
        <w:t>трехсотой с</w:t>
      </w:r>
      <w:r w:rsidRPr="002C4F1F">
        <w:rPr>
          <w:rFonts w:ascii="Times New Roman" w:hAnsi="Times New Roman"/>
          <w:sz w:val="22"/>
          <w:szCs w:val="22"/>
        </w:rPr>
        <w:t xml:space="preserve">тавки рефинансирования Центрального банка РФ, действующей на день исполнения обязательства по возврату денежных средств, уплаченных Участником. </w:t>
      </w:r>
      <w:r w:rsidR="00223E60" w:rsidRPr="002C4F1F">
        <w:rPr>
          <w:rFonts w:ascii="Times New Roman" w:hAnsi="Times New Roman"/>
          <w:sz w:val="22"/>
          <w:szCs w:val="22"/>
        </w:rPr>
        <w:t xml:space="preserve"> Если </w:t>
      </w:r>
      <w:r w:rsidR="003732E3" w:rsidRPr="002C4F1F">
        <w:rPr>
          <w:rFonts w:ascii="Times New Roman" w:hAnsi="Times New Roman"/>
          <w:sz w:val="22"/>
          <w:szCs w:val="22"/>
        </w:rPr>
        <w:t xml:space="preserve">Участником </w:t>
      </w:r>
      <w:r w:rsidR="00223E60" w:rsidRPr="002C4F1F">
        <w:rPr>
          <w:rFonts w:ascii="Times New Roman" w:hAnsi="Times New Roman"/>
          <w:sz w:val="22"/>
          <w:szCs w:val="22"/>
        </w:rPr>
        <w:t xml:space="preserve">долевого строительства является гражданин, указанные проценты уплачиваются Застройщиком в двойном размере. </w:t>
      </w:r>
      <w:r w:rsidRPr="002C4F1F">
        <w:rPr>
          <w:rFonts w:ascii="Times New Roman" w:hAnsi="Times New Roman"/>
          <w:sz w:val="22"/>
          <w:szCs w:val="22"/>
        </w:rPr>
        <w:t xml:space="preserve">Указанные проценты начисляются со дня внесения Участником денежных средств или части денежных средств, уплаченных в счет цены Договора на расчетный счет Застройщика, до дня их возврата Застройщиком  Участнику. </w:t>
      </w:r>
    </w:p>
    <w:p w:rsidR="001910C8" w:rsidRPr="002C4F1F" w:rsidRDefault="00323684" w:rsidP="008A715E">
      <w:pPr>
        <w:pStyle w:val="ConsPlusNormal"/>
        <w:widowControl/>
        <w:numPr>
          <w:ilvl w:val="1"/>
          <w:numId w:val="3"/>
        </w:numPr>
        <w:tabs>
          <w:tab w:val="clear" w:pos="1108"/>
          <w:tab w:val="left" w:pos="1134"/>
          <w:tab w:val="left" w:pos="1418"/>
        </w:tabs>
        <w:ind w:left="0" w:firstLine="709"/>
        <w:jc w:val="both"/>
        <w:rPr>
          <w:rFonts w:ascii="Times New Roman" w:hAnsi="Times New Roman"/>
          <w:sz w:val="22"/>
          <w:szCs w:val="22"/>
        </w:rPr>
      </w:pPr>
      <w:r w:rsidRPr="002C4F1F">
        <w:rPr>
          <w:rFonts w:ascii="Times New Roman" w:hAnsi="Times New Roman"/>
          <w:sz w:val="22"/>
          <w:szCs w:val="22"/>
        </w:rPr>
        <w:t>В случае безосновательного одностороннего отказа Участника о</w:t>
      </w:r>
      <w:r w:rsidR="005F41F5" w:rsidRPr="002C4F1F">
        <w:rPr>
          <w:rFonts w:ascii="Times New Roman" w:hAnsi="Times New Roman"/>
          <w:sz w:val="22"/>
          <w:szCs w:val="22"/>
        </w:rPr>
        <w:t>т исполнения Договора, Участник</w:t>
      </w:r>
      <w:r w:rsidRPr="002C4F1F">
        <w:rPr>
          <w:rFonts w:ascii="Times New Roman" w:hAnsi="Times New Roman"/>
          <w:sz w:val="22"/>
          <w:szCs w:val="22"/>
        </w:rPr>
        <w:t xml:space="preserve"> обязан уплатить Застройщику штраф в размере 10 (десяти) процентов от цены Договора (п. 4.1.), что составляет</w:t>
      </w:r>
      <w:r w:rsidR="001C3F4C" w:rsidRPr="002C4F1F">
        <w:rPr>
          <w:rFonts w:ascii="Times New Roman" w:hAnsi="Times New Roman"/>
          <w:sz w:val="22"/>
          <w:szCs w:val="22"/>
        </w:rPr>
        <w:t xml:space="preserve"> </w:t>
      </w:r>
      <w:bookmarkStart w:id="8" w:name="п_10_4_договор_сумма_штрафа"/>
      <w:r w:rsidR="00F43340">
        <w:rPr>
          <w:rFonts w:ascii="Times New Roman" w:hAnsi="Times New Roman"/>
          <w:b/>
          <w:sz w:val="22"/>
          <w:szCs w:val="22"/>
        </w:rPr>
        <w:t>___________</w:t>
      </w:r>
      <w:r w:rsidR="0039470F" w:rsidRPr="002C4F1F">
        <w:rPr>
          <w:rFonts w:ascii="Times New Roman" w:hAnsi="Times New Roman"/>
          <w:b/>
          <w:sz w:val="22"/>
          <w:szCs w:val="22"/>
        </w:rPr>
        <w:t>(</w:t>
      </w:r>
      <w:r w:rsidR="00F43340">
        <w:rPr>
          <w:rFonts w:ascii="Times New Roman" w:hAnsi="Times New Roman"/>
          <w:b/>
          <w:sz w:val="22"/>
          <w:szCs w:val="22"/>
        </w:rPr>
        <w:t>_____________________________) рубля __</w:t>
      </w:r>
      <w:r w:rsidR="0039470F" w:rsidRPr="002C4F1F">
        <w:rPr>
          <w:rFonts w:ascii="Times New Roman" w:hAnsi="Times New Roman"/>
          <w:b/>
          <w:sz w:val="22"/>
          <w:szCs w:val="22"/>
        </w:rPr>
        <w:t xml:space="preserve"> копеек</w:t>
      </w:r>
      <w:r w:rsidR="00080A1D" w:rsidRPr="002C4F1F">
        <w:rPr>
          <w:rFonts w:ascii="Times New Roman" w:hAnsi="Times New Roman"/>
          <w:b/>
          <w:sz w:val="22"/>
          <w:szCs w:val="22"/>
        </w:rPr>
        <w:t>.</w:t>
      </w:r>
      <w:r w:rsidR="00C65BF7" w:rsidRPr="002C4F1F">
        <w:rPr>
          <w:rFonts w:ascii="Times New Roman" w:hAnsi="Times New Roman"/>
          <w:b/>
          <w:sz w:val="22"/>
          <w:szCs w:val="22"/>
        </w:rPr>
        <w:t xml:space="preserve">                                                              </w:t>
      </w:r>
      <w:bookmarkEnd w:id="8"/>
    </w:p>
    <w:p w:rsidR="00E91DC1" w:rsidRPr="002C4F1F" w:rsidRDefault="00323684" w:rsidP="008A715E">
      <w:pPr>
        <w:pStyle w:val="ConsPlusNormal"/>
        <w:widowControl/>
        <w:numPr>
          <w:ilvl w:val="1"/>
          <w:numId w:val="3"/>
        </w:numPr>
        <w:tabs>
          <w:tab w:val="clear" w:pos="1108"/>
          <w:tab w:val="left" w:pos="1134"/>
          <w:tab w:val="left" w:pos="1418"/>
        </w:tabs>
        <w:ind w:left="0" w:firstLine="709"/>
        <w:jc w:val="both"/>
        <w:rPr>
          <w:rFonts w:ascii="Times New Roman" w:hAnsi="Times New Roman"/>
          <w:sz w:val="22"/>
          <w:szCs w:val="22"/>
        </w:rPr>
      </w:pPr>
      <w:r w:rsidRPr="002C4F1F">
        <w:rPr>
          <w:rFonts w:ascii="Times New Roman" w:hAnsi="Times New Roman"/>
          <w:sz w:val="22"/>
          <w:szCs w:val="22"/>
        </w:rPr>
        <w:t>В случае нарушения установленного настоящим Договором срока внесения платежей Участник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1910C8" w:rsidRPr="002C4F1F" w:rsidRDefault="00323684" w:rsidP="008A715E">
      <w:pPr>
        <w:pStyle w:val="ConsPlusNormal"/>
        <w:widowControl/>
        <w:numPr>
          <w:ilvl w:val="1"/>
          <w:numId w:val="3"/>
        </w:numPr>
        <w:tabs>
          <w:tab w:val="clear" w:pos="1108"/>
          <w:tab w:val="left" w:pos="1134"/>
          <w:tab w:val="left" w:pos="1418"/>
        </w:tabs>
        <w:ind w:left="0" w:firstLine="709"/>
        <w:jc w:val="both"/>
        <w:rPr>
          <w:rFonts w:ascii="Times New Roman" w:hAnsi="Times New Roman"/>
          <w:sz w:val="22"/>
          <w:szCs w:val="22"/>
        </w:rPr>
      </w:pPr>
      <w:r w:rsidRPr="002C4F1F">
        <w:rPr>
          <w:rFonts w:ascii="Times New Roman" w:hAnsi="Times New Roman"/>
          <w:sz w:val="22"/>
          <w:szCs w:val="22"/>
        </w:rPr>
        <w:t>За просрочку, необоснованный отказ/уклонение от подписания передаточного акта Участник уплачивает Застройщику неустойку в размере 0,1</w:t>
      </w:r>
      <w:r w:rsidR="009C4281" w:rsidRPr="002C4F1F">
        <w:rPr>
          <w:rFonts w:ascii="Times New Roman" w:hAnsi="Times New Roman"/>
          <w:sz w:val="22"/>
          <w:szCs w:val="22"/>
        </w:rPr>
        <w:t xml:space="preserve"> (ноль целых одна десятая) </w:t>
      </w:r>
      <w:r w:rsidRPr="002C4F1F">
        <w:rPr>
          <w:rFonts w:ascii="Times New Roman" w:hAnsi="Times New Roman"/>
          <w:sz w:val="22"/>
          <w:szCs w:val="22"/>
        </w:rPr>
        <w:t>% от цены Договора за каждый день просрочки.</w:t>
      </w:r>
    </w:p>
    <w:p w:rsidR="007C3F74" w:rsidRPr="002C4F1F" w:rsidRDefault="007C3F74" w:rsidP="008A715E">
      <w:pPr>
        <w:numPr>
          <w:ilvl w:val="1"/>
          <w:numId w:val="3"/>
        </w:numPr>
        <w:tabs>
          <w:tab w:val="clear" w:pos="1108"/>
          <w:tab w:val="left" w:pos="1134"/>
          <w:tab w:val="num" w:pos="1276"/>
          <w:tab w:val="left" w:pos="1418"/>
        </w:tabs>
        <w:ind w:left="0" w:firstLine="709"/>
        <w:jc w:val="both"/>
        <w:rPr>
          <w:sz w:val="22"/>
          <w:szCs w:val="22"/>
        </w:rPr>
      </w:pPr>
      <w:r w:rsidRPr="002C4F1F">
        <w:rPr>
          <w:sz w:val="22"/>
          <w:szCs w:val="22"/>
        </w:rPr>
        <w:t>Участник уплачивает штрафы и неустойки указанные в п. 10.4., 10.5., 10.6. настоящего Договора в течение 7 (Семь) рабочих дней с момента получения письменного требования от Застройщика. В случае просрочки оплаты Застройщик имеет право удержать денежные средства в вышеуказанном размере из суммы подлежащей возврату Участнику в случае расторжения настоящего Договора.</w:t>
      </w:r>
    </w:p>
    <w:p w:rsidR="001910C8" w:rsidRPr="002C4F1F" w:rsidRDefault="007C3F74" w:rsidP="005F41F5">
      <w:pPr>
        <w:pStyle w:val="ConsPlusNormal"/>
        <w:widowControl/>
        <w:numPr>
          <w:ilvl w:val="1"/>
          <w:numId w:val="3"/>
        </w:numPr>
        <w:tabs>
          <w:tab w:val="left" w:pos="1134"/>
          <w:tab w:val="left" w:pos="1418"/>
        </w:tabs>
        <w:ind w:left="0" w:firstLine="709"/>
        <w:jc w:val="both"/>
        <w:rPr>
          <w:rFonts w:ascii="Times New Roman" w:hAnsi="Times New Roman"/>
          <w:sz w:val="22"/>
          <w:szCs w:val="22"/>
        </w:rPr>
      </w:pPr>
      <w:r w:rsidRPr="002C4F1F">
        <w:rPr>
          <w:rFonts w:ascii="Times New Roman" w:hAnsi="Times New Roman"/>
          <w:b/>
          <w:i/>
          <w:color w:val="FF0000"/>
          <w:sz w:val="22"/>
          <w:szCs w:val="22"/>
        </w:rPr>
        <w:t xml:space="preserve"> </w:t>
      </w:r>
      <w:r w:rsidRPr="002C4F1F">
        <w:rPr>
          <w:rFonts w:ascii="Times New Roman" w:hAnsi="Times New Roman"/>
          <w:sz w:val="22"/>
          <w:szCs w:val="22"/>
        </w:rPr>
        <w:t xml:space="preserve"> Во всем остальном, что не предусмотрено настоящим Договором, Стороны несут ответстве</w:t>
      </w:r>
      <w:r w:rsidR="005F41F5" w:rsidRPr="002C4F1F">
        <w:rPr>
          <w:rFonts w:ascii="Times New Roman" w:hAnsi="Times New Roman"/>
          <w:sz w:val="22"/>
          <w:szCs w:val="22"/>
        </w:rPr>
        <w:t>нность, предусмотренную Законом</w:t>
      </w:r>
      <w:r w:rsidRPr="002C4F1F">
        <w:rPr>
          <w:rFonts w:ascii="Times New Roman" w:hAnsi="Times New Roman"/>
          <w:sz w:val="22"/>
          <w:szCs w:val="22"/>
        </w:rPr>
        <w:t xml:space="preserve"> 214- ФЗ  и другими законодательными актами Российской Федерации.</w:t>
      </w:r>
    </w:p>
    <w:p w:rsidR="00F86B6B" w:rsidRPr="002C4F1F" w:rsidRDefault="00F86B6B" w:rsidP="00F86B6B">
      <w:pPr>
        <w:pStyle w:val="ConsPlusNormal"/>
        <w:widowControl/>
        <w:tabs>
          <w:tab w:val="left" w:pos="1134"/>
          <w:tab w:val="left" w:pos="1418"/>
        </w:tabs>
        <w:ind w:left="709" w:firstLine="0"/>
        <w:jc w:val="both"/>
        <w:rPr>
          <w:rFonts w:ascii="Times New Roman" w:hAnsi="Times New Roman"/>
          <w:sz w:val="22"/>
          <w:szCs w:val="22"/>
        </w:rPr>
      </w:pPr>
    </w:p>
    <w:p w:rsidR="001910C8" w:rsidRPr="002C4F1F" w:rsidRDefault="005918EC" w:rsidP="00AC038F">
      <w:pPr>
        <w:pStyle w:val="ConsPlusNormal"/>
        <w:widowControl/>
        <w:ind w:firstLine="0"/>
        <w:jc w:val="center"/>
        <w:rPr>
          <w:rFonts w:ascii="Times New Roman" w:hAnsi="Times New Roman"/>
          <w:b/>
          <w:spacing w:val="20"/>
          <w:sz w:val="22"/>
          <w:szCs w:val="22"/>
        </w:rPr>
      </w:pPr>
      <w:r w:rsidRPr="002C4F1F">
        <w:rPr>
          <w:rFonts w:ascii="Times New Roman" w:hAnsi="Times New Roman"/>
          <w:b/>
          <w:spacing w:val="20"/>
          <w:sz w:val="22"/>
          <w:szCs w:val="22"/>
        </w:rPr>
        <w:t xml:space="preserve">11. </w:t>
      </w:r>
      <w:r w:rsidR="00323684" w:rsidRPr="002C4F1F">
        <w:rPr>
          <w:rFonts w:ascii="Times New Roman" w:hAnsi="Times New Roman"/>
          <w:b/>
          <w:spacing w:val="20"/>
          <w:sz w:val="22"/>
          <w:szCs w:val="22"/>
        </w:rPr>
        <w:t>ЗАКЛЮЧИТЕЛЬНЫЕ ПОЛОЖЕНИЯ</w:t>
      </w:r>
    </w:p>
    <w:p w:rsidR="001910C8" w:rsidRPr="002C4F1F" w:rsidRDefault="005918EC" w:rsidP="00016A76">
      <w:pPr>
        <w:pStyle w:val="ConsPlusNormal"/>
        <w:widowControl/>
        <w:tabs>
          <w:tab w:val="left" w:pos="1276"/>
        </w:tabs>
        <w:ind w:firstLine="709"/>
        <w:jc w:val="both"/>
        <w:rPr>
          <w:rFonts w:ascii="Times New Roman" w:hAnsi="Times New Roman"/>
          <w:sz w:val="22"/>
          <w:szCs w:val="22"/>
        </w:rPr>
      </w:pPr>
      <w:r w:rsidRPr="002C4F1F">
        <w:rPr>
          <w:rFonts w:ascii="Times New Roman" w:hAnsi="Times New Roman"/>
          <w:b/>
          <w:sz w:val="22"/>
          <w:szCs w:val="22"/>
        </w:rPr>
        <w:t>11.1.</w:t>
      </w:r>
      <w:r w:rsidRPr="002C4F1F">
        <w:rPr>
          <w:rFonts w:ascii="Times New Roman" w:hAnsi="Times New Roman"/>
          <w:sz w:val="22"/>
          <w:szCs w:val="22"/>
        </w:rPr>
        <w:t xml:space="preserve"> </w:t>
      </w:r>
      <w:r w:rsidR="00323684" w:rsidRPr="002C4F1F">
        <w:rPr>
          <w:rFonts w:ascii="Times New Roman" w:hAnsi="Times New Roman"/>
          <w:sz w:val="22"/>
          <w:szCs w:val="22"/>
        </w:rPr>
        <w:t>Любая информация о финансовом положении Сторон и условиях договоров с третьими лицами, участвующими в строительстве Многоквартирного жилого дома, является конфиденциальной и неподлежащей разглашению. Иные условия конфиденциальности могут быть установлены по требованию любой из Сторон.</w:t>
      </w:r>
    </w:p>
    <w:p w:rsidR="001910C8" w:rsidRPr="002C4F1F" w:rsidRDefault="005918EC" w:rsidP="00016A76">
      <w:pPr>
        <w:pStyle w:val="ConsPlusNormal"/>
        <w:widowControl/>
        <w:tabs>
          <w:tab w:val="left" w:pos="1276"/>
        </w:tabs>
        <w:ind w:firstLine="709"/>
        <w:jc w:val="both"/>
        <w:rPr>
          <w:rFonts w:ascii="Times New Roman" w:hAnsi="Times New Roman"/>
          <w:sz w:val="22"/>
          <w:szCs w:val="22"/>
        </w:rPr>
      </w:pPr>
      <w:r w:rsidRPr="002C4F1F">
        <w:rPr>
          <w:rFonts w:ascii="Times New Roman" w:hAnsi="Times New Roman"/>
          <w:b/>
          <w:sz w:val="22"/>
          <w:szCs w:val="22"/>
        </w:rPr>
        <w:t>11.2.</w:t>
      </w:r>
      <w:r w:rsidRPr="002C4F1F">
        <w:rPr>
          <w:rFonts w:ascii="Times New Roman" w:hAnsi="Times New Roman"/>
          <w:sz w:val="22"/>
          <w:szCs w:val="22"/>
        </w:rPr>
        <w:t xml:space="preserve"> </w:t>
      </w:r>
      <w:r w:rsidR="00323684" w:rsidRPr="002C4F1F">
        <w:rPr>
          <w:rFonts w:ascii="Times New Roman" w:hAnsi="Times New Roman"/>
          <w:sz w:val="22"/>
          <w:szCs w:val="22"/>
        </w:rPr>
        <w:t>Обо всех изменениях в платежных, почтовых и других реквизитах Стороны обязаны в течение 2 (двух) дней извещать друг друга. Действия, совершенные до получения уведомления об изменении реквизитов, считаются исполненными надлежащим образом.</w:t>
      </w:r>
    </w:p>
    <w:p w:rsidR="001910C8" w:rsidRPr="002C4F1F" w:rsidRDefault="005918EC" w:rsidP="00016A76">
      <w:pPr>
        <w:pStyle w:val="ConsPlusNormal"/>
        <w:widowControl/>
        <w:tabs>
          <w:tab w:val="left" w:pos="1276"/>
        </w:tabs>
        <w:ind w:firstLine="709"/>
        <w:jc w:val="both"/>
        <w:rPr>
          <w:rFonts w:ascii="Times New Roman" w:hAnsi="Times New Roman"/>
          <w:sz w:val="22"/>
          <w:szCs w:val="22"/>
        </w:rPr>
      </w:pPr>
      <w:r w:rsidRPr="002C4F1F">
        <w:rPr>
          <w:rFonts w:ascii="Times New Roman" w:hAnsi="Times New Roman"/>
          <w:b/>
          <w:sz w:val="22"/>
          <w:szCs w:val="22"/>
        </w:rPr>
        <w:t>11.3.</w:t>
      </w:r>
      <w:r w:rsidRPr="002C4F1F">
        <w:rPr>
          <w:rFonts w:ascii="Times New Roman" w:hAnsi="Times New Roman"/>
          <w:sz w:val="22"/>
          <w:szCs w:val="22"/>
        </w:rPr>
        <w:t xml:space="preserve"> </w:t>
      </w:r>
      <w:r w:rsidR="00323684" w:rsidRPr="002C4F1F">
        <w:rPr>
          <w:rFonts w:ascii="Times New Roman" w:hAnsi="Times New Roman"/>
          <w:sz w:val="22"/>
          <w:szCs w:val="22"/>
        </w:rPr>
        <w:t xml:space="preserve">Любое уведомление по настоящему Договору совершается в письменной форме в виде заказного письма или телеграммы с уведомлением (если иное не предусмотрено условиями настоящего Договора) по адресам, указанным в разделе 12 настоящего Договора. </w:t>
      </w:r>
    </w:p>
    <w:p w:rsidR="00765A74" w:rsidRPr="002C4F1F" w:rsidRDefault="005918EC" w:rsidP="00016A76">
      <w:pPr>
        <w:pStyle w:val="ConsPlusNormal"/>
        <w:widowControl/>
        <w:tabs>
          <w:tab w:val="left" w:pos="1276"/>
        </w:tabs>
        <w:ind w:firstLine="709"/>
        <w:jc w:val="both"/>
        <w:rPr>
          <w:rFonts w:ascii="Times New Roman" w:hAnsi="Times New Roman"/>
          <w:sz w:val="22"/>
          <w:szCs w:val="22"/>
        </w:rPr>
      </w:pPr>
      <w:r w:rsidRPr="002C4F1F">
        <w:rPr>
          <w:rFonts w:ascii="Times New Roman" w:hAnsi="Times New Roman"/>
          <w:b/>
          <w:sz w:val="22"/>
          <w:szCs w:val="22"/>
        </w:rPr>
        <w:t>11.4.</w:t>
      </w:r>
      <w:r w:rsidRPr="002C4F1F">
        <w:rPr>
          <w:rFonts w:ascii="Times New Roman" w:hAnsi="Times New Roman"/>
          <w:sz w:val="22"/>
          <w:szCs w:val="22"/>
        </w:rPr>
        <w:t xml:space="preserve"> </w:t>
      </w:r>
      <w:r w:rsidR="00323684" w:rsidRPr="002C4F1F">
        <w:rPr>
          <w:rFonts w:ascii="Times New Roman" w:hAnsi="Times New Roman"/>
          <w:sz w:val="22"/>
          <w:szCs w:val="22"/>
        </w:rPr>
        <w:t>Все договоренности Сторон, независимо от их формы, имевшие место до заключения настоящего Договора, утрачивают силу с момента заключения настоящего Договора.</w:t>
      </w:r>
    </w:p>
    <w:p w:rsidR="001910C8" w:rsidRPr="002C4F1F" w:rsidRDefault="005918EC" w:rsidP="00016A76">
      <w:pPr>
        <w:pStyle w:val="ConsPlusNormal"/>
        <w:widowControl/>
        <w:tabs>
          <w:tab w:val="left" w:pos="1276"/>
        </w:tabs>
        <w:ind w:firstLine="709"/>
        <w:jc w:val="both"/>
        <w:rPr>
          <w:rFonts w:ascii="Times New Roman" w:hAnsi="Times New Roman"/>
          <w:b/>
          <w:sz w:val="22"/>
          <w:szCs w:val="22"/>
        </w:rPr>
      </w:pPr>
      <w:r w:rsidRPr="002C4F1F">
        <w:rPr>
          <w:rFonts w:ascii="Times New Roman" w:hAnsi="Times New Roman"/>
          <w:b/>
          <w:sz w:val="22"/>
          <w:szCs w:val="22"/>
        </w:rPr>
        <w:t>11.5.</w:t>
      </w:r>
      <w:r w:rsidRPr="002C4F1F">
        <w:rPr>
          <w:rFonts w:ascii="Times New Roman" w:hAnsi="Times New Roman"/>
          <w:sz w:val="22"/>
          <w:szCs w:val="22"/>
        </w:rPr>
        <w:t xml:space="preserve"> </w:t>
      </w:r>
      <w:r w:rsidR="00323684" w:rsidRPr="002C4F1F">
        <w:rPr>
          <w:rFonts w:ascii="Times New Roman" w:hAnsi="Times New Roman"/>
          <w:sz w:val="22"/>
          <w:szCs w:val="22"/>
        </w:rPr>
        <w:t xml:space="preserve">Договор составлен в </w:t>
      </w:r>
      <w:bookmarkStart w:id="9" w:name="Договор_Кол_во_экземпляров"/>
      <w:r w:rsidR="00FF0DC6" w:rsidRPr="002C4F1F">
        <w:rPr>
          <w:rFonts w:ascii="Times New Roman" w:hAnsi="Times New Roman"/>
          <w:sz w:val="22"/>
          <w:szCs w:val="22"/>
        </w:rPr>
        <w:t>2</w:t>
      </w:r>
      <w:r w:rsidR="00592E4F" w:rsidRPr="002C4F1F">
        <w:rPr>
          <w:rFonts w:ascii="Times New Roman" w:hAnsi="Times New Roman"/>
          <w:sz w:val="22"/>
          <w:szCs w:val="22"/>
        </w:rPr>
        <w:t xml:space="preserve"> (</w:t>
      </w:r>
      <w:r w:rsidR="00FF0DC6" w:rsidRPr="002C4F1F">
        <w:rPr>
          <w:rFonts w:ascii="Times New Roman" w:hAnsi="Times New Roman"/>
          <w:sz w:val="22"/>
          <w:szCs w:val="22"/>
        </w:rPr>
        <w:t>Двух</w:t>
      </w:r>
      <w:r w:rsidR="00592E4F" w:rsidRPr="002C4F1F">
        <w:rPr>
          <w:rFonts w:ascii="Times New Roman" w:hAnsi="Times New Roman"/>
          <w:sz w:val="22"/>
          <w:szCs w:val="22"/>
        </w:rPr>
        <w:t>) экземплярах</w:t>
      </w:r>
      <w:bookmarkEnd w:id="9"/>
      <w:r w:rsidR="00323684" w:rsidRPr="002C4F1F">
        <w:rPr>
          <w:rFonts w:ascii="Times New Roman" w:hAnsi="Times New Roman"/>
          <w:sz w:val="22"/>
          <w:szCs w:val="22"/>
        </w:rPr>
        <w:t>, имеющих равную юридическую силу, по одному экземпляру для каждой из Сторон</w:t>
      </w:r>
      <w:r w:rsidR="00FF0DC6" w:rsidRPr="002C4F1F">
        <w:rPr>
          <w:rFonts w:ascii="Times New Roman" w:hAnsi="Times New Roman"/>
          <w:sz w:val="22"/>
          <w:szCs w:val="22"/>
        </w:rPr>
        <w:t>.</w:t>
      </w:r>
    </w:p>
    <w:p w:rsidR="00787978" w:rsidRPr="002C4F1F" w:rsidRDefault="00787978" w:rsidP="00016A76">
      <w:pPr>
        <w:pStyle w:val="ConsPlusNormal"/>
        <w:widowControl/>
        <w:numPr>
          <w:ilvl w:val="1"/>
          <w:numId w:val="24"/>
        </w:numPr>
        <w:tabs>
          <w:tab w:val="left" w:pos="993"/>
          <w:tab w:val="left" w:pos="1276"/>
        </w:tabs>
        <w:ind w:left="0" w:firstLine="709"/>
        <w:jc w:val="both"/>
        <w:rPr>
          <w:rFonts w:ascii="Times New Roman" w:hAnsi="Times New Roman"/>
          <w:sz w:val="22"/>
          <w:szCs w:val="22"/>
        </w:rPr>
      </w:pPr>
      <w:r w:rsidRPr="002C4F1F">
        <w:rPr>
          <w:rFonts w:ascii="Times New Roman" w:hAnsi="Times New Roman"/>
          <w:sz w:val="22"/>
          <w:szCs w:val="22"/>
        </w:rPr>
        <w:t>Подписанием настоящего Договора Участник выражает свое согласие Застройщику  и его уполномоченным представителям  на обработку его   персональных данных (далее – «Согласие»).</w:t>
      </w:r>
    </w:p>
    <w:p w:rsidR="00787978" w:rsidRPr="002C4F1F" w:rsidRDefault="00787978" w:rsidP="00016A76">
      <w:pPr>
        <w:pStyle w:val="ConsPlusNormal"/>
        <w:tabs>
          <w:tab w:val="left" w:pos="1276"/>
        </w:tabs>
        <w:ind w:firstLine="709"/>
        <w:jc w:val="both"/>
        <w:rPr>
          <w:rFonts w:ascii="Times New Roman" w:hAnsi="Times New Roman"/>
          <w:sz w:val="22"/>
          <w:szCs w:val="22"/>
        </w:rPr>
      </w:pPr>
      <w:r w:rsidRPr="002C4F1F">
        <w:rPr>
          <w:rFonts w:ascii="Times New Roman" w:hAnsi="Times New Roman"/>
          <w:sz w:val="22"/>
          <w:szCs w:val="22"/>
        </w:rPr>
        <w:t>Под обработкой персональных данных понимаются любые действия (операции) Застройщика  и его уполномоченных представителей  с предоставленными персональными данными, предусмотренные Федеральным законом от 27.07.2006 N 152-ФЗ «О персональных данных», включая (но не ограничиваясь) сбор, запись, систематизацию, накопление, хранение, уточнение (обновление, изменение), извлечение, использование, распространение (в том числе передача, предоставление, доступ), обезличивание, блокирование, удаление, уничтожение персональных данных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и/или доступ к таким персональным данным, а также на передачу (в том числе трансграничную) этих персональных данных уполномоченным представителям Застройщика.</w:t>
      </w:r>
    </w:p>
    <w:p w:rsidR="00787978" w:rsidRPr="002C4F1F" w:rsidRDefault="00787978" w:rsidP="00016A76">
      <w:pPr>
        <w:pStyle w:val="ConsPlusNormal"/>
        <w:tabs>
          <w:tab w:val="left" w:pos="1276"/>
        </w:tabs>
        <w:ind w:firstLine="709"/>
        <w:jc w:val="both"/>
        <w:rPr>
          <w:rFonts w:ascii="Times New Roman" w:hAnsi="Times New Roman"/>
          <w:sz w:val="22"/>
          <w:szCs w:val="22"/>
        </w:rPr>
      </w:pPr>
      <w:r w:rsidRPr="002C4F1F">
        <w:rPr>
          <w:rFonts w:ascii="Times New Roman" w:hAnsi="Times New Roman"/>
          <w:sz w:val="22"/>
          <w:szCs w:val="22"/>
        </w:rPr>
        <w:t xml:space="preserve">Застройщик вправе осуществлять обработку предоставляемых персональных данных согласно следующему перечню: фамилия; имя; отчество; дата и место рождения; адрес;  семейное, имущественное положение; доходы; сведения о месте жительства; гражданство; данные документов, удостоверяющих личность; идентификационный номер налогоплательщика; сведения о трудовой деятельности; сведения о документах, содержащих персональные данные; номера контактных телефонов, адресов электронной </w:t>
      </w:r>
      <w:r w:rsidRPr="002C4F1F">
        <w:rPr>
          <w:rFonts w:ascii="Times New Roman" w:hAnsi="Times New Roman"/>
          <w:sz w:val="22"/>
          <w:szCs w:val="22"/>
        </w:rPr>
        <w:lastRenderedPageBreak/>
        <w:t>почты, контактные данные социальных сетей; иные персональные данные.</w:t>
      </w:r>
    </w:p>
    <w:p w:rsidR="00787978" w:rsidRPr="002C4F1F" w:rsidRDefault="00787978" w:rsidP="00016A76">
      <w:pPr>
        <w:pStyle w:val="ConsPlusNormal"/>
        <w:tabs>
          <w:tab w:val="left" w:pos="1276"/>
        </w:tabs>
        <w:ind w:firstLine="709"/>
        <w:jc w:val="both"/>
        <w:rPr>
          <w:rFonts w:ascii="Times New Roman" w:hAnsi="Times New Roman"/>
          <w:sz w:val="22"/>
          <w:szCs w:val="22"/>
        </w:rPr>
      </w:pPr>
      <w:r w:rsidRPr="002C4F1F">
        <w:rPr>
          <w:rFonts w:ascii="Times New Roman" w:hAnsi="Times New Roman"/>
          <w:sz w:val="22"/>
          <w:szCs w:val="22"/>
        </w:rPr>
        <w:t>Целью обработки персональных данных является надлежащее выполнение Застройщиком своих обязательств, вытекающих из федеральных законов, иных правовых и нормативных актов, в том числе актов федеральных органов исполнительной власти, Банка России, а также из настоящего Договора и любых иных договоров и соглашений.</w:t>
      </w:r>
    </w:p>
    <w:p w:rsidR="00787978" w:rsidRPr="002C4F1F" w:rsidRDefault="00787978" w:rsidP="00016A76">
      <w:pPr>
        <w:pStyle w:val="ConsPlusNormal"/>
        <w:tabs>
          <w:tab w:val="left" w:pos="1276"/>
        </w:tabs>
        <w:ind w:firstLine="709"/>
        <w:jc w:val="both"/>
        <w:rPr>
          <w:rFonts w:ascii="Times New Roman" w:hAnsi="Times New Roman"/>
          <w:sz w:val="22"/>
          <w:szCs w:val="22"/>
        </w:rPr>
      </w:pPr>
      <w:r w:rsidRPr="002C4F1F">
        <w:rPr>
          <w:rFonts w:ascii="Times New Roman" w:hAnsi="Times New Roman"/>
          <w:sz w:val="22"/>
          <w:szCs w:val="22"/>
        </w:rPr>
        <w:t>Согласие действует в течение неопределенного срока и может быть отозвано Участником  путем направления  заявления в письменной форме об отзыве согласия, которое направляется по адресу:</w:t>
      </w:r>
      <w:r w:rsidR="00AC6900" w:rsidRPr="002C4F1F">
        <w:rPr>
          <w:rFonts w:ascii="Times New Roman" w:hAnsi="Times New Roman"/>
          <w:sz w:val="22"/>
          <w:szCs w:val="22"/>
        </w:rPr>
        <w:t xml:space="preserve"> </w:t>
      </w:r>
      <w:r w:rsidR="00DA7881" w:rsidRPr="002C4F1F">
        <w:rPr>
          <w:rFonts w:ascii="Times New Roman" w:hAnsi="Times New Roman"/>
          <w:sz w:val="22"/>
          <w:szCs w:val="22"/>
        </w:rPr>
        <w:t>127287, гор. Москва, ул. 2-я Хуторская, д. 38А, стр. 1, этаж 8, офис 808, комната 5,6.</w:t>
      </w:r>
      <w:r w:rsidRPr="002C4F1F">
        <w:rPr>
          <w:rFonts w:ascii="Times New Roman" w:hAnsi="Times New Roman"/>
          <w:sz w:val="22"/>
          <w:szCs w:val="22"/>
        </w:rPr>
        <w:t xml:space="preserve"> При этом Застройщик в течение 30 (Тридцати) календарных дней с момента получения такого заявления прекращает обработку персональных данных и уничтожает их, за исключением персональных данных, включенных в документы, обязанность по хранению которых прямо предусмотрена законодательством и внутренними документами  Застройщика. Хранение таких персональных данных осуществляется Застройщиком в течение срока, установленного законодательством РФ и внутренними документами Застройщика.</w:t>
      </w:r>
    </w:p>
    <w:p w:rsidR="00787978" w:rsidRPr="002C4F1F" w:rsidRDefault="00787978" w:rsidP="00016A76">
      <w:pPr>
        <w:pStyle w:val="ConsPlusNormal"/>
        <w:tabs>
          <w:tab w:val="left" w:pos="1276"/>
        </w:tabs>
        <w:ind w:firstLine="709"/>
        <w:jc w:val="both"/>
        <w:rPr>
          <w:rFonts w:ascii="Times New Roman" w:hAnsi="Times New Roman"/>
          <w:sz w:val="22"/>
          <w:szCs w:val="22"/>
        </w:rPr>
      </w:pPr>
      <w:r w:rsidRPr="002C4F1F">
        <w:rPr>
          <w:rFonts w:ascii="Times New Roman" w:hAnsi="Times New Roman"/>
          <w:sz w:val="22"/>
          <w:szCs w:val="22"/>
        </w:rPr>
        <w:t>Предполагаемый круг пользователей персональными данными Участника  включает в   себя   работников Застройщика, сотрудников регулирующих, контролирующих и надзорных государственных органов, контрагентов Застройщика и иных лиц при осуществлении ими своих полномочий в соответствии с требованиями действующего законодательства РФ и заключенных договоров и соглашений.</w:t>
      </w:r>
    </w:p>
    <w:p w:rsidR="00787978" w:rsidRPr="002C4F1F" w:rsidRDefault="00787978" w:rsidP="00016A76">
      <w:pPr>
        <w:pStyle w:val="ConsPlusNormal"/>
        <w:tabs>
          <w:tab w:val="left" w:pos="1276"/>
        </w:tabs>
        <w:ind w:firstLine="709"/>
        <w:jc w:val="both"/>
        <w:rPr>
          <w:rFonts w:ascii="Times New Roman" w:hAnsi="Times New Roman"/>
          <w:sz w:val="22"/>
          <w:szCs w:val="22"/>
        </w:rPr>
      </w:pPr>
      <w:r w:rsidRPr="002C4F1F">
        <w:rPr>
          <w:rFonts w:ascii="Times New Roman" w:hAnsi="Times New Roman"/>
          <w:sz w:val="22"/>
          <w:szCs w:val="22"/>
        </w:rPr>
        <w:t>Застройщик имеет право на предоставление информации, содержащей персональные данные Участника  третьим лицам по официальному запросу в установленных законодательством РФ случаях. Также Участник подтверждает, что персональные данные могут быть получены Застройщиком  от любых третьих лиц.</w:t>
      </w:r>
    </w:p>
    <w:p w:rsidR="00EC0D64" w:rsidRPr="002C4F1F" w:rsidRDefault="00787978" w:rsidP="00016A76">
      <w:pPr>
        <w:pStyle w:val="ConsPlusNormal"/>
        <w:widowControl/>
        <w:tabs>
          <w:tab w:val="left" w:pos="709"/>
          <w:tab w:val="left" w:pos="993"/>
          <w:tab w:val="left" w:pos="1276"/>
        </w:tabs>
        <w:ind w:firstLine="709"/>
        <w:jc w:val="both"/>
        <w:rPr>
          <w:rFonts w:ascii="Times New Roman" w:hAnsi="Times New Roman"/>
          <w:sz w:val="22"/>
          <w:szCs w:val="22"/>
        </w:rPr>
      </w:pPr>
      <w:r w:rsidRPr="002C4F1F">
        <w:rPr>
          <w:rFonts w:ascii="Times New Roman" w:hAnsi="Times New Roman"/>
          <w:sz w:val="22"/>
          <w:szCs w:val="22"/>
        </w:rPr>
        <w:t>Участник дает согласие на получение в виде смс-сообщений, сообщений электронной почты, сообщений в социальных сетях и любых иных сообщений посредством электронных средств коммуникации информации об услугах и деятельности Застройщика на указанные контактные данные (номер телефона, адрес электронной почты, страницы в социальных сетях и др.).</w:t>
      </w:r>
    </w:p>
    <w:p w:rsidR="0054108C" w:rsidRPr="002C4F1F" w:rsidRDefault="0054108C" w:rsidP="00016A76">
      <w:pPr>
        <w:pStyle w:val="ConsPlusNormal"/>
        <w:widowControl/>
        <w:tabs>
          <w:tab w:val="left" w:pos="709"/>
          <w:tab w:val="left" w:pos="993"/>
          <w:tab w:val="left" w:pos="1276"/>
        </w:tabs>
        <w:ind w:firstLine="709"/>
        <w:jc w:val="both"/>
        <w:rPr>
          <w:rFonts w:ascii="Times New Roman" w:hAnsi="Times New Roman"/>
          <w:sz w:val="22"/>
          <w:szCs w:val="22"/>
        </w:rPr>
      </w:pPr>
    </w:p>
    <w:p w:rsidR="00BF134D" w:rsidRPr="002C4F1F" w:rsidRDefault="00BF134D" w:rsidP="00016A76">
      <w:pPr>
        <w:pStyle w:val="ConsPlusNormal"/>
        <w:widowControl/>
        <w:tabs>
          <w:tab w:val="left" w:pos="709"/>
          <w:tab w:val="left" w:pos="993"/>
          <w:tab w:val="left" w:pos="1276"/>
        </w:tabs>
        <w:ind w:firstLine="709"/>
        <w:jc w:val="both"/>
        <w:rPr>
          <w:rFonts w:ascii="Times New Roman" w:hAnsi="Times New Roman"/>
          <w:sz w:val="22"/>
          <w:szCs w:val="22"/>
        </w:rPr>
      </w:pPr>
    </w:p>
    <w:p w:rsidR="00AC6900" w:rsidRPr="002C4F1F" w:rsidRDefault="00AC6900" w:rsidP="00016A76">
      <w:pPr>
        <w:pStyle w:val="ConsPlusNormal"/>
        <w:widowControl/>
        <w:tabs>
          <w:tab w:val="left" w:pos="993"/>
          <w:tab w:val="left" w:pos="1276"/>
        </w:tabs>
        <w:ind w:firstLine="709"/>
        <w:jc w:val="both"/>
        <w:rPr>
          <w:rFonts w:ascii="Times New Roman" w:hAnsi="Times New Roman"/>
          <w:sz w:val="22"/>
          <w:szCs w:val="22"/>
        </w:rPr>
      </w:pPr>
    </w:p>
    <w:p w:rsidR="00032894" w:rsidRPr="002C4F1F" w:rsidRDefault="00032894" w:rsidP="005F41F5">
      <w:pPr>
        <w:tabs>
          <w:tab w:val="left" w:pos="-180"/>
        </w:tabs>
        <w:ind w:right="-285"/>
        <w:jc w:val="center"/>
        <w:rPr>
          <w:b/>
          <w:bCs/>
          <w:sz w:val="22"/>
          <w:szCs w:val="22"/>
        </w:rPr>
      </w:pPr>
      <w:r w:rsidRPr="002C4F1F">
        <w:rPr>
          <w:b/>
          <w:bCs/>
          <w:sz w:val="22"/>
          <w:szCs w:val="22"/>
        </w:rPr>
        <w:t>12. АДРЕСА И РЕКВИЗИТЫ СТОРОН</w:t>
      </w:r>
    </w:p>
    <w:tbl>
      <w:tblPr>
        <w:tblpPr w:leftFromText="180" w:rightFromText="180" w:vertAnchor="text" w:horzAnchor="margin" w:tblpY="995"/>
        <w:tblW w:w="10314" w:type="dxa"/>
        <w:tblLook w:val="01E0" w:firstRow="1" w:lastRow="1" w:firstColumn="1" w:lastColumn="1" w:noHBand="0" w:noVBand="0"/>
      </w:tblPr>
      <w:tblGrid>
        <w:gridCol w:w="4786"/>
        <w:gridCol w:w="5528"/>
      </w:tblGrid>
      <w:tr w:rsidR="00032894" w:rsidRPr="00285309" w:rsidTr="00D071FD">
        <w:trPr>
          <w:cantSplit/>
          <w:trHeight w:val="2875"/>
        </w:trPr>
        <w:tc>
          <w:tcPr>
            <w:tcW w:w="4786" w:type="dxa"/>
          </w:tcPr>
          <w:p w:rsidR="00032894" w:rsidRPr="002C4F1F" w:rsidRDefault="00032894" w:rsidP="004E4ADA">
            <w:pPr>
              <w:tabs>
                <w:tab w:val="left" w:pos="-180"/>
              </w:tabs>
              <w:rPr>
                <w:b/>
                <w:bCs/>
                <w:spacing w:val="-6"/>
                <w:sz w:val="22"/>
                <w:szCs w:val="22"/>
              </w:rPr>
            </w:pPr>
            <w:r w:rsidRPr="002C4F1F">
              <w:rPr>
                <w:b/>
                <w:bCs/>
                <w:spacing w:val="-6"/>
                <w:sz w:val="22"/>
                <w:szCs w:val="22"/>
              </w:rPr>
              <w:t>Застройщик:</w:t>
            </w:r>
          </w:p>
          <w:p w:rsidR="00BA0979" w:rsidRPr="002C4F1F" w:rsidRDefault="00BA0979" w:rsidP="00BA0979">
            <w:pPr>
              <w:tabs>
                <w:tab w:val="left" w:pos="-180"/>
              </w:tabs>
              <w:rPr>
                <w:b/>
                <w:bCs/>
                <w:spacing w:val="-6"/>
                <w:sz w:val="22"/>
                <w:szCs w:val="22"/>
              </w:rPr>
            </w:pPr>
            <w:r w:rsidRPr="002C4F1F">
              <w:rPr>
                <w:b/>
                <w:bCs/>
                <w:spacing w:val="-6"/>
                <w:sz w:val="22"/>
                <w:szCs w:val="22"/>
              </w:rPr>
              <w:t>ООО «ЭКОСТРИТ»</w:t>
            </w:r>
          </w:p>
          <w:p w:rsidR="00DA7881" w:rsidRPr="002C4F1F" w:rsidRDefault="00DA7881" w:rsidP="00DA7881">
            <w:pPr>
              <w:tabs>
                <w:tab w:val="left" w:pos="-180"/>
              </w:tabs>
              <w:rPr>
                <w:sz w:val="22"/>
                <w:szCs w:val="22"/>
              </w:rPr>
            </w:pPr>
            <w:r w:rsidRPr="002C4F1F">
              <w:rPr>
                <w:spacing w:val="-6"/>
                <w:sz w:val="22"/>
                <w:szCs w:val="22"/>
                <w:u w:val="single"/>
              </w:rPr>
              <w:t>Место нахождения</w:t>
            </w:r>
            <w:r w:rsidRPr="002C4F1F">
              <w:rPr>
                <w:spacing w:val="-6"/>
                <w:sz w:val="22"/>
                <w:szCs w:val="22"/>
              </w:rPr>
              <w:t xml:space="preserve">: </w:t>
            </w:r>
            <w:r w:rsidRPr="002C4F1F">
              <w:rPr>
                <w:sz w:val="22"/>
                <w:szCs w:val="22"/>
              </w:rPr>
              <w:t>127287, гор. Москва, ул. 2-я Хуторская, д. 38А, стр. 1, этаж 8, офис 808, комната 5,6</w:t>
            </w:r>
          </w:p>
          <w:p w:rsidR="00DA7881" w:rsidRPr="002C4F1F" w:rsidRDefault="00DA7881" w:rsidP="00DA7881">
            <w:pPr>
              <w:tabs>
                <w:tab w:val="left" w:pos="-180"/>
              </w:tabs>
              <w:rPr>
                <w:spacing w:val="-6"/>
                <w:sz w:val="22"/>
                <w:szCs w:val="22"/>
              </w:rPr>
            </w:pPr>
            <w:r w:rsidRPr="002C4F1F">
              <w:rPr>
                <w:bCs/>
                <w:spacing w:val="-6"/>
                <w:sz w:val="22"/>
                <w:szCs w:val="22"/>
                <w:u w:val="single"/>
              </w:rPr>
              <w:t>Почтовый адрес</w:t>
            </w:r>
            <w:r w:rsidRPr="002C4F1F">
              <w:rPr>
                <w:bCs/>
                <w:spacing w:val="-6"/>
                <w:sz w:val="22"/>
                <w:szCs w:val="22"/>
              </w:rPr>
              <w:t>:</w:t>
            </w:r>
            <w:r w:rsidRPr="002C4F1F">
              <w:rPr>
                <w:spacing w:val="-6"/>
                <w:sz w:val="22"/>
                <w:szCs w:val="22"/>
              </w:rPr>
              <w:t xml:space="preserve"> </w:t>
            </w:r>
            <w:r w:rsidRPr="002C4F1F">
              <w:rPr>
                <w:sz w:val="22"/>
                <w:szCs w:val="22"/>
              </w:rPr>
              <w:t>127287, гор. Москва, ул. 2-я Хуторская, д. 38А, стр. 1, этаж 8, офис 808, комната 5,6</w:t>
            </w:r>
          </w:p>
          <w:p w:rsidR="00DA7881" w:rsidRPr="002C4F1F" w:rsidRDefault="00DA7881" w:rsidP="00DA7881">
            <w:pPr>
              <w:tabs>
                <w:tab w:val="left" w:pos="-180"/>
              </w:tabs>
              <w:rPr>
                <w:spacing w:val="-6"/>
                <w:sz w:val="22"/>
                <w:szCs w:val="22"/>
              </w:rPr>
            </w:pPr>
          </w:p>
          <w:p w:rsidR="005772F2" w:rsidRPr="002C4F1F" w:rsidRDefault="00DA7881" w:rsidP="00DA7881">
            <w:pPr>
              <w:rPr>
                <w:sz w:val="22"/>
                <w:szCs w:val="22"/>
              </w:rPr>
            </w:pPr>
            <w:r w:rsidRPr="002C4F1F">
              <w:rPr>
                <w:sz w:val="22"/>
                <w:szCs w:val="22"/>
              </w:rPr>
              <w:t>ИНН 5016017256   КПП 771301001</w:t>
            </w:r>
          </w:p>
          <w:p w:rsidR="005772F2" w:rsidRPr="002C4F1F" w:rsidRDefault="005772F2" w:rsidP="005772F2">
            <w:pPr>
              <w:rPr>
                <w:sz w:val="22"/>
                <w:szCs w:val="22"/>
              </w:rPr>
            </w:pPr>
            <w:r w:rsidRPr="002C4F1F">
              <w:rPr>
                <w:sz w:val="22"/>
                <w:szCs w:val="22"/>
              </w:rPr>
              <w:t>р/с 40702810300005001896</w:t>
            </w:r>
          </w:p>
          <w:p w:rsidR="005772F2" w:rsidRPr="002C4F1F" w:rsidRDefault="005772F2" w:rsidP="005772F2">
            <w:pPr>
              <w:rPr>
                <w:sz w:val="22"/>
                <w:szCs w:val="22"/>
              </w:rPr>
            </w:pPr>
            <w:r w:rsidRPr="002C4F1F">
              <w:rPr>
                <w:sz w:val="22"/>
                <w:szCs w:val="22"/>
              </w:rPr>
              <w:t>в  Московский филиал ПАО «Совкомбанк»,</w:t>
            </w:r>
          </w:p>
          <w:p w:rsidR="00844D38" w:rsidRPr="002C4F1F" w:rsidRDefault="005772F2" w:rsidP="005772F2">
            <w:pPr>
              <w:rPr>
                <w:sz w:val="22"/>
                <w:szCs w:val="22"/>
              </w:rPr>
            </w:pPr>
            <w:r w:rsidRPr="002C4F1F">
              <w:rPr>
                <w:sz w:val="22"/>
                <w:szCs w:val="22"/>
              </w:rPr>
              <w:t xml:space="preserve">к/с 30101810945250000967  </w:t>
            </w:r>
          </w:p>
          <w:p w:rsidR="005772F2" w:rsidRPr="002C4F1F" w:rsidRDefault="005772F2" w:rsidP="005772F2">
            <w:pPr>
              <w:rPr>
                <w:sz w:val="22"/>
                <w:szCs w:val="22"/>
              </w:rPr>
            </w:pPr>
            <w:r w:rsidRPr="002C4F1F">
              <w:rPr>
                <w:sz w:val="22"/>
                <w:szCs w:val="22"/>
              </w:rPr>
              <w:t>БИК 044525967</w:t>
            </w:r>
          </w:p>
          <w:p w:rsidR="00032894" w:rsidRPr="002C4F1F" w:rsidRDefault="005772F2" w:rsidP="005772F2">
            <w:pPr>
              <w:rPr>
                <w:b/>
                <w:bCs/>
                <w:sz w:val="22"/>
                <w:szCs w:val="22"/>
              </w:rPr>
            </w:pPr>
            <w:r w:rsidRPr="002C4F1F">
              <w:rPr>
                <w:sz w:val="22"/>
                <w:szCs w:val="22"/>
              </w:rPr>
              <w:t>Тел./факс +7(495)748-02-32</w:t>
            </w:r>
          </w:p>
        </w:tc>
        <w:tc>
          <w:tcPr>
            <w:tcW w:w="5528" w:type="dxa"/>
          </w:tcPr>
          <w:p w:rsidR="00032894" w:rsidRPr="002C4F1F" w:rsidRDefault="00032894" w:rsidP="00D7434B">
            <w:pPr>
              <w:tabs>
                <w:tab w:val="left" w:pos="-180"/>
              </w:tabs>
              <w:ind w:right="175"/>
              <w:rPr>
                <w:b/>
                <w:bCs/>
                <w:spacing w:val="-6"/>
                <w:sz w:val="22"/>
                <w:szCs w:val="22"/>
              </w:rPr>
            </w:pPr>
            <w:r w:rsidRPr="002C4F1F">
              <w:rPr>
                <w:b/>
                <w:bCs/>
                <w:spacing w:val="-6"/>
                <w:sz w:val="22"/>
                <w:szCs w:val="22"/>
              </w:rPr>
              <w:t>Участник долевого строительства:</w:t>
            </w:r>
          </w:p>
          <w:p w:rsidR="00F30590" w:rsidRDefault="00F30590" w:rsidP="002A58AE">
            <w:pPr>
              <w:jc w:val="both"/>
              <w:rPr>
                <w:sz w:val="22"/>
                <w:szCs w:val="22"/>
              </w:rPr>
            </w:pPr>
          </w:p>
          <w:p w:rsidR="00F43340" w:rsidRDefault="00F43340" w:rsidP="002A58AE">
            <w:pPr>
              <w:jc w:val="both"/>
              <w:rPr>
                <w:sz w:val="22"/>
                <w:szCs w:val="22"/>
              </w:rPr>
            </w:pPr>
            <w:r>
              <w:rPr>
                <w:sz w:val="22"/>
                <w:szCs w:val="22"/>
              </w:rPr>
              <w:t xml:space="preserve">      </w:t>
            </w:r>
            <w:r w:rsidR="008A43A6" w:rsidRPr="002C4F1F">
              <w:rPr>
                <w:sz w:val="22"/>
                <w:szCs w:val="22"/>
              </w:rPr>
              <w:t>года рождения, пол: мужской, место рождения:</w:t>
            </w:r>
            <w:r>
              <w:rPr>
                <w:sz w:val="22"/>
                <w:szCs w:val="22"/>
              </w:rPr>
              <w:t xml:space="preserve">        </w:t>
            </w:r>
            <w:r w:rsidR="008A43A6" w:rsidRPr="002C4F1F">
              <w:rPr>
                <w:sz w:val="22"/>
                <w:szCs w:val="22"/>
              </w:rPr>
              <w:t xml:space="preserve">, паспорт: </w:t>
            </w:r>
            <w:r>
              <w:rPr>
                <w:sz w:val="22"/>
                <w:szCs w:val="22"/>
              </w:rPr>
              <w:t xml:space="preserve">   </w:t>
            </w:r>
            <w:r w:rsidR="008A43A6" w:rsidRPr="002C4F1F">
              <w:rPr>
                <w:sz w:val="22"/>
                <w:szCs w:val="22"/>
              </w:rPr>
              <w:t>, выдан</w:t>
            </w:r>
            <w:r>
              <w:rPr>
                <w:sz w:val="22"/>
                <w:szCs w:val="22"/>
              </w:rPr>
              <w:t xml:space="preserve">          </w:t>
            </w:r>
            <w:r w:rsidR="008A43A6" w:rsidRPr="002C4F1F">
              <w:rPr>
                <w:sz w:val="22"/>
                <w:szCs w:val="22"/>
              </w:rPr>
              <w:t xml:space="preserve">, дата выдачи: </w:t>
            </w:r>
            <w:r>
              <w:rPr>
                <w:sz w:val="22"/>
                <w:szCs w:val="22"/>
              </w:rPr>
              <w:t xml:space="preserve">     </w:t>
            </w:r>
            <w:r w:rsidR="008A43A6" w:rsidRPr="002C4F1F">
              <w:rPr>
                <w:sz w:val="22"/>
                <w:szCs w:val="22"/>
              </w:rPr>
              <w:t>г., код подразделения</w:t>
            </w:r>
            <w:r>
              <w:rPr>
                <w:sz w:val="22"/>
                <w:szCs w:val="22"/>
              </w:rPr>
              <w:t xml:space="preserve">     </w:t>
            </w:r>
            <w:r w:rsidR="008A43A6" w:rsidRPr="002C4F1F">
              <w:rPr>
                <w:sz w:val="22"/>
                <w:szCs w:val="22"/>
              </w:rPr>
              <w:t>, зарегистрирован по адресу:</w:t>
            </w:r>
          </w:p>
          <w:p w:rsidR="00F43340" w:rsidRDefault="008A43A6" w:rsidP="002A58AE">
            <w:pPr>
              <w:jc w:val="both"/>
              <w:rPr>
                <w:sz w:val="22"/>
                <w:szCs w:val="22"/>
              </w:rPr>
            </w:pPr>
            <w:r w:rsidRPr="002C4F1F">
              <w:rPr>
                <w:sz w:val="22"/>
                <w:szCs w:val="22"/>
              </w:rPr>
              <w:t xml:space="preserve"> </w:t>
            </w:r>
            <w:r w:rsidR="00F43340">
              <w:rPr>
                <w:sz w:val="22"/>
                <w:szCs w:val="22"/>
              </w:rPr>
              <w:t xml:space="preserve">                </w:t>
            </w:r>
          </w:p>
          <w:p w:rsidR="002A58AE" w:rsidRPr="006C3E69" w:rsidRDefault="00361FC0" w:rsidP="002A58AE">
            <w:pPr>
              <w:jc w:val="both"/>
              <w:rPr>
                <w:sz w:val="22"/>
                <w:szCs w:val="22"/>
                <w:lang w:val="en-US"/>
              </w:rPr>
            </w:pPr>
            <w:r w:rsidRPr="002C4F1F">
              <w:rPr>
                <w:sz w:val="22"/>
                <w:szCs w:val="22"/>
              </w:rPr>
              <w:t>тел</w:t>
            </w:r>
            <w:r w:rsidRPr="006C3E69">
              <w:rPr>
                <w:sz w:val="22"/>
                <w:szCs w:val="22"/>
                <w:lang w:val="en-US"/>
              </w:rPr>
              <w:t>.</w:t>
            </w:r>
            <w:r w:rsidR="002A58AE" w:rsidRPr="006C3E69">
              <w:rPr>
                <w:sz w:val="22"/>
                <w:szCs w:val="22"/>
                <w:lang w:val="en-US"/>
              </w:rPr>
              <w:t xml:space="preserve">: </w:t>
            </w:r>
          </w:p>
          <w:p w:rsidR="002A58AE" w:rsidRPr="00F43340" w:rsidRDefault="002A58AE" w:rsidP="002A58AE">
            <w:pPr>
              <w:jc w:val="both"/>
              <w:rPr>
                <w:sz w:val="22"/>
                <w:szCs w:val="22"/>
                <w:lang w:val="en-US"/>
              </w:rPr>
            </w:pPr>
            <w:r w:rsidRPr="002C4F1F">
              <w:rPr>
                <w:sz w:val="22"/>
                <w:szCs w:val="22"/>
                <w:lang w:val="en-US"/>
              </w:rPr>
              <w:t>E</w:t>
            </w:r>
            <w:r w:rsidRPr="00F43340">
              <w:rPr>
                <w:sz w:val="22"/>
                <w:szCs w:val="22"/>
                <w:lang w:val="en-US"/>
              </w:rPr>
              <w:t>-</w:t>
            </w:r>
            <w:r w:rsidRPr="002C4F1F">
              <w:rPr>
                <w:sz w:val="22"/>
                <w:szCs w:val="22"/>
                <w:lang w:val="en-US"/>
              </w:rPr>
              <w:t>mail</w:t>
            </w:r>
            <w:r w:rsidRPr="00F43340">
              <w:rPr>
                <w:sz w:val="22"/>
                <w:szCs w:val="22"/>
                <w:lang w:val="en-US"/>
              </w:rPr>
              <w:t xml:space="preserve">: </w:t>
            </w:r>
          </w:p>
          <w:p w:rsidR="001F0E09" w:rsidRPr="00F43340" w:rsidRDefault="001F0E09" w:rsidP="00FA3123">
            <w:pPr>
              <w:tabs>
                <w:tab w:val="left" w:pos="-180"/>
              </w:tabs>
              <w:rPr>
                <w:bCs/>
                <w:spacing w:val="-6"/>
                <w:sz w:val="22"/>
                <w:szCs w:val="22"/>
                <w:lang w:val="en-US"/>
              </w:rPr>
            </w:pPr>
          </w:p>
        </w:tc>
      </w:tr>
      <w:tr w:rsidR="00032894" w:rsidRPr="002C4F1F" w:rsidTr="00D071FD">
        <w:trPr>
          <w:cantSplit/>
          <w:trHeight w:val="1031"/>
        </w:trPr>
        <w:tc>
          <w:tcPr>
            <w:tcW w:w="4786" w:type="dxa"/>
          </w:tcPr>
          <w:p w:rsidR="00D7434B" w:rsidRPr="00F43340" w:rsidRDefault="00D7434B" w:rsidP="004E4ADA">
            <w:pPr>
              <w:tabs>
                <w:tab w:val="left" w:pos="-180"/>
                <w:tab w:val="left" w:pos="3828"/>
              </w:tabs>
              <w:jc w:val="both"/>
              <w:rPr>
                <w:spacing w:val="-6"/>
                <w:sz w:val="22"/>
                <w:szCs w:val="22"/>
                <w:lang w:val="en-US"/>
              </w:rPr>
            </w:pPr>
          </w:p>
          <w:p w:rsidR="00032894" w:rsidRPr="002C4F1F" w:rsidRDefault="00627C47" w:rsidP="004E4ADA">
            <w:pPr>
              <w:tabs>
                <w:tab w:val="left" w:pos="-180"/>
                <w:tab w:val="left" w:pos="3828"/>
              </w:tabs>
              <w:jc w:val="both"/>
              <w:rPr>
                <w:spacing w:val="-6"/>
                <w:sz w:val="22"/>
                <w:szCs w:val="22"/>
              </w:rPr>
            </w:pPr>
            <w:r w:rsidRPr="002C4F1F">
              <w:rPr>
                <w:spacing w:val="-6"/>
                <w:sz w:val="22"/>
                <w:szCs w:val="22"/>
              </w:rPr>
              <w:t>Генеральный директор</w:t>
            </w:r>
          </w:p>
          <w:p w:rsidR="00032894" w:rsidRPr="002C4F1F" w:rsidRDefault="00032894" w:rsidP="004E4ADA">
            <w:pPr>
              <w:tabs>
                <w:tab w:val="left" w:pos="-180"/>
                <w:tab w:val="left" w:pos="3828"/>
              </w:tabs>
              <w:jc w:val="both"/>
              <w:rPr>
                <w:spacing w:val="-6"/>
                <w:sz w:val="22"/>
                <w:szCs w:val="22"/>
              </w:rPr>
            </w:pPr>
          </w:p>
          <w:p w:rsidR="00032894" w:rsidRPr="002C4F1F" w:rsidRDefault="00032894" w:rsidP="004E4ADA">
            <w:pPr>
              <w:tabs>
                <w:tab w:val="left" w:pos="-180"/>
              </w:tabs>
              <w:jc w:val="both"/>
              <w:rPr>
                <w:spacing w:val="-6"/>
                <w:sz w:val="22"/>
                <w:szCs w:val="22"/>
              </w:rPr>
            </w:pPr>
            <w:r w:rsidRPr="002C4F1F">
              <w:rPr>
                <w:spacing w:val="-6"/>
                <w:sz w:val="22"/>
                <w:szCs w:val="22"/>
              </w:rPr>
              <w:t>_________</w:t>
            </w:r>
            <w:r w:rsidR="005F41F5" w:rsidRPr="002C4F1F">
              <w:rPr>
                <w:spacing w:val="-6"/>
                <w:sz w:val="22"/>
                <w:szCs w:val="22"/>
              </w:rPr>
              <w:t>________________</w:t>
            </w:r>
            <w:r w:rsidR="001E53A8" w:rsidRPr="002C4F1F">
              <w:rPr>
                <w:spacing w:val="-6"/>
                <w:sz w:val="22"/>
                <w:szCs w:val="22"/>
              </w:rPr>
              <w:t xml:space="preserve"> / </w:t>
            </w:r>
            <w:r w:rsidR="001A2FB4" w:rsidRPr="002C4F1F">
              <w:rPr>
                <w:b/>
                <w:spacing w:val="-6"/>
                <w:sz w:val="22"/>
                <w:szCs w:val="22"/>
              </w:rPr>
              <w:t>Баканов</w:t>
            </w:r>
            <w:r w:rsidR="00627C47" w:rsidRPr="002C4F1F">
              <w:rPr>
                <w:b/>
                <w:spacing w:val="-6"/>
                <w:sz w:val="22"/>
                <w:szCs w:val="22"/>
              </w:rPr>
              <w:t xml:space="preserve"> И.</w:t>
            </w:r>
            <w:r w:rsidR="001A2FB4" w:rsidRPr="002C4F1F">
              <w:rPr>
                <w:b/>
                <w:spacing w:val="-6"/>
                <w:sz w:val="22"/>
                <w:szCs w:val="22"/>
              </w:rPr>
              <w:t>Ф</w:t>
            </w:r>
            <w:r w:rsidR="00627C47" w:rsidRPr="002C4F1F">
              <w:rPr>
                <w:b/>
                <w:spacing w:val="-6"/>
                <w:sz w:val="22"/>
                <w:szCs w:val="22"/>
              </w:rPr>
              <w:t>.</w:t>
            </w:r>
            <w:r w:rsidRPr="002C4F1F">
              <w:rPr>
                <w:b/>
                <w:spacing w:val="-6"/>
                <w:sz w:val="22"/>
                <w:szCs w:val="22"/>
              </w:rPr>
              <w:t>/</w:t>
            </w:r>
          </w:p>
          <w:p w:rsidR="00032894" w:rsidRPr="002C4F1F" w:rsidRDefault="00032894" w:rsidP="004E4ADA">
            <w:pPr>
              <w:tabs>
                <w:tab w:val="left" w:pos="-180"/>
                <w:tab w:val="left" w:pos="3828"/>
              </w:tabs>
              <w:jc w:val="both"/>
              <w:rPr>
                <w:spacing w:val="-6"/>
                <w:sz w:val="22"/>
                <w:szCs w:val="22"/>
              </w:rPr>
            </w:pPr>
            <w:r w:rsidRPr="002C4F1F">
              <w:rPr>
                <w:spacing w:val="-6"/>
                <w:sz w:val="22"/>
                <w:szCs w:val="22"/>
              </w:rPr>
              <w:t xml:space="preserve">             М.П.</w:t>
            </w:r>
          </w:p>
        </w:tc>
        <w:tc>
          <w:tcPr>
            <w:tcW w:w="5528" w:type="dxa"/>
          </w:tcPr>
          <w:p w:rsidR="00032894" w:rsidRPr="002C4F1F" w:rsidRDefault="00032894" w:rsidP="004E4ADA">
            <w:pPr>
              <w:tabs>
                <w:tab w:val="left" w:pos="-180"/>
              </w:tabs>
              <w:jc w:val="both"/>
              <w:rPr>
                <w:spacing w:val="-6"/>
                <w:sz w:val="22"/>
                <w:szCs w:val="22"/>
              </w:rPr>
            </w:pPr>
          </w:p>
          <w:p w:rsidR="00D7434B" w:rsidRPr="002C4F1F" w:rsidRDefault="00D7434B" w:rsidP="004E4ADA">
            <w:pPr>
              <w:tabs>
                <w:tab w:val="left" w:pos="-180"/>
              </w:tabs>
              <w:jc w:val="both"/>
              <w:rPr>
                <w:spacing w:val="-6"/>
                <w:sz w:val="22"/>
                <w:szCs w:val="22"/>
              </w:rPr>
            </w:pPr>
          </w:p>
          <w:p w:rsidR="00956711" w:rsidRPr="002C4F1F" w:rsidRDefault="00956711" w:rsidP="004E4ADA">
            <w:pPr>
              <w:tabs>
                <w:tab w:val="left" w:pos="-180"/>
              </w:tabs>
              <w:jc w:val="both"/>
              <w:rPr>
                <w:spacing w:val="-6"/>
                <w:sz w:val="22"/>
                <w:szCs w:val="22"/>
              </w:rPr>
            </w:pPr>
          </w:p>
          <w:p w:rsidR="008B73A3" w:rsidRPr="00F43340" w:rsidRDefault="004E4ADA" w:rsidP="004E4ADA">
            <w:pPr>
              <w:tabs>
                <w:tab w:val="left" w:pos="-180"/>
              </w:tabs>
              <w:jc w:val="both"/>
              <w:rPr>
                <w:spacing w:val="-6"/>
                <w:sz w:val="22"/>
                <w:szCs w:val="22"/>
                <w:lang w:val="en-US"/>
              </w:rPr>
            </w:pPr>
            <w:r w:rsidRPr="002C4F1F">
              <w:rPr>
                <w:spacing w:val="-6"/>
                <w:sz w:val="22"/>
                <w:szCs w:val="22"/>
              </w:rPr>
              <w:t>___________________/</w:t>
            </w:r>
            <w:r w:rsidR="00F43340">
              <w:rPr>
                <w:b/>
                <w:spacing w:val="-6"/>
                <w:sz w:val="22"/>
                <w:szCs w:val="22"/>
              </w:rPr>
              <w:t>Иванов Иван Иванович/</w:t>
            </w:r>
          </w:p>
          <w:p w:rsidR="00032894" w:rsidRPr="002C4F1F" w:rsidRDefault="00032894" w:rsidP="004E4ADA">
            <w:pPr>
              <w:tabs>
                <w:tab w:val="left" w:pos="-180"/>
              </w:tabs>
              <w:jc w:val="both"/>
              <w:rPr>
                <w:spacing w:val="-6"/>
                <w:sz w:val="22"/>
                <w:szCs w:val="22"/>
              </w:rPr>
            </w:pPr>
          </w:p>
        </w:tc>
      </w:tr>
    </w:tbl>
    <w:p w:rsidR="00DC5913" w:rsidRPr="002C4F1F" w:rsidRDefault="00DC5913" w:rsidP="000476D3">
      <w:pPr>
        <w:jc w:val="right"/>
        <w:rPr>
          <w:b/>
          <w:bCs/>
          <w:sz w:val="18"/>
          <w:szCs w:val="18"/>
        </w:rPr>
      </w:pPr>
    </w:p>
    <w:p w:rsidR="00DC5913" w:rsidRPr="002C4F1F" w:rsidRDefault="00DC5913" w:rsidP="000476D3">
      <w:pPr>
        <w:jc w:val="right"/>
        <w:rPr>
          <w:b/>
          <w:bCs/>
          <w:sz w:val="18"/>
          <w:szCs w:val="18"/>
        </w:rPr>
      </w:pPr>
    </w:p>
    <w:p w:rsidR="00BF134D" w:rsidRPr="002C4F1F" w:rsidRDefault="00BF134D">
      <w:pPr>
        <w:overflowPunct/>
        <w:autoSpaceDE/>
        <w:autoSpaceDN/>
        <w:adjustRightInd/>
        <w:textAlignment w:val="auto"/>
        <w:rPr>
          <w:b/>
          <w:bCs/>
          <w:sz w:val="18"/>
          <w:szCs w:val="18"/>
        </w:rPr>
      </w:pPr>
      <w:r w:rsidRPr="002C4F1F">
        <w:rPr>
          <w:b/>
          <w:bCs/>
          <w:sz w:val="18"/>
          <w:szCs w:val="18"/>
        </w:rPr>
        <w:br w:type="page"/>
      </w:r>
    </w:p>
    <w:p w:rsidR="000476D3" w:rsidRPr="002C4F1F" w:rsidRDefault="000476D3" w:rsidP="00D7434B">
      <w:pPr>
        <w:jc w:val="right"/>
        <w:rPr>
          <w:b/>
          <w:bCs/>
          <w:sz w:val="18"/>
          <w:szCs w:val="18"/>
        </w:rPr>
      </w:pPr>
      <w:r w:rsidRPr="002C4F1F">
        <w:rPr>
          <w:b/>
          <w:bCs/>
          <w:sz w:val="18"/>
          <w:szCs w:val="18"/>
        </w:rPr>
        <w:lastRenderedPageBreak/>
        <w:t>ПРИЛОЖЕНИЕ №1</w:t>
      </w:r>
    </w:p>
    <w:p w:rsidR="000476D3" w:rsidRPr="006C3E69" w:rsidRDefault="000476D3" w:rsidP="00D7434B">
      <w:pPr>
        <w:overflowPunct/>
        <w:autoSpaceDE/>
        <w:autoSpaceDN/>
        <w:adjustRightInd/>
        <w:jc w:val="right"/>
        <w:textAlignment w:val="auto"/>
        <w:rPr>
          <w:sz w:val="18"/>
          <w:szCs w:val="18"/>
          <w:lang w:val="en-US"/>
        </w:rPr>
      </w:pPr>
      <w:r w:rsidRPr="002C4F1F">
        <w:rPr>
          <w:sz w:val="18"/>
          <w:szCs w:val="18"/>
        </w:rPr>
        <w:t xml:space="preserve">к Договору № </w:t>
      </w:r>
      <w:r w:rsidR="006578AF" w:rsidRPr="002C4F1F">
        <w:rPr>
          <w:sz w:val="18"/>
          <w:szCs w:val="18"/>
        </w:rPr>
        <w:t>ХИ-</w:t>
      </w:r>
      <w:r w:rsidR="006C3E69">
        <w:rPr>
          <w:sz w:val="18"/>
          <w:szCs w:val="18"/>
          <w:lang w:val="en-US"/>
        </w:rPr>
        <w:t>0</w:t>
      </w:r>
      <w:r w:rsidR="006C3E69">
        <w:rPr>
          <w:sz w:val="18"/>
          <w:szCs w:val="18"/>
        </w:rPr>
        <w:t>-</w:t>
      </w:r>
      <w:r w:rsidR="006C3E69">
        <w:rPr>
          <w:sz w:val="18"/>
          <w:szCs w:val="18"/>
          <w:lang w:val="en-US"/>
        </w:rPr>
        <w:t>0</w:t>
      </w:r>
      <w:r w:rsidR="006C3E69">
        <w:rPr>
          <w:sz w:val="18"/>
          <w:szCs w:val="18"/>
        </w:rPr>
        <w:t>-</w:t>
      </w:r>
      <w:r w:rsidR="006C3E69">
        <w:rPr>
          <w:sz w:val="18"/>
          <w:szCs w:val="18"/>
          <w:lang w:val="en-US"/>
        </w:rPr>
        <w:t>0</w:t>
      </w:r>
    </w:p>
    <w:p w:rsidR="000476D3" w:rsidRPr="002C4F1F" w:rsidRDefault="000476D3" w:rsidP="00D7434B">
      <w:pPr>
        <w:overflowPunct/>
        <w:autoSpaceDE/>
        <w:autoSpaceDN/>
        <w:adjustRightInd/>
        <w:jc w:val="right"/>
        <w:textAlignment w:val="auto"/>
        <w:rPr>
          <w:sz w:val="18"/>
          <w:szCs w:val="18"/>
        </w:rPr>
      </w:pPr>
      <w:r w:rsidRPr="002C4F1F">
        <w:rPr>
          <w:sz w:val="18"/>
          <w:szCs w:val="18"/>
        </w:rPr>
        <w:t xml:space="preserve">                                                                                                  </w:t>
      </w:r>
      <w:r w:rsidR="004541EE" w:rsidRPr="002C4F1F">
        <w:rPr>
          <w:sz w:val="18"/>
          <w:szCs w:val="18"/>
        </w:rPr>
        <w:t xml:space="preserve">                             </w:t>
      </w:r>
      <w:r w:rsidRPr="002C4F1F">
        <w:rPr>
          <w:sz w:val="18"/>
          <w:szCs w:val="18"/>
        </w:rPr>
        <w:t>участия в долевом строительстве от «</w:t>
      </w:r>
      <w:r w:rsidR="006C3E69" w:rsidRPr="006C3E69">
        <w:rPr>
          <w:sz w:val="18"/>
          <w:szCs w:val="18"/>
        </w:rPr>
        <w:t>00</w:t>
      </w:r>
      <w:r w:rsidRPr="002C4F1F">
        <w:rPr>
          <w:sz w:val="18"/>
          <w:szCs w:val="18"/>
        </w:rPr>
        <w:t xml:space="preserve">» </w:t>
      </w:r>
      <w:r w:rsidR="006578AF" w:rsidRPr="002C4F1F">
        <w:rPr>
          <w:sz w:val="18"/>
          <w:szCs w:val="18"/>
        </w:rPr>
        <w:t xml:space="preserve"> </w:t>
      </w:r>
      <w:r w:rsidRPr="002C4F1F">
        <w:rPr>
          <w:sz w:val="18"/>
          <w:szCs w:val="18"/>
        </w:rPr>
        <w:t>201</w:t>
      </w:r>
      <w:r w:rsidR="009E58A7" w:rsidRPr="002C4F1F">
        <w:rPr>
          <w:sz w:val="18"/>
          <w:szCs w:val="18"/>
        </w:rPr>
        <w:t>9</w:t>
      </w:r>
      <w:r w:rsidRPr="002C4F1F">
        <w:rPr>
          <w:sz w:val="18"/>
          <w:szCs w:val="18"/>
        </w:rPr>
        <w:t xml:space="preserve"> г.</w:t>
      </w:r>
    </w:p>
    <w:p w:rsidR="000476D3" w:rsidRPr="002C4F1F" w:rsidRDefault="000476D3" w:rsidP="000F06DE">
      <w:pPr>
        <w:overflowPunct/>
        <w:autoSpaceDE/>
        <w:autoSpaceDN/>
        <w:adjustRightInd/>
        <w:jc w:val="center"/>
        <w:textAlignment w:val="auto"/>
        <w:rPr>
          <w:b/>
          <w:bCs/>
          <w:spacing w:val="20"/>
          <w:sz w:val="18"/>
          <w:szCs w:val="18"/>
        </w:rPr>
      </w:pPr>
    </w:p>
    <w:p w:rsidR="000F06DE" w:rsidRPr="002C4F1F" w:rsidRDefault="000F06DE" w:rsidP="000F06DE">
      <w:pPr>
        <w:overflowPunct/>
        <w:autoSpaceDE/>
        <w:autoSpaceDN/>
        <w:adjustRightInd/>
        <w:jc w:val="center"/>
        <w:textAlignment w:val="auto"/>
        <w:rPr>
          <w:b/>
          <w:bCs/>
          <w:spacing w:val="20"/>
          <w:sz w:val="18"/>
          <w:szCs w:val="18"/>
        </w:rPr>
      </w:pPr>
      <w:r w:rsidRPr="002C4F1F">
        <w:rPr>
          <w:b/>
          <w:bCs/>
          <w:spacing w:val="20"/>
          <w:sz w:val="18"/>
          <w:szCs w:val="18"/>
        </w:rPr>
        <w:t>ТЕХНИЧЕСКИЕ ХАРАКТЕРИСТИКИ</w:t>
      </w:r>
    </w:p>
    <w:p w:rsidR="000F06DE" w:rsidRPr="002C4F1F" w:rsidRDefault="000F06DE" w:rsidP="000F06DE">
      <w:pPr>
        <w:overflowPunct/>
        <w:autoSpaceDE/>
        <w:autoSpaceDN/>
        <w:adjustRightInd/>
        <w:ind w:firstLine="720"/>
        <w:jc w:val="both"/>
        <w:textAlignment w:val="auto"/>
        <w:rPr>
          <w:sz w:val="18"/>
          <w:szCs w:val="18"/>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6237"/>
      </w:tblGrid>
      <w:tr w:rsidR="000F06DE" w:rsidRPr="002C4F1F" w:rsidTr="0002419C">
        <w:trPr>
          <w:trHeight w:val="450"/>
        </w:trPr>
        <w:tc>
          <w:tcPr>
            <w:tcW w:w="9781" w:type="dxa"/>
            <w:gridSpan w:val="2"/>
            <w:tcBorders>
              <w:top w:val="single" w:sz="6" w:space="0" w:color="auto"/>
              <w:left w:val="single" w:sz="6" w:space="0" w:color="auto"/>
              <w:bottom w:val="single" w:sz="6" w:space="0" w:color="auto"/>
              <w:right w:val="single" w:sz="6" w:space="0" w:color="auto"/>
            </w:tcBorders>
          </w:tcPr>
          <w:p w:rsidR="000F06DE" w:rsidRPr="002C4F1F" w:rsidRDefault="000F06DE" w:rsidP="000F06DE">
            <w:pPr>
              <w:jc w:val="both"/>
              <w:rPr>
                <w:b/>
                <w:bCs/>
                <w:spacing w:val="20"/>
                <w:sz w:val="18"/>
                <w:szCs w:val="18"/>
              </w:rPr>
            </w:pPr>
            <w:r w:rsidRPr="002C4F1F">
              <w:rPr>
                <w:b/>
                <w:bCs/>
                <w:spacing w:val="20"/>
                <w:sz w:val="18"/>
                <w:szCs w:val="18"/>
              </w:rPr>
              <w:t>Технические характеристики Жилого дома:</w:t>
            </w:r>
          </w:p>
        </w:tc>
      </w:tr>
      <w:tr w:rsidR="000F06DE" w:rsidRPr="002C4F1F" w:rsidTr="0002419C">
        <w:trPr>
          <w:trHeight w:val="238"/>
        </w:trPr>
        <w:tc>
          <w:tcPr>
            <w:tcW w:w="3544" w:type="dxa"/>
            <w:tcBorders>
              <w:top w:val="single" w:sz="6" w:space="0" w:color="auto"/>
              <w:left w:val="single" w:sz="6" w:space="0" w:color="auto"/>
              <w:bottom w:val="single" w:sz="6" w:space="0" w:color="auto"/>
              <w:right w:val="single" w:sz="6" w:space="0" w:color="auto"/>
            </w:tcBorders>
          </w:tcPr>
          <w:p w:rsidR="000F06DE" w:rsidRPr="002C4F1F" w:rsidRDefault="000F06DE" w:rsidP="000F06DE">
            <w:pPr>
              <w:jc w:val="both"/>
              <w:rPr>
                <w:sz w:val="18"/>
                <w:szCs w:val="18"/>
              </w:rPr>
            </w:pPr>
            <w:r w:rsidRPr="002C4F1F">
              <w:rPr>
                <w:sz w:val="18"/>
                <w:szCs w:val="18"/>
              </w:rPr>
              <w:t>Этажность:</w:t>
            </w:r>
          </w:p>
        </w:tc>
        <w:tc>
          <w:tcPr>
            <w:tcW w:w="6237" w:type="dxa"/>
            <w:tcBorders>
              <w:top w:val="single" w:sz="6" w:space="0" w:color="auto"/>
              <w:left w:val="single" w:sz="6" w:space="0" w:color="auto"/>
              <w:bottom w:val="single" w:sz="6" w:space="0" w:color="auto"/>
              <w:right w:val="single" w:sz="6" w:space="0" w:color="auto"/>
            </w:tcBorders>
          </w:tcPr>
          <w:p w:rsidR="000F06DE" w:rsidRPr="002C4F1F" w:rsidRDefault="00DD6A75" w:rsidP="000F06DE">
            <w:pPr>
              <w:jc w:val="both"/>
              <w:rPr>
                <w:sz w:val="18"/>
                <w:szCs w:val="18"/>
              </w:rPr>
            </w:pPr>
            <w:r w:rsidRPr="002C4F1F">
              <w:rPr>
                <w:sz w:val="18"/>
                <w:szCs w:val="18"/>
              </w:rPr>
              <w:t>16 этажей</w:t>
            </w:r>
          </w:p>
        </w:tc>
      </w:tr>
      <w:tr w:rsidR="000F06DE" w:rsidRPr="002C4F1F" w:rsidTr="0002419C">
        <w:trPr>
          <w:trHeight w:val="302"/>
        </w:trPr>
        <w:tc>
          <w:tcPr>
            <w:tcW w:w="3544" w:type="dxa"/>
            <w:tcBorders>
              <w:top w:val="single" w:sz="6" w:space="0" w:color="auto"/>
              <w:left w:val="single" w:sz="6" w:space="0" w:color="auto"/>
              <w:bottom w:val="single" w:sz="6" w:space="0" w:color="auto"/>
              <w:right w:val="single" w:sz="6" w:space="0" w:color="auto"/>
            </w:tcBorders>
          </w:tcPr>
          <w:p w:rsidR="000F06DE" w:rsidRPr="002C4F1F" w:rsidRDefault="000F06DE" w:rsidP="000F06DE">
            <w:pPr>
              <w:jc w:val="both"/>
              <w:rPr>
                <w:sz w:val="18"/>
                <w:szCs w:val="18"/>
              </w:rPr>
            </w:pPr>
            <w:r w:rsidRPr="002C4F1F">
              <w:rPr>
                <w:sz w:val="18"/>
                <w:szCs w:val="18"/>
              </w:rPr>
              <w:t>Конструктив:</w:t>
            </w:r>
          </w:p>
        </w:tc>
        <w:tc>
          <w:tcPr>
            <w:tcW w:w="6237" w:type="dxa"/>
            <w:tcBorders>
              <w:top w:val="single" w:sz="6" w:space="0" w:color="auto"/>
              <w:left w:val="single" w:sz="6" w:space="0" w:color="auto"/>
              <w:bottom w:val="single" w:sz="6" w:space="0" w:color="auto"/>
              <w:right w:val="single" w:sz="6" w:space="0" w:color="auto"/>
            </w:tcBorders>
          </w:tcPr>
          <w:p w:rsidR="000F06DE" w:rsidRPr="002C4F1F" w:rsidRDefault="00DD6A75" w:rsidP="000F06DE">
            <w:pPr>
              <w:jc w:val="both"/>
              <w:rPr>
                <w:sz w:val="18"/>
                <w:szCs w:val="18"/>
              </w:rPr>
            </w:pPr>
            <w:r w:rsidRPr="002C4F1F">
              <w:rPr>
                <w:sz w:val="18"/>
                <w:szCs w:val="18"/>
              </w:rPr>
              <w:t xml:space="preserve"> Монолит </w:t>
            </w:r>
          </w:p>
        </w:tc>
      </w:tr>
    </w:tbl>
    <w:p w:rsidR="000F06DE" w:rsidRPr="002C4F1F" w:rsidRDefault="000F06DE" w:rsidP="000F06DE">
      <w:pPr>
        <w:jc w:val="both"/>
        <w:rPr>
          <w:sz w:val="18"/>
          <w:szCs w:val="18"/>
        </w:rPr>
      </w:pPr>
    </w:p>
    <w:tbl>
      <w:tblPr>
        <w:tblW w:w="10169" w:type="dxa"/>
        <w:tblInd w:w="-2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6"/>
        <w:gridCol w:w="3196"/>
        <w:gridCol w:w="377"/>
        <w:gridCol w:w="5802"/>
        <w:gridCol w:w="388"/>
      </w:tblGrid>
      <w:tr w:rsidR="000F06DE" w:rsidRPr="002C4F1F" w:rsidTr="004E4ADA">
        <w:trPr>
          <w:gridBefore w:val="1"/>
          <w:wBefore w:w="406" w:type="dxa"/>
          <w:trHeight w:val="454"/>
        </w:trPr>
        <w:tc>
          <w:tcPr>
            <w:tcW w:w="9763" w:type="dxa"/>
            <w:gridSpan w:val="4"/>
            <w:tcBorders>
              <w:top w:val="single" w:sz="6" w:space="0" w:color="auto"/>
              <w:left w:val="single" w:sz="6" w:space="0" w:color="auto"/>
              <w:bottom w:val="single" w:sz="6" w:space="0" w:color="auto"/>
              <w:right w:val="single" w:sz="6" w:space="0" w:color="auto"/>
            </w:tcBorders>
          </w:tcPr>
          <w:p w:rsidR="000F06DE" w:rsidRPr="002C4F1F" w:rsidRDefault="000F06DE" w:rsidP="000F06DE">
            <w:pPr>
              <w:jc w:val="both"/>
              <w:rPr>
                <w:b/>
                <w:bCs/>
                <w:spacing w:val="20"/>
                <w:sz w:val="18"/>
                <w:szCs w:val="18"/>
              </w:rPr>
            </w:pPr>
            <w:r w:rsidRPr="002C4F1F">
              <w:rPr>
                <w:b/>
                <w:bCs/>
                <w:spacing w:val="20"/>
                <w:sz w:val="18"/>
                <w:szCs w:val="18"/>
              </w:rPr>
              <w:t>Технические характеристики квартиры:</w:t>
            </w:r>
          </w:p>
        </w:tc>
      </w:tr>
      <w:tr w:rsidR="0002419C" w:rsidRPr="002C4F1F" w:rsidTr="004E4AD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88" w:type="dxa"/>
          <w:trHeight w:val="202"/>
          <w:jc w:val="center"/>
        </w:trPr>
        <w:tc>
          <w:tcPr>
            <w:tcW w:w="3602" w:type="dxa"/>
            <w:gridSpan w:val="2"/>
            <w:tcBorders>
              <w:top w:val="single" w:sz="4" w:space="0" w:color="auto"/>
              <w:left w:val="single" w:sz="4" w:space="0" w:color="auto"/>
              <w:bottom w:val="single" w:sz="4" w:space="0" w:color="auto"/>
              <w:right w:val="single" w:sz="4" w:space="0" w:color="auto"/>
            </w:tcBorders>
          </w:tcPr>
          <w:p w:rsidR="000F06DE" w:rsidRPr="002C4F1F" w:rsidRDefault="000F06DE" w:rsidP="000F06DE">
            <w:pPr>
              <w:tabs>
                <w:tab w:val="num" w:pos="1560"/>
              </w:tabs>
              <w:ind w:right="72" w:hanging="16"/>
              <w:jc w:val="both"/>
              <w:rPr>
                <w:sz w:val="18"/>
                <w:szCs w:val="18"/>
              </w:rPr>
            </w:pPr>
            <w:r w:rsidRPr="002C4F1F">
              <w:rPr>
                <w:sz w:val="18"/>
                <w:szCs w:val="18"/>
              </w:rPr>
              <w:t>Номер секции</w:t>
            </w:r>
          </w:p>
        </w:tc>
        <w:tc>
          <w:tcPr>
            <w:tcW w:w="6179" w:type="dxa"/>
            <w:gridSpan w:val="2"/>
            <w:tcBorders>
              <w:top w:val="single" w:sz="4" w:space="0" w:color="auto"/>
              <w:left w:val="single" w:sz="4" w:space="0" w:color="auto"/>
              <w:bottom w:val="single" w:sz="4" w:space="0" w:color="auto"/>
              <w:right w:val="single" w:sz="4" w:space="0" w:color="auto"/>
            </w:tcBorders>
          </w:tcPr>
          <w:p w:rsidR="000F06DE" w:rsidRPr="006C3E69" w:rsidRDefault="006C3E69" w:rsidP="000F06DE">
            <w:pPr>
              <w:tabs>
                <w:tab w:val="left" w:pos="567"/>
                <w:tab w:val="num" w:pos="1560"/>
              </w:tabs>
              <w:ind w:right="72" w:firstLine="426"/>
              <w:jc w:val="both"/>
              <w:rPr>
                <w:sz w:val="18"/>
                <w:szCs w:val="18"/>
              </w:rPr>
            </w:pPr>
            <w:r>
              <w:rPr>
                <w:b/>
                <w:sz w:val="18"/>
                <w:szCs w:val="18"/>
              </w:rPr>
              <w:t xml:space="preserve"> 2</w:t>
            </w:r>
          </w:p>
        </w:tc>
      </w:tr>
      <w:tr w:rsidR="0002419C" w:rsidRPr="002C4F1F" w:rsidTr="004E4AD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88" w:type="dxa"/>
          <w:trHeight w:val="212"/>
          <w:jc w:val="center"/>
        </w:trPr>
        <w:tc>
          <w:tcPr>
            <w:tcW w:w="3602" w:type="dxa"/>
            <w:gridSpan w:val="2"/>
            <w:tcBorders>
              <w:top w:val="single" w:sz="4" w:space="0" w:color="auto"/>
              <w:left w:val="single" w:sz="4" w:space="0" w:color="auto"/>
              <w:bottom w:val="single" w:sz="4" w:space="0" w:color="auto"/>
              <w:right w:val="single" w:sz="4" w:space="0" w:color="auto"/>
            </w:tcBorders>
          </w:tcPr>
          <w:p w:rsidR="000F06DE" w:rsidRPr="002C4F1F" w:rsidRDefault="000F06DE" w:rsidP="000F06DE">
            <w:pPr>
              <w:tabs>
                <w:tab w:val="num" w:pos="1560"/>
              </w:tabs>
              <w:ind w:right="72" w:hanging="16"/>
              <w:jc w:val="both"/>
              <w:rPr>
                <w:sz w:val="18"/>
                <w:szCs w:val="18"/>
              </w:rPr>
            </w:pPr>
            <w:r w:rsidRPr="002C4F1F">
              <w:rPr>
                <w:sz w:val="18"/>
                <w:szCs w:val="18"/>
              </w:rPr>
              <w:t>Этаж</w:t>
            </w:r>
          </w:p>
        </w:tc>
        <w:tc>
          <w:tcPr>
            <w:tcW w:w="6179" w:type="dxa"/>
            <w:gridSpan w:val="2"/>
            <w:tcBorders>
              <w:top w:val="single" w:sz="4" w:space="0" w:color="auto"/>
              <w:left w:val="single" w:sz="4" w:space="0" w:color="auto"/>
              <w:bottom w:val="single" w:sz="4" w:space="0" w:color="auto"/>
              <w:right w:val="single" w:sz="4" w:space="0" w:color="auto"/>
            </w:tcBorders>
          </w:tcPr>
          <w:p w:rsidR="000F06DE" w:rsidRPr="006C3E69" w:rsidRDefault="006C3E69" w:rsidP="008B73A3">
            <w:pPr>
              <w:tabs>
                <w:tab w:val="left" w:pos="567"/>
                <w:tab w:val="num" w:pos="1560"/>
              </w:tabs>
              <w:ind w:right="72" w:firstLine="426"/>
              <w:jc w:val="both"/>
              <w:rPr>
                <w:b/>
                <w:sz w:val="18"/>
                <w:szCs w:val="18"/>
              </w:rPr>
            </w:pPr>
            <w:r>
              <w:rPr>
                <w:b/>
                <w:sz w:val="18"/>
                <w:szCs w:val="18"/>
              </w:rPr>
              <w:t xml:space="preserve"> 3</w:t>
            </w:r>
          </w:p>
        </w:tc>
      </w:tr>
      <w:tr w:rsidR="0002419C" w:rsidRPr="002C4F1F" w:rsidTr="004E4AD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88" w:type="dxa"/>
          <w:trHeight w:val="202"/>
          <w:jc w:val="center"/>
        </w:trPr>
        <w:tc>
          <w:tcPr>
            <w:tcW w:w="3602" w:type="dxa"/>
            <w:gridSpan w:val="2"/>
            <w:tcBorders>
              <w:top w:val="single" w:sz="4" w:space="0" w:color="auto"/>
              <w:left w:val="single" w:sz="4" w:space="0" w:color="auto"/>
              <w:bottom w:val="single" w:sz="4" w:space="0" w:color="auto"/>
              <w:right w:val="single" w:sz="4" w:space="0" w:color="auto"/>
            </w:tcBorders>
          </w:tcPr>
          <w:p w:rsidR="000F06DE" w:rsidRPr="002C4F1F" w:rsidRDefault="00DD6A75" w:rsidP="000F06DE">
            <w:pPr>
              <w:tabs>
                <w:tab w:val="num" w:pos="1560"/>
              </w:tabs>
              <w:ind w:right="72" w:hanging="16"/>
              <w:jc w:val="both"/>
              <w:rPr>
                <w:sz w:val="18"/>
                <w:szCs w:val="18"/>
              </w:rPr>
            </w:pPr>
            <w:r w:rsidRPr="002C4F1F">
              <w:rPr>
                <w:sz w:val="18"/>
                <w:szCs w:val="18"/>
              </w:rPr>
              <w:t xml:space="preserve">Порядковый номер </w:t>
            </w:r>
          </w:p>
        </w:tc>
        <w:tc>
          <w:tcPr>
            <w:tcW w:w="6179" w:type="dxa"/>
            <w:gridSpan w:val="2"/>
            <w:tcBorders>
              <w:top w:val="single" w:sz="4" w:space="0" w:color="auto"/>
              <w:left w:val="single" w:sz="4" w:space="0" w:color="auto"/>
              <w:bottom w:val="single" w:sz="4" w:space="0" w:color="auto"/>
              <w:right w:val="single" w:sz="4" w:space="0" w:color="auto"/>
            </w:tcBorders>
          </w:tcPr>
          <w:p w:rsidR="000F06DE" w:rsidRPr="006C3E69" w:rsidRDefault="006C3E69" w:rsidP="006C3E69">
            <w:pPr>
              <w:tabs>
                <w:tab w:val="left" w:pos="460"/>
                <w:tab w:val="left" w:pos="567"/>
                <w:tab w:val="num" w:pos="1560"/>
              </w:tabs>
              <w:ind w:right="72"/>
              <w:rPr>
                <w:b/>
                <w:sz w:val="18"/>
                <w:szCs w:val="18"/>
              </w:rPr>
            </w:pPr>
            <w:r>
              <w:rPr>
                <w:sz w:val="18"/>
                <w:szCs w:val="18"/>
              </w:rPr>
              <w:tab/>
            </w:r>
            <w:r w:rsidRPr="006C3E69">
              <w:rPr>
                <w:b/>
                <w:sz w:val="18"/>
                <w:szCs w:val="18"/>
              </w:rPr>
              <w:t>113</w:t>
            </w:r>
            <w:r w:rsidRPr="006C3E69">
              <w:rPr>
                <w:b/>
                <w:sz w:val="18"/>
                <w:szCs w:val="18"/>
              </w:rPr>
              <w:tab/>
            </w:r>
            <w:r w:rsidRPr="006C3E69">
              <w:rPr>
                <w:b/>
                <w:sz w:val="18"/>
                <w:szCs w:val="18"/>
              </w:rPr>
              <w:tab/>
            </w:r>
          </w:p>
        </w:tc>
      </w:tr>
      <w:tr w:rsidR="0002419C" w:rsidRPr="002C4F1F" w:rsidTr="004E4AD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88" w:type="dxa"/>
          <w:trHeight w:val="212"/>
          <w:jc w:val="center"/>
        </w:trPr>
        <w:tc>
          <w:tcPr>
            <w:tcW w:w="3602" w:type="dxa"/>
            <w:gridSpan w:val="2"/>
            <w:tcBorders>
              <w:top w:val="single" w:sz="4" w:space="0" w:color="auto"/>
              <w:left w:val="single" w:sz="4" w:space="0" w:color="auto"/>
              <w:bottom w:val="single" w:sz="4" w:space="0" w:color="auto"/>
              <w:right w:val="single" w:sz="4" w:space="0" w:color="auto"/>
            </w:tcBorders>
          </w:tcPr>
          <w:p w:rsidR="000F06DE" w:rsidRPr="002C4F1F" w:rsidRDefault="000F06DE" w:rsidP="000F06DE">
            <w:pPr>
              <w:tabs>
                <w:tab w:val="num" w:pos="1560"/>
              </w:tabs>
              <w:ind w:right="72" w:hanging="16"/>
              <w:jc w:val="both"/>
              <w:rPr>
                <w:sz w:val="18"/>
                <w:szCs w:val="18"/>
              </w:rPr>
            </w:pPr>
            <w:r w:rsidRPr="002C4F1F">
              <w:rPr>
                <w:sz w:val="18"/>
                <w:szCs w:val="18"/>
              </w:rPr>
              <w:t>Количество комнат</w:t>
            </w:r>
          </w:p>
        </w:tc>
        <w:tc>
          <w:tcPr>
            <w:tcW w:w="6179" w:type="dxa"/>
            <w:gridSpan w:val="2"/>
            <w:tcBorders>
              <w:top w:val="single" w:sz="4" w:space="0" w:color="auto"/>
              <w:left w:val="single" w:sz="4" w:space="0" w:color="auto"/>
              <w:bottom w:val="single" w:sz="4" w:space="0" w:color="auto"/>
              <w:right w:val="single" w:sz="4" w:space="0" w:color="auto"/>
            </w:tcBorders>
          </w:tcPr>
          <w:p w:rsidR="000F06DE" w:rsidRPr="006C3E69" w:rsidRDefault="006C3E69" w:rsidP="000F06DE">
            <w:pPr>
              <w:tabs>
                <w:tab w:val="left" w:pos="567"/>
                <w:tab w:val="num" w:pos="1560"/>
              </w:tabs>
              <w:ind w:right="72" w:firstLine="426"/>
              <w:jc w:val="both"/>
              <w:rPr>
                <w:sz w:val="18"/>
                <w:szCs w:val="18"/>
              </w:rPr>
            </w:pPr>
            <w:r>
              <w:rPr>
                <w:b/>
                <w:sz w:val="18"/>
                <w:szCs w:val="18"/>
              </w:rPr>
              <w:t xml:space="preserve"> 1</w:t>
            </w:r>
          </w:p>
        </w:tc>
      </w:tr>
      <w:tr w:rsidR="0002419C" w:rsidRPr="002C4F1F" w:rsidTr="004E4AD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88" w:type="dxa"/>
          <w:trHeight w:val="212"/>
          <w:jc w:val="center"/>
        </w:trPr>
        <w:tc>
          <w:tcPr>
            <w:tcW w:w="3602" w:type="dxa"/>
            <w:gridSpan w:val="2"/>
            <w:tcBorders>
              <w:top w:val="single" w:sz="4" w:space="0" w:color="auto"/>
              <w:left w:val="single" w:sz="4" w:space="0" w:color="auto"/>
              <w:bottom w:val="single" w:sz="4" w:space="0" w:color="auto"/>
              <w:right w:val="single" w:sz="4" w:space="0" w:color="auto"/>
            </w:tcBorders>
          </w:tcPr>
          <w:p w:rsidR="000F06DE" w:rsidRPr="002C4F1F" w:rsidRDefault="000F06DE" w:rsidP="000F06DE">
            <w:pPr>
              <w:tabs>
                <w:tab w:val="num" w:pos="1560"/>
              </w:tabs>
              <w:ind w:right="72" w:hanging="16"/>
              <w:jc w:val="both"/>
              <w:rPr>
                <w:sz w:val="18"/>
                <w:szCs w:val="18"/>
                <w:lang w:val="en-US"/>
              </w:rPr>
            </w:pPr>
            <w:r w:rsidRPr="002C4F1F">
              <w:rPr>
                <w:sz w:val="18"/>
                <w:szCs w:val="18"/>
              </w:rPr>
              <w:t>Проектная общая площадь КВАРТИРЫ</w:t>
            </w:r>
          </w:p>
        </w:tc>
        <w:tc>
          <w:tcPr>
            <w:tcW w:w="6179" w:type="dxa"/>
            <w:gridSpan w:val="2"/>
            <w:tcBorders>
              <w:top w:val="single" w:sz="4" w:space="0" w:color="auto"/>
              <w:left w:val="single" w:sz="4" w:space="0" w:color="auto"/>
              <w:bottom w:val="single" w:sz="4" w:space="0" w:color="auto"/>
              <w:right w:val="single" w:sz="4" w:space="0" w:color="auto"/>
            </w:tcBorders>
          </w:tcPr>
          <w:p w:rsidR="000F06DE" w:rsidRPr="006C3E69" w:rsidRDefault="00242EC4" w:rsidP="004C49C4">
            <w:pPr>
              <w:tabs>
                <w:tab w:val="left" w:pos="567"/>
                <w:tab w:val="num" w:pos="1560"/>
              </w:tabs>
              <w:ind w:right="72"/>
              <w:jc w:val="both"/>
              <w:rPr>
                <w:sz w:val="18"/>
                <w:szCs w:val="18"/>
              </w:rPr>
            </w:pPr>
            <w:r w:rsidRPr="002C4F1F">
              <w:rPr>
                <w:b/>
                <w:sz w:val="18"/>
                <w:szCs w:val="18"/>
              </w:rPr>
              <w:t xml:space="preserve">       </w:t>
            </w:r>
            <w:r w:rsidR="006C3E69">
              <w:rPr>
                <w:b/>
                <w:sz w:val="18"/>
                <w:szCs w:val="18"/>
              </w:rPr>
              <w:t xml:space="preserve">  32</w:t>
            </w:r>
            <w:r w:rsidR="00EA116C" w:rsidRPr="002C4F1F">
              <w:rPr>
                <w:b/>
                <w:sz w:val="18"/>
                <w:szCs w:val="18"/>
              </w:rPr>
              <w:t>,</w:t>
            </w:r>
            <w:r w:rsidR="006C3E69">
              <w:rPr>
                <w:b/>
                <w:sz w:val="18"/>
                <w:szCs w:val="18"/>
              </w:rPr>
              <w:t xml:space="preserve">48 </w:t>
            </w:r>
            <w:proofErr w:type="spellStart"/>
            <w:r w:rsidR="006C3E69">
              <w:rPr>
                <w:b/>
                <w:sz w:val="18"/>
                <w:szCs w:val="18"/>
              </w:rPr>
              <w:t>кв.м</w:t>
            </w:r>
            <w:proofErr w:type="spellEnd"/>
            <w:r w:rsidR="006C3E69">
              <w:rPr>
                <w:b/>
                <w:sz w:val="18"/>
                <w:szCs w:val="18"/>
              </w:rPr>
              <w:t>.</w:t>
            </w:r>
          </w:p>
        </w:tc>
      </w:tr>
      <w:tr w:rsidR="0002419C" w:rsidRPr="002C4F1F" w:rsidTr="004E4AD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88" w:type="dxa"/>
          <w:trHeight w:val="414"/>
          <w:jc w:val="center"/>
        </w:trPr>
        <w:tc>
          <w:tcPr>
            <w:tcW w:w="3602" w:type="dxa"/>
            <w:gridSpan w:val="2"/>
            <w:tcBorders>
              <w:top w:val="single" w:sz="4" w:space="0" w:color="auto"/>
              <w:left w:val="single" w:sz="4" w:space="0" w:color="auto"/>
              <w:bottom w:val="single" w:sz="4" w:space="0" w:color="auto"/>
              <w:right w:val="single" w:sz="4" w:space="0" w:color="auto"/>
            </w:tcBorders>
          </w:tcPr>
          <w:p w:rsidR="000F06DE" w:rsidRPr="002C4F1F" w:rsidRDefault="000F06DE" w:rsidP="000F06DE">
            <w:pPr>
              <w:tabs>
                <w:tab w:val="num" w:pos="1560"/>
              </w:tabs>
              <w:ind w:right="72" w:hanging="16"/>
              <w:jc w:val="both"/>
              <w:rPr>
                <w:sz w:val="18"/>
                <w:szCs w:val="18"/>
              </w:rPr>
            </w:pPr>
            <w:r w:rsidRPr="002C4F1F">
              <w:rPr>
                <w:sz w:val="18"/>
                <w:szCs w:val="18"/>
              </w:rPr>
              <w:t xml:space="preserve">Строительный адрес (почтовый адрес уточняется по окончании строительства)  </w:t>
            </w:r>
          </w:p>
        </w:tc>
        <w:tc>
          <w:tcPr>
            <w:tcW w:w="6179" w:type="dxa"/>
            <w:gridSpan w:val="2"/>
            <w:tcBorders>
              <w:top w:val="single" w:sz="4" w:space="0" w:color="auto"/>
              <w:left w:val="single" w:sz="4" w:space="0" w:color="auto"/>
              <w:bottom w:val="single" w:sz="4" w:space="0" w:color="auto"/>
              <w:right w:val="single" w:sz="4" w:space="0" w:color="auto"/>
            </w:tcBorders>
          </w:tcPr>
          <w:p w:rsidR="000F06DE" w:rsidRPr="002C4F1F" w:rsidRDefault="000F06DE" w:rsidP="000F06DE">
            <w:pPr>
              <w:tabs>
                <w:tab w:val="left" w:pos="567"/>
                <w:tab w:val="num" w:pos="1560"/>
              </w:tabs>
              <w:ind w:right="72"/>
              <w:jc w:val="both"/>
              <w:rPr>
                <w:sz w:val="18"/>
                <w:szCs w:val="18"/>
              </w:rPr>
            </w:pPr>
            <w:r w:rsidRPr="002C4F1F">
              <w:rPr>
                <w:sz w:val="18"/>
                <w:szCs w:val="18"/>
              </w:rPr>
              <w:t>Московская область, г. Ивантеевка, ул. Хлебозаводская 10.</w:t>
            </w:r>
          </w:p>
        </w:tc>
      </w:tr>
      <w:tr w:rsidR="000F06DE" w:rsidRPr="002C4F1F" w:rsidTr="004E4ADA">
        <w:trPr>
          <w:gridBefore w:val="1"/>
          <w:wBefore w:w="406" w:type="dxa"/>
          <w:trHeight w:val="289"/>
        </w:trPr>
        <w:tc>
          <w:tcPr>
            <w:tcW w:w="3573" w:type="dxa"/>
            <w:gridSpan w:val="2"/>
            <w:tcBorders>
              <w:top w:val="single" w:sz="6" w:space="0" w:color="auto"/>
              <w:left w:val="single" w:sz="6" w:space="0" w:color="auto"/>
              <w:bottom w:val="single" w:sz="6" w:space="0" w:color="auto"/>
              <w:right w:val="single" w:sz="6" w:space="0" w:color="auto"/>
            </w:tcBorders>
          </w:tcPr>
          <w:p w:rsidR="000F06DE" w:rsidRPr="002C4F1F" w:rsidRDefault="000F06DE" w:rsidP="000F06DE">
            <w:pPr>
              <w:jc w:val="both"/>
              <w:rPr>
                <w:sz w:val="18"/>
                <w:szCs w:val="18"/>
              </w:rPr>
            </w:pPr>
            <w:r w:rsidRPr="002C4F1F">
              <w:rPr>
                <w:sz w:val="18"/>
                <w:szCs w:val="18"/>
              </w:rPr>
              <w:t>Корпус:</w:t>
            </w:r>
          </w:p>
        </w:tc>
        <w:tc>
          <w:tcPr>
            <w:tcW w:w="6190" w:type="dxa"/>
            <w:gridSpan w:val="2"/>
            <w:tcBorders>
              <w:top w:val="single" w:sz="6" w:space="0" w:color="auto"/>
              <w:left w:val="single" w:sz="6" w:space="0" w:color="auto"/>
              <w:bottom w:val="single" w:sz="6" w:space="0" w:color="auto"/>
              <w:right w:val="single" w:sz="6" w:space="0" w:color="auto"/>
            </w:tcBorders>
            <w:vAlign w:val="center"/>
          </w:tcPr>
          <w:p w:rsidR="000F06DE" w:rsidRPr="002C4F1F" w:rsidRDefault="000F06DE" w:rsidP="000F06DE">
            <w:pPr>
              <w:rPr>
                <w:sz w:val="18"/>
                <w:szCs w:val="18"/>
              </w:rPr>
            </w:pPr>
            <w:r w:rsidRPr="002C4F1F">
              <w:rPr>
                <w:sz w:val="18"/>
                <w:szCs w:val="18"/>
              </w:rPr>
              <w:t>-</w:t>
            </w:r>
          </w:p>
        </w:tc>
      </w:tr>
      <w:tr w:rsidR="000F06DE" w:rsidRPr="002C4F1F" w:rsidTr="004E4ADA">
        <w:trPr>
          <w:gridBefore w:val="1"/>
          <w:wBefore w:w="406" w:type="dxa"/>
          <w:trHeight w:val="351"/>
        </w:trPr>
        <w:tc>
          <w:tcPr>
            <w:tcW w:w="3573" w:type="dxa"/>
            <w:gridSpan w:val="2"/>
            <w:tcBorders>
              <w:top w:val="single" w:sz="6" w:space="0" w:color="auto"/>
              <w:left w:val="single" w:sz="6" w:space="0" w:color="auto"/>
              <w:bottom w:val="single" w:sz="6" w:space="0" w:color="auto"/>
              <w:right w:val="single" w:sz="6" w:space="0" w:color="auto"/>
            </w:tcBorders>
          </w:tcPr>
          <w:p w:rsidR="000F06DE" w:rsidRPr="002C4F1F" w:rsidRDefault="000F06DE" w:rsidP="000F06DE">
            <w:pPr>
              <w:jc w:val="both"/>
              <w:rPr>
                <w:sz w:val="18"/>
                <w:szCs w:val="18"/>
              </w:rPr>
            </w:pPr>
            <w:r w:rsidRPr="002C4F1F">
              <w:rPr>
                <w:sz w:val="18"/>
                <w:szCs w:val="18"/>
              </w:rPr>
              <w:t>Лоджия/балкон:</w:t>
            </w:r>
          </w:p>
        </w:tc>
        <w:tc>
          <w:tcPr>
            <w:tcW w:w="6190" w:type="dxa"/>
            <w:gridSpan w:val="2"/>
            <w:tcBorders>
              <w:top w:val="single" w:sz="6" w:space="0" w:color="auto"/>
              <w:left w:val="single" w:sz="6" w:space="0" w:color="auto"/>
              <w:bottom w:val="single" w:sz="6" w:space="0" w:color="auto"/>
              <w:right w:val="single" w:sz="6" w:space="0" w:color="auto"/>
            </w:tcBorders>
            <w:vAlign w:val="center"/>
          </w:tcPr>
          <w:p w:rsidR="000F06DE" w:rsidRPr="002C4F1F" w:rsidRDefault="00DD6A75" w:rsidP="000F06DE">
            <w:pPr>
              <w:rPr>
                <w:sz w:val="18"/>
                <w:szCs w:val="18"/>
              </w:rPr>
            </w:pPr>
            <w:r w:rsidRPr="002C4F1F">
              <w:rPr>
                <w:sz w:val="18"/>
                <w:szCs w:val="18"/>
              </w:rPr>
              <w:t xml:space="preserve"> </w:t>
            </w:r>
            <w:r w:rsidR="00B32E8C" w:rsidRPr="002C4F1F">
              <w:rPr>
                <w:sz w:val="18"/>
                <w:szCs w:val="18"/>
              </w:rPr>
              <w:t>лоджия</w:t>
            </w:r>
          </w:p>
        </w:tc>
      </w:tr>
      <w:tr w:rsidR="000F06DE" w:rsidRPr="002C4F1F" w:rsidTr="004E4ADA">
        <w:trPr>
          <w:gridBefore w:val="1"/>
          <w:wBefore w:w="406" w:type="dxa"/>
          <w:trHeight w:val="403"/>
        </w:trPr>
        <w:tc>
          <w:tcPr>
            <w:tcW w:w="3573" w:type="dxa"/>
            <w:gridSpan w:val="2"/>
            <w:tcBorders>
              <w:top w:val="single" w:sz="6" w:space="0" w:color="auto"/>
              <w:left w:val="single" w:sz="6" w:space="0" w:color="auto"/>
              <w:bottom w:val="single" w:sz="6" w:space="0" w:color="auto"/>
              <w:right w:val="single" w:sz="6" w:space="0" w:color="auto"/>
            </w:tcBorders>
          </w:tcPr>
          <w:p w:rsidR="000F06DE" w:rsidRPr="002C4F1F" w:rsidRDefault="000F06DE" w:rsidP="000F06DE">
            <w:pPr>
              <w:jc w:val="both"/>
              <w:rPr>
                <w:sz w:val="18"/>
                <w:szCs w:val="18"/>
              </w:rPr>
            </w:pPr>
            <w:r w:rsidRPr="002C4F1F">
              <w:rPr>
                <w:sz w:val="18"/>
                <w:szCs w:val="18"/>
              </w:rPr>
              <w:t>Внутриквартирные перегородки:</w:t>
            </w:r>
          </w:p>
        </w:tc>
        <w:tc>
          <w:tcPr>
            <w:tcW w:w="6190" w:type="dxa"/>
            <w:gridSpan w:val="2"/>
            <w:tcBorders>
              <w:top w:val="single" w:sz="6" w:space="0" w:color="auto"/>
              <w:left w:val="single" w:sz="6" w:space="0" w:color="auto"/>
              <w:bottom w:val="single" w:sz="6" w:space="0" w:color="auto"/>
              <w:right w:val="single" w:sz="6" w:space="0" w:color="auto"/>
            </w:tcBorders>
            <w:vAlign w:val="center"/>
          </w:tcPr>
          <w:p w:rsidR="000F06DE" w:rsidRPr="002C4F1F" w:rsidRDefault="000F06DE" w:rsidP="000F06DE">
            <w:pPr>
              <w:rPr>
                <w:sz w:val="18"/>
                <w:szCs w:val="18"/>
              </w:rPr>
            </w:pPr>
            <w:r w:rsidRPr="002C4F1F">
              <w:rPr>
                <w:sz w:val="18"/>
                <w:szCs w:val="18"/>
              </w:rPr>
              <w:t>устанавливаются</w:t>
            </w:r>
          </w:p>
        </w:tc>
      </w:tr>
      <w:tr w:rsidR="000F06DE" w:rsidRPr="002C4F1F" w:rsidTr="004E4ADA">
        <w:trPr>
          <w:gridBefore w:val="1"/>
          <w:wBefore w:w="406" w:type="dxa"/>
          <w:trHeight w:val="507"/>
        </w:trPr>
        <w:tc>
          <w:tcPr>
            <w:tcW w:w="3573" w:type="dxa"/>
            <w:gridSpan w:val="2"/>
            <w:tcBorders>
              <w:top w:val="single" w:sz="6" w:space="0" w:color="auto"/>
              <w:left w:val="single" w:sz="6" w:space="0" w:color="auto"/>
              <w:bottom w:val="single" w:sz="6" w:space="0" w:color="auto"/>
              <w:right w:val="single" w:sz="6" w:space="0" w:color="auto"/>
            </w:tcBorders>
          </w:tcPr>
          <w:p w:rsidR="000F06DE" w:rsidRPr="002C4F1F" w:rsidRDefault="000F06DE" w:rsidP="000F06DE">
            <w:pPr>
              <w:jc w:val="both"/>
              <w:rPr>
                <w:sz w:val="18"/>
                <w:szCs w:val="18"/>
              </w:rPr>
            </w:pPr>
            <w:r w:rsidRPr="002C4F1F">
              <w:rPr>
                <w:sz w:val="18"/>
                <w:szCs w:val="18"/>
              </w:rPr>
              <w:t>Оконные проемы:</w:t>
            </w:r>
          </w:p>
        </w:tc>
        <w:tc>
          <w:tcPr>
            <w:tcW w:w="6190" w:type="dxa"/>
            <w:gridSpan w:val="2"/>
            <w:tcBorders>
              <w:top w:val="single" w:sz="6" w:space="0" w:color="auto"/>
              <w:left w:val="single" w:sz="6" w:space="0" w:color="auto"/>
              <w:bottom w:val="single" w:sz="6" w:space="0" w:color="auto"/>
              <w:right w:val="single" w:sz="6" w:space="0" w:color="auto"/>
            </w:tcBorders>
            <w:vAlign w:val="center"/>
          </w:tcPr>
          <w:p w:rsidR="000F06DE" w:rsidRPr="002C4F1F" w:rsidRDefault="000F06DE" w:rsidP="00B45CD3">
            <w:pPr>
              <w:jc w:val="both"/>
              <w:rPr>
                <w:sz w:val="18"/>
                <w:szCs w:val="18"/>
              </w:rPr>
            </w:pPr>
            <w:r w:rsidRPr="002C4F1F">
              <w:rPr>
                <w:sz w:val="18"/>
                <w:szCs w:val="18"/>
              </w:rPr>
              <w:t>Установка блоков ПВХ, устано</w:t>
            </w:r>
            <w:r w:rsidR="00B45CD3" w:rsidRPr="002C4F1F">
              <w:rPr>
                <w:sz w:val="18"/>
                <w:szCs w:val="18"/>
              </w:rPr>
              <w:t>вка балконных блоков ПВХ</w:t>
            </w:r>
            <w:r w:rsidRPr="002C4F1F">
              <w:rPr>
                <w:sz w:val="18"/>
                <w:szCs w:val="18"/>
              </w:rPr>
              <w:t>, установка наружных оконных сливов из оцинкованной стали, кроме лоджий.</w:t>
            </w:r>
          </w:p>
        </w:tc>
      </w:tr>
      <w:tr w:rsidR="000F06DE" w:rsidRPr="002C4F1F" w:rsidTr="004E4ADA">
        <w:trPr>
          <w:gridBefore w:val="1"/>
          <w:wBefore w:w="406" w:type="dxa"/>
          <w:trHeight w:val="350"/>
        </w:trPr>
        <w:tc>
          <w:tcPr>
            <w:tcW w:w="3573" w:type="dxa"/>
            <w:gridSpan w:val="2"/>
            <w:tcBorders>
              <w:top w:val="single" w:sz="6" w:space="0" w:color="auto"/>
              <w:left w:val="single" w:sz="6" w:space="0" w:color="auto"/>
              <w:bottom w:val="single" w:sz="6" w:space="0" w:color="auto"/>
              <w:right w:val="single" w:sz="6" w:space="0" w:color="auto"/>
            </w:tcBorders>
          </w:tcPr>
          <w:p w:rsidR="000F06DE" w:rsidRPr="002C4F1F" w:rsidRDefault="000F06DE" w:rsidP="000F06DE">
            <w:pPr>
              <w:jc w:val="both"/>
              <w:rPr>
                <w:sz w:val="18"/>
                <w:szCs w:val="18"/>
              </w:rPr>
            </w:pPr>
            <w:r w:rsidRPr="002C4F1F">
              <w:rPr>
                <w:sz w:val="18"/>
                <w:szCs w:val="18"/>
              </w:rPr>
              <w:t>Остекление лоджий:</w:t>
            </w:r>
          </w:p>
        </w:tc>
        <w:tc>
          <w:tcPr>
            <w:tcW w:w="6190" w:type="dxa"/>
            <w:gridSpan w:val="2"/>
            <w:tcBorders>
              <w:top w:val="single" w:sz="6" w:space="0" w:color="auto"/>
              <w:left w:val="single" w:sz="6" w:space="0" w:color="auto"/>
              <w:bottom w:val="single" w:sz="6" w:space="0" w:color="auto"/>
              <w:right w:val="single" w:sz="6" w:space="0" w:color="auto"/>
            </w:tcBorders>
            <w:vAlign w:val="center"/>
          </w:tcPr>
          <w:p w:rsidR="000F06DE" w:rsidRPr="002C4F1F" w:rsidRDefault="000F06DE" w:rsidP="000F06DE">
            <w:pPr>
              <w:jc w:val="both"/>
              <w:rPr>
                <w:sz w:val="18"/>
                <w:szCs w:val="18"/>
              </w:rPr>
            </w:pPr>
            <w:r w:rsidRPr="002C4F1F">
              <w:rPr>
                <w:sz w:val="18"/>
                <w:szCs w:val="18"/>
              </w:rPr>
              <w:t>Установка алюминиевых витражей с одинарным остеклением на лоджиях с отливами (высотой 1600мм).</w:t>
            </w:r>
          </w:p>
        </w:tc>
      </w:tr>
      <w:tr w:rsidR="000F06DE" w:rsidRPr="002C4F1F" w:rsidTr="004E4ADA">
        <w:trPr>
          <w:gridBefore w:val="1"/>
          <w:wBefore w:w="406" w:type="dxa"/>
          <w:trHeight w:val="350"/>
        </w:trPr>
        <w:tc>
          <w:tcPr>
            <w:tcW w:w="3573" w:type="dxa"/>
            <w:gridSpan w:val="2"/>
            <w:tcBorders>
              <w:top w:val="single" w:sz="6" w:space="0" w:color="auto"/>
              <w:left w:val="single" w:sz="6" w:space="0" w:color="auto"/>
              <w:bottom w:val="single" w:sz="6" w:space="0" w:color="auto"/>
              <w:right w:val="single" w:sz="6" w:space="0" w:color="auto"/>
            </w:tcBorders>
          </w:tcPr>
          <w:p w:rsidR="000F06DE" w:rsidRPr="002C4F1F" w:rsidRDefault="000F06DE" w:rsidP="000F06DE">
            <w:pPr>
              <w:jc w:val="both"/>
              <w:rPr>
                <w:sz w:val="18"/>
                <w:szCs w:val="18"/>
              </w:rPr>
            </w:pPr>
            <w:r w:rsidRPr="002C4F1F">
              <w:rPr>
                <w:sz w:val="18"/>
                <w:szCs w:val="18"/>
              </w:rPr>
              <w:t>Входная дверь:</w:t>
            </w:r>
          </w:p>
        </w:tc>
        <w:tc>
          <w:tcPr>
            <w:tcW w:w="6190" w:type="dxa"/>
            <w:gridSpan w:val="2"/>
            <w:tcBorders>
              <w:top w:val="single" w:sz="6" w:space="0" w:color="auto"/>
              <w:left w:val="single" w:sz="6" w:space="0" w:color="auto"/>
              <w:bottom w:val="single" w:sz="6" w:space="0" w:color="auto"/>
              <w:right w:val="single" w:sz="6" w:space="0" w:color="auto"/>
            </w:tcBorders>
            <w:vAlign w:val="center"/>
          </w:tcPr>
          <w:p w:rsidR="000F06DE" w:rsidRPr="002C4F1F" w:rsidRDefault="000F06DE" w:rsidP="000F06DE">
            <w:pPr>
              <w:jc w:val="both"/>
              <w:rPr>
                <w:sz w:val="18"/>
                <w:szCs w:val="18"/>
              </w:rPr>
            </w:pPr>
            <w:r w:rsidRPr="002C4F1F">
              <w:rPr>
                <w:sz w:val="18"/>
                <w:szCs w:val="18"/>
              </w:rPr>
              <w:t>Установлена.</w:t>
            </w:r>
          </w:p>
        </w:tc>
      </w:tr>
      <w:tr w:rsidR="000F06DE" w:rsidRPr="002C4F1F" w:rsidTr="004E4ADA">
        <w:trPr>
          <w:gridBefore w:val="1"/>
          <w:wBefore w:w="406" w:type="dxa"/>
          <w:trHeight w:val="350"/>
        </w:trPr>
        <w:tc>
          <w:tcPr>
            <w:tcW w:w="3573" w:type="dxa"/>
            <w:gridSpan w:val="2"/>
            <w:tcBorders>
              <w:top w:val="single" w:sz="6" w:space="0" w:color="auto"/>
              <w:left w:val="single" w:sz="6" w:space="0" w:color="auto"/>
              <w:bottom w:val="single" w:sz="6" w:space="0" w:color="auto"/>
              <w:right w:val="single" w:sz="6" w:space="0" w:color="auto"/>
            </w:tcBorders>
          </w:tcPr>
          <w:p w:rsidR="000F06DE" w:rsidRPr="002C4F1F" w:rsidRDefault="000F06DE" w:rsidP="000F06DE">
            <w:pPr>
              <w:jc w:val="both"/>
              <w:rPr>
                <w:sz w:val="18"/>
                <w:szCs w:val="18"/>
              </w:rPr>
            </w:pPr>
            <w:r w:rsidRPr="002C4F1F">
              <w:rPr>
                <w:sz w:val="18"/>
                <w:szCs w:val="18"/>
              </w:rPr>
              <w:t>Канализация:</w:t>
            </w:r>
          </w:p>
        </w:tc>
        <w:tc>
          <w:tcPr>
            <w:tcW w:w="6190" w:type="dxa"/>
            <w:gridSpan w:val="2"/>
            <w:tcBorders>
              <w:top w:val="single" w:sz="6" w:space="0" w:color="auto"/>
              <w:left w:val="single" w:sz="6" w:space="0" w:color="auto"/>
              <w:bottom w:val="single" w:sz="6" w:space="0" w:color="auto"/>
              <w:right w:val="single" w:sz="6" w:space="0" w:color="auto"/>
            </w:tcBorders>
            <w:vAlign w:val="center"/>
          </w:tcPr>
          <w:p w:rsidR="000F06DE" w:rsidRPr="002C4F1F" w:rsidRDefault="000F06DE" w:rsidP="000F06DE">
            <w:pPr>
              <w:jc w:val="both"/>
              <w:rPr>
                <w:sz w:val="18"/>
                <w:szCs w:val="18"/>
              </w:rPr>
            </w:pPr>
            <w:r w:rsidRPr="002C4F1F">
              <w:rPr>
                <w:sz w:val="18"/>
                <w:szCs w:val="18"/>
              </w:rPr>
              <w:t>Выполняется прокладка магистральных трубопроводов в полном объеме. Внутренняя разводка выполняется с отводами в пределах сантехнического короба, оканчивающихся установленными на них заглушкой. Санитарно- техническое оборудование (ванны, умывальники, компакт-унитазы, мойки и т.п.) не устанавливается.</w:t>
            </w:r>
          </w:p>
        </w:tc>
      </w:tr>
      <w:tr w:rsidR="000F06DE" w:rsidRPr="002C4F1F" w:rsidTr="004E4ADA">
        <w:trPr>
          <w:gridBefore w:val="1"/>
          <w:wBefore w:w="406" w:type="dxa"/>
          <w:trHeight w:val="532"/>
        </w:trPr>
        <w:tc>
          <w:tcPr>
            <w:tcW w:w="3573" w:type="dxa"/>
            <w:gridSpan w:val="2"/>
            <w:tcBorders>
              <w:top w:val="single" w:sz="6" w:space="0" w:color="auto"/>
              <w:left w:val="single" w:sz="6" w:space="0" w:color="auto"/>
              <w:bottom w:val="single" w:sz="6" w:space="0" w:color="auto"/>
              <w:right w:val="single" w:sz="6" w:space="0" w:color="auto"/>
            </w:tcBorders>
          </w:tcPr>
          <w:p w:rsidR="000F06DE" w:rsidRPr="002C4F1F" w:rsidRDefault="000F06DE" w:rsidP="000F06DE">
            <w:pPr>
              <w:jc w:val="both"/>
              <w:rPr>
                <w:sz w:val="18"/>
                <w:szCs w:val="18"/>
              </w:rPr>
            </w:pPr>
            <w:r w:rsidRPr="002C4F1F">
              <w:rPr>
                <w:sz w:val="18"/>
                <w:szCs w:val="18"/>
              </w:rPr>
              <w:t>Водоснабжение:</w:t>
            </w:r>
          </w:p>
        </w:tc>
        <w:tc>
          <w:tcPr>
            <w:tcW w:w="6190" w:type="dxa"/>
            <w:gridSpan w:val="2"/>
            <w:tcBorders>
              <w:top w:val="single" w:sz="6" w:space="0" w:color="auto"/>
              <w:left w:val="single" w:sz="6" w:space="0" w:color="auto"/>
              <w:bottom w:val="single" w:sz="6" w:space="0" w:color="auto"/>
              <w:right w:val="single" w:sz="6" w:space="0" w:color="auto"/>
            </w:tcBorders>
            <w:vAlign w:val="center"/>
          </w:tcPr>
          <w:p w:rsidR="000F06DE" w:rsidRPr="002C4F1F" w:rsidRDefault="000F06DE" w:rsidP="00B45CD3">
            <w:pPr>
              <w:jc w:val="both"/>
              <w:rPr>
                <w:sz w:val="18"/>
                <w:szCs w:val="18"/>
              </w:rPr>
            </w:pPr>
            <w:r w:rsidRPr="002C4F1F">
              <w:rPr>
                <w:sz w:val="18"/>
                <w:szCs w:val="18"/>
              </w:rPr>
              <w:t>Выполняется прокладка магистральных горизонтальных и вертикальных трубопроводов с отводами в пределах сантехнического короба, оканчивающихся установленными на них шаровым кра</w:t>
            </w:r>
            <w:r w:rsidR="00673BFC" w:rsidRPr="002C4F1F">
              <w:rPr>
                <w:sz w:val="18"/>
                <w:szCs w:val="18"/>
              </w:rPr>
              <w:t>ном,</w:t>
            </w:r>
            <w:r w:rsidRPr="002C4F1F">
              <w:rPr>
                <w:sz w:val="18"/>
                <w:szCs w:val="18"/>
              </w:rPr>
              <w:t xml:space="preserve"> счётчиком воды и заглушкой. Внутриквартирная разводка и монтаж сантехнических приборов не производится. Противопожарный водопровод выполняется в объёме проекта.</w:t>
            </w:r>
          </w:p>
        </w:tc>
      </w:tr>
      <w:tr w:rsidR="000F06DE" w:rsidRPr="002C4F1F" w:rsidTr="004E4ADA">
        <w:trPr>
          <w:gridBefore w:val="1"/>
          <w:wBefore w:w="406" w:type="dxa"/>
          <w:trHeight w:val="532"/>
        </w:trPr>
        <w:tc>
          <w:tcPr>
            <w:tcW w:w="3573" w:type="dxa"/>
            <w:gridSpan w:val="2"/>
            <w:tcBorders>
              <w:top w:val="single" w:sz="6" w:space="0" w:color="auto"/>
              <w:left w:val="single" w:sz="6" w:space="0" w:color="auto"/>
              <w:bottom w:val="single" w:sz="6" w:space="0" w:color="auto"/>
              <w:right w:val="single" w:sz="6" w:space="0" w:color="auto"/>
            </w:tcBorders>
          </w:tcPr>
          <w:p w:rsidR="000F06DE" w:rsidRPr="002C4F1F" w:rsidRDefault="000F06DE" w:rsidP="000F06DE">
            <w:pPr>
              <w:jc w:val="both"/>
              <w:rPr>
                <w:sz w:val="18"/>
                <w:szCs w:val="18"/>
              </w:rPr>
            </w:pPr>
            <w:r w:rsidRPr="002C4F1F">
              <w:rPr>
                <w:sz w:val="18"/>
                <w:szCs w:val="18"/>
              </w:rPr>
              <w:t>Вентиляция:</w:t>
            </w:r>
          </w:p>
        </w:tc>
        <w:tc>
          <w:tcPr>
            <w:tcW w:w="6190" w:type="dxa"/>
            <w:gridSpan w:val="2"/>
            <w:tcBorders>
              <w:top w:val="single" w:sz="6" w:space="0" w:color="auto"/>
              <w:left w:val="single" w:sz="6" w:space="0" w:color="auto"/>
              <w:bottom w:val="single" w:sz="6" w:space="0" w:color="auto"/>
              <w:right w:val="single" w:sz="6" w:space="0" w:color="auto"/>
            </w:tcBorders>
            <w:vAlign w:val="center"/>
          </w:tcPr>
          <w:p w:rsidR="000F06DE" w:rsidRPr="002C4F1F" w:rsidRDefault="000F06DE" w:rsidP="000F06DE">
            <w:pPr>
              <w:jc w:val="both"/>
              <w:rPr>
                <w:sz w:val="18"/>
                <w:szCs w:val="18"/>
              </w:rPr>
            </w:pPr>
            <w:r w:rsidRPr="002C4F1F">
              <w:rPr>
                <w:sz w:val="18"/>
                <w:szCs w:val="18"/>
              </w:rPr>
              <w:t>Выполняется в объеме проекта.</w:t>
            </w:r>
          </w:p>
        </w:tc>
      </w:tr>
      <w:tr w:rsidR="000F06DE" w:rsidRPr="002C4F1F" w:rsidTr="004E4ADA">
        <w:trPr>
          <w:gridBefore w:val="1"/>
          <w:wBefore w:w="406" w:type="dxa"/>
          <w:trHeight w:val="260"/>
        </w:trPr>
        <w:tc>
          <w:tcPr>
            <w:tcW w:w="3573" w:type="dxa"/>
            <w:gridSpan w:val="2"/>
            <w:tcBorders>
              <w:top w:val="single" w:sz="6" w:space="0" w:color="auto"/>
              <w:left w:val="single" w:sz="6" w:space="0" w:color="auto"/>
              <w:bottom w:val="single" w:sz="6" w:space="0" w:color="auto"/>
              <w:right w:val="single" w:sz="6" w:space="0" w:color="auto"/>
            </w:tcBorders>
          </w:tcPr>
          <w:p w:rsidR="000F06DE" w:rsidRPr="002C4F1F" w:rsidRDefault="000F06DE" w:rsidP="000F06DE">
            <w:pPr>
              <w:jc w:val="both"/>
              <w:rPr>
                <w:sz w:val="18"/>
                <w:szCs w:val="18"/>
              </w:rPr>
            </w:pPr>
            <w:r w:rsidRPr="002C4F1F">
              <w:rPr>
                <w:sz w:val="18"/>
                <w:szCs w:val="18"/>
              </w:rPr>
              <w:t>Электроснабжение:</w:t>
            </w:r>
          </w:p>
        </w:tc>
        <w:tc>
          <w:tcPr>
            <w:tcW w:w="6190" w:type="dxa"/>
            <w:gridSpan w:val="2"/>
            <w:tcBorders>
              <w:top w:val="single" w:sz="6" w:space="0" w:color="auto"/>
              <w:left w:val="single" w:sz="6" w:space="0" w:color="auto"/>
              <w:bottom w:val="single" w:sz="6" w:space="0" w:color="auto"/>
              <w:right w:val="single" w:sz="6" w:space="0" w:color="auto"/>
            </w:tcBorders>
            <w:vAlign w:val="center"/>
          </w:tcPr>
          <w:p w:rsidR="000F06DE" w:rsidRPr="002C4F1F" w:rsidRDefault="000F06DE" w:rsidP="000F06DE">
            <w:pPr>
              <w:jc w:val="both"/>
              <w:rPr>
                <w:sz w:val="18"/>
                <w:szCs w:val="18"/>
              </w:rPr>
            </w:pPr>
            <w:r w:rsidRPr="002C4F1F">
              <w:rPr>
                <w:spacing w:val="1"/>
                <w:sz w:val="18"/>
                <w:szCs w:val="18"/>
              </w:rPr>
              <w:t>В МОП в объеме проекта. В квартирах: ввод в квартиру с установкой щитка механизации, без поквартирной разводки</w:t>
            </w:r>
          </w:p>
        </w:tc>
      </w:tr>
      <w:tr w:rsidR="000F06DE" w:rsidRPr="002C4F1F" w:rsidTr="004E4ADA">
        <w:trPr>
          <w:gridBefore w:val="1"/>
          <w:wBefore w:w="406" w:type="dxa"/>
          <w:trHeight w:val="273"/>
        </w:trPr>
        <w:tc>
          <w:tcPr>
            <w:tcW w:w="3573" w:type="dxa"/>
            <w:gridSpan w:val="2"/>
            <w:tcBorders>
              <w:top w:val="single" w:sz="6" w:space="0" w:color="auto"/>
              <w:left w:val="single" w:sz="6" w:space="0" w:color="auto"/>
              <w:bottom w:val="single" w:sz="6" w:space="0" w:color="auto"/>
              <w:right w:val="single" w:sz="6" w:space="0" w:color="auto"/>
            </w:tcBorders>
          </w:tcPr>
          <w:p w:rsidR="000F06DE" w:rsidRPr="002C4F1F" w:rsidRDefault="000F06DE" w:rsidP="000F06DE">
            <w:pPr>
              <w:jc w:val="both"/>
              <w:rPr>
                <w:sz w:val="18"/>
                <w:szCs w:val="18"/>
              </w:rPr>
            </w:pPr>
            <w:r w:rsidRPr="002C4F1F">
              <w:rPr>
                <w:sz w:val="18"/>
                <w:szCs w:val="18"/>
              </w:rPr>
              <w:t>Телефонные линии.</w:t>
            </w:r>
            <w:r w:rsidRPr="002C4F1F">
              <w:rPr>
                <w:spacing w:val="1"/>
                <w:sz w:val="18"/>
                <w:szCs w:val="18"/>
              </w:rPr>
              <w:t xml:space="preserve"> Домофон</w:t>
            </w:r>
            <w:r w:rsidRPr="002C4F1F">
              <w:rPr>
                <w:sz w:val="18"/>
                <w:szCs w:val="18"/>
              </w:rPr>
              <w:t xml:space="preserve">: </w:t>
            </w:r>
          </w:p>
        </w:tc>
        <w:tc>
          <w:tcPr>
            <w:tcW w:w="6190" w:type="dxa"/>
            <w:gridSpan w:val="2"/>
            <w:tcBorders>
              <w:top w:val="single" w:sz="6" w:space="0" w:color="auto"/>
              <w:left w:val="single" w:sz="6" w:space="0" w:color="auto"/>
              <w:bottom w:val="single" w:sz="6" w:space="0" w:color="auto"/>
              <w:right w:val="single" w:sz="6" w:space="0" w:color="auto"/>
            </w:tcBorders>
            <w:vAlign w:val="center"/>
          </w:tcPr>
          <w:p w:rsidR="000F06DE" w:rsidRPr="002C4F1F" w:rsidRDefault="000F06DE" w:rsidP="000F06DE">
            <w:pPr>
              <w:shd w:val="clear" w:color="auto" w:fill="FFFFFF"/>
              <w:overflowPunct/>
              <w:autoSpaceDE/>
              <w:autoSpaceDN/>
              <w:adjustRightInd/>
              <w:spacing w:line="245" w:lineRule="exact"/>
              <w:jc w:val="both"/>
              <w:textAlignment w:val="auto"/>
              <w:rPr>
                <w:spacing w:val="1"/>
                <w:sz w:val="18"/>
                <w:szCs w:val="18"/>
              </w:rPr>
            </w:pPr>
            <w:r w:rsidRPr="002C4F1F">
              <w:rPr>
                <w:sz w:val="18"/>
                <w:szCs w:val="18"/>
              </w:rPr>
              <w:t>Выполняется прокладка магистрального кабеля по слаботочному  стояку с ответвлением в слаботочные отсеки поэтажных  шкафов связи.</w:t>
            </w:r>
            <w:r w:rsidRPr="002C4F1F">
              <w:rPr>
                <w:spacing w:val="1"/>
                <w:sz w:val="18"/>
                <w:szCs w:val="18"/>
              </w:rPr>
              <w:t xml:space="preserve"> </w:t>
            </w:r>
          </w:p>
          <w:p w:rsidR="000F06DE" w:rsidRPr="002C4F1F" w:rsidRDefault="000F06DE" w:rsidP="000F06DE">
            <w:pPr>
              <w:shd w:val="clear" w:color="auto" w:fill="FFFFFF"/>
              <w:overflowPunct/>
              <w:autoSpaceDE/>
              <w:autoSpaceDN/>
              <w:adjustRightInd/>
              <w:spacing w:line="245" w:lineRule="exact"/>
              <w:jc w:val="both"/>
              <w:textAlignment w:val="auto"/>
              <w:rPr>
                <w:spacing w:val="1"/>
                <w:sz w:val="18"/>
                <w:szCs w:val="18"/>
              </w:rPr>
            </w:pPr>
            <w:r w:rsidRPr="002C4F1F">
              <w:rPr>
                <w:spacing w:val="1"/>
                <w:sz w:val="18"/>
                <w:szCs w:val="18"/>
              </w:rPr>
              <w:t>Прокладка провода с установкой переговорной трубки домофона в прихожей и вызывной панели на входных в подъезды дверях.</w:t>
            </w:r>
          </w:p>
        </w:tc>
      </w:tr>
      <w:tr w:rsidR="000F06DE" w:rsidRPr="002C4F1F" w:rsidTr="004E4ADA">
        <w:trPr>
          <w:gridBefore w:val="1"/>
          <w:wBefore w:w="406" w:type="dxa"/>
          <w:trHeight w:val="260"/>
        </w:trPr>
        <w:tc>
          <w:tcPr>
            <w:tcW w:w="3573" w:type="dxa"/>
            <w:gridSpan w:val="2"/>
            <w:tcBorders>
              <w:top w:val="single" w:sz="6" w:space="0" w:color="auto"/>
              <w:left w:val="single" w:sz="6" w:space="0" w:color="auto"/>
              <w:bottom w:val="single" w:sz="6" w:space="0" w:color="auto"/>
              <w:right w:val="single" w:sz="6" w:space="0" w:color="auto"/>
            </w:tcBorders>
          </w:tcPr>
          <w:p w:rsidR="000F06DE" w:rsidRPr="002C4F1F" w:rsidRDefault="000F06DE" w:rsidP="000F06DE">
            <w:pPr>
              <w:jc w:val="both"/>
              <w:rPr>
                <w:sz w:val="18"/>
                <w:szCs w:val="18"/>
              </w:rPr>
            </w:pPr>
            <w:r w:rsidRPr="002C4F1F">
              <w:rPr>
                <w:sz w:val="18"/>
                <w:szCs w:val="18"/>
              </w:rPr>
              <w:t>Теплоснабжение:</w:t>
            </w:r>
          </w:p>
        </w:tc>
        <w:tc>
          <w:tcPr>
            <w:tcW w:w="6190" w:type="dxa"/>
            <w:gridSpan w:val="2"/>
            <w:tcBorders>
              <w:top w:val="single" w:sz="6" w:space="0" w:color="auto"/>
              <w:left w:val="single" w:sz="6" w:space="0" w:color="auto"/>
              <w:bottom w:val="single" w:sz="6" w:space="0" w:color="auto"/>
              <w:right w:val="single" w:sz="6" w:space="0" w:color="auto"/>
            </w:tcBorders>
            <w:vAlign w:val="center"/>
          </w:tcPr>
          <w:p w:rsidR="000F06DE" w:rsidRPr="002C4F1F" w:rsidRDefault="000F06DE" w:rsidP="000F06DE">
            <w:pPr>
              <w:shd w:val="clear" w:color="auto" w:fill="FFFFFF"/>
              <w:overflowPunct/>
              <w:autoSpaceDE/>
              <w:autoSpaceDN/>
              <w:adjustRightInd/>
              <w:spacing w:line="245" w:lineRule="exact"/>
              <w:jc w:val="both"/>
              <w:textAlignment w:val="auto"/>
              <w:rPr>
                <w:spacing w:val="1"/>
                <w:sz w:val="18"/>
                <w:szCs w:val="18"/>
              </w:rPr>
            </w:pPr>
            <w:r w:rsidRPr="002C4F1F">
              <w:rPr>
                <w:sz w:val="18"/>
                <w:szCs w:val="18"/>
              </w:rPr>
              <w:t>Выполняется в объёме проекта. Монтаж приборов отопления отечественного производства с приборами регулирования в  виде шарового крана.</w:t>
            </w:r>
          </w:p>
        </w:tc>
      </w:tr>
      <w:tr w:rsidR="000F06DE" w:rsidRPr="002C4F1F" w:rsidTr="004E4ADA">
        <w:trPr>
          <w:gridBefore w:val="1"/>
          <w:wBefore w:w="406" w:type="dxa"/>
          <w:trHeight w:val="260"/>
        </w:trPr>
        <w:tc>
          <w:tcPr>
            <w:tcW w:w="3573" w:type="dxa"/>
            <w:gridSpan w:val="2"/>
            <w:tcBorders>
              <w:top w:val="single" w:sz="6" w:space="0" w:color="auto"/>
              <w:left w:val="single" w:sz="6" w:space="0" w:color="auto"/>
              <w:bottom w:val="single" w:sz="6" w:space="0" w:color="auto"/>
              <w:right w:val="single" w:sz="6" w:space="0" w:color="auto"/>
            </w:tcBorders>
          </w:tcPr>
          <w:p w:rsidR="000F06DE" w:rsidRPr="002C4F1F" w:rsidRDefault="000F06DE" w:rsidP="000F06DE">
            <w:pPr>
              <w:jc w:val="both"/>
              <w:rPr>
                <w:sz w:val="18"/>
                <w:szCs w:val="18"/>
              </w:rPr>
            </w:pPr>
            <w:r w:rsidRPr="002C4F1F">
              <w:rPr>
                <w:sz w:val="18"/>
                <w:szCs w:val="18"/>
              </w:rPr>
              <w:t>Полы:</w:t>
            </w:r>
          </w:p>
        </w:tc>
        <w:tc>
          <w:tcPr>
            <w:tcW w:w="6190" w:type="dxa"/>
            <w:gridSpan w:val="2"/>
            <w:tcBorders>
              <w:top w:val="single" w:sz="6" w:space="0" w:color="auto"/>
              <w:left w:val="single" w:sz="6" w:space="0" w:color="auto"/>
              <w:bottom w:val="single" w:sz="6" w:space="0" w:color="auto"/>
              <w:right w:val="single" w:sz="6" w:space="0" w:color="auto"/>
            </w:tcBorders>
            <w:vAlign w:val="center"/>
          </w:tcPr>
          <w:p w:rsidR="000F06DE" w:rsidRPr="002C4F1F" w:rsidRDefault="000F06DE" w:rsidP="000F06DE">
            <w:pPr>
              <w:shd w:val="clear" w:color="auto" w:fill="FFFFFF"/>
              <w:overflowPunct/>
              <w:autoSpaceDE/>
              <w:autoSpaceDN/>
              <w:adjustRightInd/>
              <w:spacing w:line="245" w:lineRule="exact"/>
              <w:jc w:val="both"/>
              <w:textAlignment w:val="auto"/>
              <w:rPr>
                <w:sz w:val="18"/>
                <w:szCs w:val="18"/>
              </w:rPr>
            </w:pPr>
            <w:r w:rsidRPr="002C4F1F">
              <w:rPr>
                <w:sz w:val="18"/>
                <w:szCs w:val="18"/>
              </w:rPr>
              <w:t>Устройство гидроизоляции в санузлах.</w:t>
            </w:r>
          </w:p>
        </w:tc>
      </w:tr>
    </w:tbl>
    <w:p w:rsidR="000F06DE" w:rsidRPr="002C4F1F" w:rsidRDefault="000F06DE" w:rsidP="000F06DE">
      <w:pPr>
        <w:overflowPunct/>
        <w:autoSpaceDE/>
        <w:autoSpaceDN/>
        <w:adjustRightInd/>
        <w:jc w:val="center"/>
        <w:textAlignment w:val="auto"/>
        <w:rPr>
          <w:b/>
          <w:bCs/>
          <w:sz w:val="18"/>
          <w:szCs w:val="18"/>
          <w:lang w:val="en-US"/>
        </w:rPr>
      </w:pPr>
    </w:p>
    <w:p w:rsidR="00B45CD3" w:rsidRPr="002C4F1F" w:rsidRDefault="00B45CD3" w:rsidP="000F06DE">
      <w:pPr>
        <w:overflowPunct/>
        <w:autoSpaceDE/>
        <w:autoSpaceDN/>
        <w:adjustRightInd/>
        <w:jc w:val="center"/>
        <w:textAlignment w:val="auto"/>
        <w:rPr>
          <w:b/>
          <w:bCs/>
          <w:sz w:val="18"/>
          <w:szCs w:val="18"/>
          <w:lang w:val="en-US"/>
        </w:rPr>
      </w:pPr>
    </w:p>
    <w:p w:rsidR="005F41F5" w:rsidRPr="002C4F1F" w:rsidRDefault="008F7DF3" w:rsidP="005F41F5">
      <w:pPr>
        <w:overflowPunct/>
        <w:autoSpaceDE/>
        <w:autoSpaceDN/>
        <w:adjustRightInd/>
        <w:jc w:val="center"/>
        <w:textAlignment w:val="auto"/>
        <w:rPr>
          <w:b/>
          <w:bCs/>
          <w:sz w:val="18"/>
          <w:szCs w:val="18"/>
        </w:rPr>
      </w:pPr>
      <w:r w:rsidRPr="002C4F1F">
        <w:rPr>
          <w:b/>
          <w:bCs/>
          <w:sz w:val="18"/>
          <w:szCs w:val="18"/>
        </w:rPr>
        <w:t>ПОДПИСИ СТОРОН:</w:t>
      </w:r>
    </w:p>
    <w:tbl>
      <w:tblPr>
        <w:tblpPr w:leftFromText="180" w:rightFromText="180" w:vertAnchor="text" w:horzAnchor="margin" w:tblpY="313"/>
        <w:tblW w:w="10008" w:type="dxa"/>
        <w:tblLook w:val="01E0" w:firstRow="1" w:lastRow="1" w:firstColumn="1" w:lastColumn="1" w:noHBand="0" w:noVBand="0"/>
      </w:tblPr>
      <w:tblGrid>
        <w:gridCol w:w="4880"/>
        <w:gridCol w:w="5128"/>
      </w:tblGrid>
      <w:tr w:rsidR="004C17F0" w:rsidRPr="002C4F1F" w:rsidTr="004C17F0">
        <w:trPr>
          <w:cantSplit/>
          <w:trHeight w:val="1031"/>
        </w:trPr>
        <w:tc>
          <w:tcPr>
            <w:tcW w:w="4880" w:type="dxa"/>
          </w:tcPr>
          <w:p w:rsidR="004C17F0" w:rsidRPr="002C4F1F" w:rsidRDefault="00627C47" w:rsidP="004C17F0">
            <w:pPr>
              <w:tabs>
                <w:tab w:val="left" w:pos="-180"/>
                <w:tab w:val="left" w:pos="3828"/>
              </w:tabs>
              <w:overflowPunct/>
              <w:autoSpaceDE/>
              <w:autoSpaceDN/>
              <w:adjustRightInd/>
              <w:jc w:val="both"/>
              <w:textAlignment w:val="auto"/>
              <w:rPr>
                <w:spacing w:val="-6"/>
              </w:rPr>
            </w:pPr>
            <w:r w:rsidRPr="002C4F1F">
              <w:rPr>
                <w:spacing w:val="-6"/>
              </w:rPr>
              <w:t>Генеральный директор</w:t>
            </w:r>
          </w:p>
          <w:p w:rsidR="000A3B5D" w:rsidRPr="002C4F1F" w:rsidRDefault="000A3B5D" w:rsidP="000A3B5D">
            <w:pPr>
              <w:tabs>
                <w:tab w:val="left" w:pos="-180"/>
              </w:tabs>
              <w:rPr>
                <w:b/>
                <w:bCs/>
                <w:spacing w:val="-6"/>
              </w:rPr>
            </w:pPr>
            <w:r w:rsidRPr="002C4F1F">
              <w:rPr>
                <w:b/>
                <w:bCs/>
                <w:spacing w:val="-6"/>
              </w:rPr>
              <w:t>ООО «ЭКОСТРИТ»</w:t>
            </w:r>
          </w:p>
          <w:p w:rsidR="004C17F0" w:rsidRPr="002C4F1F" w:rsidRDefault="004C17F0" w:rsidP="004C17F0">
            <w:pPr>
              <w:tabs>
                <w:tab w:val="left" w:pos="-180"/>
                <w:tab w:val="left" w:pos="3828"/>
              </w:tabs>
              <w:overflowPunct/>
              <w:autoSpaceDE/>
              <w:autoSpaceDN/>
              <w:adjustRightInd/>
              <w:jc w:val="both"/>
              <w:textAlignment w:val="auto"/>
              <w:rPr>
                <w:spacing w:val="-6"/>
              </w:rPr>
            </w:pPr>
          </w:p>
          <w:p w:rsidR="005F41F5" w:rsidRPr="002C4F1F" w:rsidRDefault="005F41F5" w:rsidP="004C17F0">
            <w:pPr>
              <w:tabs>
                <w:tab w:val="left" w:pos="-180"/>
                <w:tab w:val="left" w:pos="3828"/>
              </w:tabs>
              <w:overflowPunct/>
              <w:autoSpaceDE/>
              <w:autoSpaceDN/>
              <w:adjustRightInd/>
              <w:jc w:val="both"/>
              <w:textAlignment w:val="auto"/>
              <w:rPr>
                <w:spacing w:val="-6"/>
              </w:rPr>
            </w:pPr>
          </w:p>
          <w:p w:rsidR="004C17F0" w:rsidRPr="002C4F1F" w:rsidRDefault="004C17F0" w:rsidP="004C17F0">
            <w:pPr>
              <w:tabs>
                <w:tab w:val="left" w:pos="-180"/>
              </w:tabs>
              <w:overflowPunct/>
              <w:autoSpaceDE/>
              <w:autoSpaceDN/>
              <w:adjustRightInd/>
              <w:jc w:val="both"/>
              <w:textAlignment w:val="auto"/>
              <w:rPr>
                <w:spacing w:val="-6"/>
              </w:rPr>
            </w:pPr>
            <w:r w:rsidRPr="002C4F1F">
              <w:rPr>
                <w:spacing w:val="-6"/>
              </w:rPr>
              <w:t>_________</w:t>
            </w:r>
            <w:r w:rsidR="001E53A8" w:rsidRPr="002C4F1F">
              <w:rPr>
                <w:spacing w:val="-6"/>
              </w:rPr>
              <w:t xml:space="preserve">_________________ </w:t>
            </w:r>
            <w:r w:rsidR="001E53A8" w:rsidRPr="002C4F1F">
              <w:rPr>
                <w:b/>
                <w:spacing w:val="-6"/>
              </w:rPr>
              <w:t xml:space="preserve">/ </w:t>
            </w:r>
            <w:r w:rsidR="001A2FB4" w:rsidRPr="002C4F1F">
              <w:rPr>
                <w:b/>
                <w:spacing w:val="-6"/>
              </w:rPr>
              <w:t>Баканов</w:t>
            </w:r>
            <w:r w:rsidR="00961563" w:rsidRPr="002C4F1F">
              <w:rPr>
                <w:b/>
                <w:spacing w:val="-6"/>
              </w:rPr>
              <w:t xml:space="preserve"> И.Ф.  </w:t>
            </w:r>
            <w:r w:rsidR="00627C47" w:rsidRPr="002C4F1F">
              <w:rPr>
                <w:spacing w:val="-6"/>
              </w:rPr>
              <w:t xml:space="preserve"> </w:t>
            </w:r>
            <w:r w:rsidRPr="002C4F1F">
              <w:rPr>
                <w:spacing w:val="-6"/>
              </w:rPr>
              <w:t>/</w:t>
            </w:r>
          </w:p>
          <w:p w:rsidR="004C17F0" w:rsidRPr="002C4F1F" w:rsidRDefault="00A3773A" w:rsidP="00627C47">
            <w:pPr>
              <w:tabs>
                <w:tab w:val="left" w:pos="-180"/>
                <w:tab w:val="left" w:pos="3828"/>
              </w:tabs>
              <w:overflowPunct/>
              <w:autoSpaceDE/>
              <w:autoSpaceDN/>
              <w:adjustRightInd/>
              <w:jc w:val="both"/>
              <w:textAlignment w:val="auto"/>
              <w:rPr>
                <w:spacing w:val="-6"/>
              </w:rPr>
            </w:pPr>
            <w:r w:rsidRPr="002C4F1F">
              <w:rPr>
                <w:spacing w:val="-6"/>
              </w:rPr>
              <w:t xml:space="preserve">   </w:t>
            </w:r>
            <w:r w:rsidR="004C17F0" w:rsidRPr="002C4F1F">
              <w:rPr>
                <w:spacing w:val="-6"/>
              </w:rPr>
              <w:t xml:space="preserve">     М.П.</w:t>
            </w:r>
          </w:p>
        </w:tc>
        <w:tc>
          <w:tcPr>
            <w:tcW w:w="5128" w:type="dxa"/>
          </w:tcPr>
          <w:p w:rsidR="005F41F5" w:rsidRPr="002C4F1F" w:rsidRDefault="000A3B5D" w:rsidP="004C17F0">
            <w:pPr>
              <w:tabs>
                <w:tab w:val="left" w:pos="-180"/>
              </w:tabs>
              <w:overflowPunct/>
              <w:autoSpaceDE/>
              <w:autoSpaceDN/>
              <w:adjustRightInd/>
              <w:jc w:val="both"/>
              <w:textAlignment w:val="auto"/>
              <w:rPr>
                <w:spacing w:val="-6"/>
              </w:rPr>
            </w:pPr>
            <w:r w:rsidRPr="002C4F1F">
              <w:rPr>
                <w:spacing w:val="-6"/>
              </w:rPr>
              <w:t>Участник</w:t>
            </w:r>
          </w:p>
          <w:p w:rsidR="000A3B5D" w:rsidRPr="002C4F1F" w:rsidRDefault="000A3B5D" w:rsidP="004C17F0">
            <w:pPr>
              <w:tabs>
                <w:tab w:val="left" w:pos="-180"/>
              </w:tabs>
              <w:overflowPunct/>
              <w:autoSpaceDE/>
              <w:autoSpaceDN/>
              <w:adjustRightInd/>
              <w:jc w:val="both"/>
              <w:textAlignment w:val="auto"/>
              <w:rPr>
                <w:spacing w:val="-6"/>
              </w:rPr>
            </w:pPr>
          </w:p>
          <w:p w:rsidR="00956711" w:rsidRPr="002C4F1F" w:rsidRDefault="00956711" w:rsidP="004C17F0">
            <w:pPr>
              <w:tabs>
                <w:tab w:val="left" w:pos="-180"/>
              </w:tabs>
              <w:overflowPunct/>
              <w:autoSpaceDE/>
              <w:autoSpaceDN/>
              <w:adjustRightInd/>
              <w:jc w:val="both"/>
              <w:textAlignment w:val="auto"/>
              <w:rPr>
                <w:spacing w:val="-6"/>
              </w:rPr>
            </w:pPr>
          </w:p>
          <w:p w:rsidR="00956711" w:rsidRPr="002C4F1F" w:rsidRDefault="00956711" w:rsidP="004C17F0">
            <w:pPr>
              <w:tabs>
                <w:tab w:val="left" w:pos="-180"/>
              </w:tabs>
              <w:overflowPunct/>
              <w:autoSpaceDE/>
              <w:autoSpaceDN/>
              <w:adjustRightInd/>
              <w:jc w:val="both"/>
              <w:textAlignment w:val="auto"/>
              <w:rPr>
                <w:spacing w:val="-6"/>
              </w:rPr>
            </w:pPr>
          </w:p>
          <w:p w:rsidR="00CF3FBA" w:rsidRPr="002C4F1F" w:rsidRDefault="00CF3FBA" w:rsidP="00CF3FBA">
            <w:pPr>
              <w:tabs>
                <w:tab w:val="left" w:pos="-180"/>
              </w:tabs>
              <w:jc w:val="both"/>
              <w:rPr>
                <w:spacing w:val="-6"/>
              </w:rPr>
            </w:pPr>
            <w:r w:rsidRPr="002C4F1F">
              <w:rPr>
                <w:spacing w:val="-6"/>
              </w:rPr>
              <w:t>___________________/</w:t>
            </w:r>
            <w:r w:rsidRPr="002C4F1F">
              <w:rPr>
                <w:b/>
                <w:spacing w:val="-6"/>
              </w:rPr>
              <w:t xml:space="preserve"> </w:t>
            </w:r>
            <w:r w:rsidR="00F30590">
              <w:rPr>
                <w:b/>
                <w:spacing w:val="-6"/>
              </w:rPr>
              <w:t xml:space="preserve">      </w:t>
            </w:r>
            <w:r w:rsidR="008A43A6" w:rsidRPr="002C4F1F">
              <w:rPr>
                <w:b/>
                <w:spacing w:val="-6"/>
              </w:rPr>
              <w:t xml:space="preserve"> </w:t>
            </w:r>
            <w:r w:rsidRPr="002C4F1F">
              <w:rPr>
                <w:spacing w:val="-6"/>
              </w:rPr>
              <w:t>/</w:t>
            </w:r>
          </w:p>
          <w:p w:rsidR="004669EE" w:rsidRPr="002C4F1F" w:rsidRDefault="004669EE" w:rsidP="004669EE">
            <w:pPr>
              <w:tabs>
                <w:tab w:val="left" w:pos="-180"/>
              </w:tabs>
              <w:overflowPunct/>
              <w:autoSpaceDE/>
              <w:autoSpaceDN/>
              <w:adjustRightInd/>
              <w:jc w:val="center"/>
              <w:textAlignment w:val="auto"/>
              <w:rPr>
                <w:spacing w:val="-6"/>
              </w:rPr>
            </w:pPr>
          </w:p>
          <w:p w:rsidR="004C17F0" w:rsidRPr="002C4F1F" w:rsidRDefault="004C17F0" w:rsidP="00032C13">
            <w:pPr>
              <w:tabs>
                <w:tab w:val="left" w:pos="-180"/>
              </w:tabs>
              <w:overflowPunct/>
              <w:autoSpaceDE/>
              <w:autoSpaceDN/>
              <w:adjustRightInd/>
              <w:jc w:val="center"/>
              <w:textAlignment w:val="auto"/>
              <w:rPr>
                <w:spacing w:val="-6"/>
              </w:rPr>
            </w:pPr>
          </w:p>
          <w:p w:rsidR="004C17F0" w:rsidRPr="002C4F1F" w:rsidRDefault="004C17F0" w:rsidP="004C17F0">
            <w:pPr>
              <w:tabs>
                <w:tab w:val="left" w:pos="-180"/>
              </w:tabs>
              <w:overflowPunct/>
              <w:autoSpaceDE/>
              <w:autoSpaceDN/>
              <w:adjustRightInd/>
              <w:jc w:val="right"/>
              <w:textAlignment w:val="auto"/>
              <w:rPr>
                <w:spacing w:val="-6"/>
              </w:rPr>
            </w:pPr>
          </w:p>
          <w:p w:rsidR="0002419C" w:rsidRPr="002C4F1F" w:rsidRDefault="004C17F0" w:rsidP="004C17F0">
            <w:pPr>
              <w:tabs>
                <w:tab w:val="left" w:pos="-180"/>
              </w:tabs>
              <w:overflowPunct/>
              <w:autoSpaceDE/>
              <w:autoSpaceDN/>
              <w:adjustRightInd/>
              <w:jc w:val="both"/>
              <w:textAlignment w:val="auto"/>
              <w:rPr>
                <w:spacing w:val="-6"/>
              </w:rPr>
            </w:pPr>
            <w:r w:rsidRPr="002C4F1F">
              <w:rPr>
                <w:spacing w:val="-6"/>
              </w:rPr>
              <w:t xml:space="preserve">                       </w:t>
            </w:r>
          </w:p>
        </w:tc>
      </w:tr>
    </w:tbl>
    <w:p w:rsidR="00D7434B" w:rsidRPr="002C4F1F" w:rsidRDefault="000F06DE" w:rsidP="00D7434B">
      <w:pPr>
        <w:jc w:val="right"/>
        <w:rPr>
          <w:b/>
          <w:bCs/>
        </w:rPr>
      </w:pPr>
      <w:r w:rsidRPr="002C4F1F">
        <w:rPr>
          <w:b/>
          <w:bCs/>
        </w:rPr>
        <w:t xml:space="preserve">        </w:t>
      </w:r>
      <w:r w:rsidR="00032C13" w:rsidRPr="002C4F1F">
        <w:rPr>
          <w:b/>
          <w:bCs/>
        </w:rPr>
        <w:t xml:space="preserve">  </w:t>
      </w:r>
      <w:r w:rsidRPr="002C4F1F">
        <w:rPr>
          <w:b/>
          <w:bCs/>
        </w:rPr>
        <w:t xml:space="preserve"> </w:t>
      </w:r>
    </w:p>
    <w:p w:rsidR="00D071FD" w:rsidRPr="002C4F1F" w:rsidRDefault="00D071FD" w:rsidP="00D7434B">
      <w:pPr>
        <w:jc w:val="right"/>
        <w:rPr>
          <w:b/>
          <w:bCs/>
          <w:sz w:val="18"/>
          <w:szCs w:val="18"/>
        </w:rPr>
      </w:pPr>
    </w:p>
    <w:p w:rsidR="00D071FD" w:rsidRPr="002C4F1F" w:rsidRDefault="00D071FD" w:rsidP="00D7434B">
      <w:pPr>
        <w:jc w:val="right"/>
        <w:rPr>
          <w:b/>
          <w:bCs/>
          <w:sz w:val="18"/>
          <w:szCs w:val="18"/>
        </w:rPr>
      </w:pPr>
    </w:p>
    <w:p w:rsidR="000F06DE" w:rsidRPr="002C4F1F" w:rsidRDefault="000F06DE" w:rsidP="00D7434B">
      <w:pPr>
        <w:jc w:val="right"/>
        <w:rPr>
          <w:b/>
          <w:bCs/>
          <w:sz w:val="18"/>
          <w:szCs w:val="18"/>
        </w:rPr>
      </w:pPr>
      <w:r w:rsidRPr="002C4F1F">
        <w:rPr>
          <w:b/>
          <w:bCs/>
          <w:sz w:val="18"/>
          <w:szCs w:val="18"/>
        </w:rPr>
        <w:lastRenderedPageBreak/>
        <w:t>ПРИЛОЖЕНИЕ № 2</w:t>
      </w:r>
    </w:p>
    <w:p w:rsidR="00CF3FBA" w:rsidRPr="002C4F1F" w:rsidRDefault="00CF3FBA" w:rsidP="00CF3FBA">
      <w:pPr>
        <w:overflowPunct/>
        <w:autoSpaceDE/>
        <w:autoSpaceDN/>
        <w:adjustRightInd/>
        <w:jc w:val="right"/>
        <w:textAlignment w:val="auto"/>
        <w:rPr>
          <w:sz w:val="18"/>
          <w:szCs w:val="18"/>
        </w:rPr>
      </w:pPr>
      <w:r w:rsidRPr="002C4F1F">
        <w:rPr>
          <w:sz w:val="18"/>
          <w:szCs w:val="18"/>
        </w:rPr>
        <w:t>к Договору № ХИ-</w:t>
      </w:r>
      <w:r w:rsidR="006C3E69">
        <w:rPr>
          <w:sz w:val="18"/>
          <w:szCs w:val="18"/>
        </w:rPr>
        <w:t>0-0-0</w:t>
      </w:r>
    </w:p>
    <w:p w:rsidR="00CF3FBA" w:rsidRPr="002C4F1F" w:rsidRDefault="00CF3FBA" w:rsidP="00CF3FBA">
      <w:pPr>
        <w:overflowPunct/>
        <w:autoSpaceDE/>
        <w:autoSpaceDN/>
        <w:adjustRightInd/>
        <w:jc w:val="right"/>
        <w:textAlignment w:val="auto"/>
        <w:rPr>
          <w:sz w:val="18"/>
          <w:szCs w:val="18"/>
        </w:rPr>
      </w:pPr>
      <w:r w:rsidRPr="002C4F1F">
        <w:rPr>
          <w:sz w:val="18"/>
          <w:szCs w:val="18"/>
        </w:rPr>
        <w:t xml:space="preserve">                                                                                                                               участия в долевом строительстве от «</w:t>
      </w:r>
      <w:r w:rsidR="006C3E69">
        <w:rPr>
          <w:sz w:val="18"/>
          <w:szCs w:val="18"/>
        </w:rPr>
        <w:t>00</w:t>
      </w:r>
      <w:r w:rsidRPr="002C4F1F">
        <w:rPr>
          <w:sz w:val="18"/>
          <w:szCs w:val="18"/>
        </w:rPr>
        <w:t>» ию</w:t>
      </w:r>
      <w:r w:rsidR="00964035" w:rsidRPr="002C4F1F">
        <w:rPr>
          <w:sz w:val="18"/>
          <w:szCs w:val="18"/>
        </w:rPr>
        <w:t>л</w:t>
      </w:r>
      <w:r w:rsidRPr="002C4F1F">
        <w:rPr>
          <w:sz w:val="18"/>
          <w:szCs w:val="18"/>
        </w:rPr>
        <w:t>я 2019 г.</w:t>
      </w:r>
    </w:p>
    <w:p w:rsidR="000F06DE" w:rsidRPr="002C4F1F" w:rsidRDefault="000F06DE" w:rsidP="008B73A3">
      <w:pPr>
        <w:overflowPunct/>
        <w:autoSpaceDE/>
        <w:autoSpaceDN/>
        <w:adjustRightInd/>
        <w:jc w:val="right"/>
        <w:textAlignment w:val="auto"/>
        <w:rPr>
          <w:b/>
          <w:bCs/>
          <w:i/>
          <w:iCs/>
          <w:color w:val="1F497D"/>
          <w:sz w:val="24"/>
          <w:szCs w:val="24"/>
        </w:rPr>
      </w:pPr>
    </w:p>
    <w:p w:rsidR="000F06DE" w:rsidRPr="002C4F1F" w:rsidRDefault="000F06DE" w:rsidP="000F06DE">
      <w:pPr>
        <w:overflowPunct/>
        <w:autoSpaceDE/>
        <w:autoSpaceDN/>
        <w:adjustRightInd/>
        <w:jc w:val="center"/>
        <w:textAlignment w:val="auto"/>
        <w:rPr>
          <w:b/>
          <w:bCs/>
          <w:spacing w:val="20"/>
          <w:sz w:val="28"/>
          <w:szCs w:val="28"/>
        </w:rPr>
      </w:pPr>
    </w:p>
    <w:p w:rsidR="000F06DE" w:rsidRPr="002C4F1F" w:rsidRDefault="000F06DE" w:rsidP="00664081">
      <w:pPr>
        <w:tabs>
          <w:tab w:val="left" w:pos="1080"/>
        </w:tabs>
        <w:jc w:val="both"/>
        <w:rPr>
          <w:b/>
          <w:bCs/>
          <w:sz w:val="24"/>
          <w:szCs w:val="24"/>
        </w:rPr>
      </w:pPr>
      <w:r w:rsidRPr="002C4F1F">
        <w:rPr>
          <w:b/>
          <w:bCs/>
          <w:sz w:val="24"/>
          <w:szCs w:val="24"/>
        </w:rPr>
        <w:t>План</w:t>
      </w:r>
      <w:r w:rsidR="00E34F47" w:rsidRPr="002C4F1F">
        <w:rPr>
          <w:b/>
          <w:bCs/>
          <w:sz w:val="24"/>
          <w:szCs w:val="24"/>
        </w:rPr>
        <w:t xml:space="preserve"> </w:t>
      </w:r>
      <w:r w:rsidR="004C49C4" w:rsidRPr="002C4F1F">
        <w:rPr>
          <w:b/>
          <w:bCs/>
          <w:sz w:val="24"/>
          <w:szCs w:val="24"/>
        </w:rPr>
        <w:t>3</w:t>
      </w:r>
      <w:r w:rsidRPr="002C4F1F">
        <w:rPr>
          <w:b/>
          <w:bCs/>
          <w:sz w:val="24"/>
          <w:szCs w:val="24"/>
        </w:rPr>
        <w:t xml:space="preserve"> этажа Жилого дома </w:t>
      </w:r>
    </w:p>
    <w:p w:rsidR="000F06DE" w:rsidRPr="002C4F1F" w:rsidRDefault="000F06DE" w:rsidP="000F06DE">
      <w:pPr>
        <w:tabs>
          <w:tab w:val="left" w:pos="1080"/>
        </w:tabs>
        <w:jc w:val="both"/>
        <w:rPr>
          <w:b/>
          <w:bCs/>
        </w:rPr>
      </w:pPr>
      <w:r w:rsidRPr="002C4F1F">
        <w:rPr>
          <w:b/>
          <w:bCs/>
        </w:rPr>
        <w:t>Объект долевого строительства:</w:t>
      </w:r>
    </w:p>
    <w:p w:rsidR="000F06DE" w:rsidRPr="002C4F1F" w:rsidRDefault="000F06DE" w:rsidP="000F06DE">
      <w:pPr>
        <w:tabs>
          <w:tab w:val="left" w:pos="1080"/>
        </w:tabs>
        <w:jc w:val="both"/>
      </w:pPr>
      <w:r w:rsidRPr="002C4F1F">
        <w:t>(выделен   цветом)</w:t>
      </w:r>
      <w:r w:rsidRPr="002C4F1F">
        <w:rPr>
          <w:sz w:val="24"/>
          <w:szCs w:val="24"/>
        </w:rPr>
        <w:t xml:space="preserve"> </w:t>
      </w:r>
    </w:p>
    <w:p w:rsidR="000F06DE" w:rsidRPr="002C4F1F" w:rsidRDefault="000F06DE" w:rsidP="000F06DE">
      <w:pPr>
        <w:tabs>
          <w:tab w:val="left" w:pos="1080"/>
        </w:tabs>
        <w:jc w:val="both"/>
      </w:pPr>
      <w:r w:rsidRPr="002C4F1F">
        <w:t xml:space="preserve">Секция </w:t>
      </w:r>
      <w:r w:rsidR="00961563" w:rsidRPr="002C4F1F">
        <w:t>-</w:t>
      </w:r>
      <w:r w:rsidR="00EA116C" w:rsidRPr="002C4F1F">
        <w:t xml:space="preserve"> </w:t>
      </w:r>
      <w:r w:rsidR="00D071FD" w:rsidRPr="002C4F1F">
        <w:rPr>
          <w:b/>
        </w:rPr>
        <w:t>2</w:t>
      </w:r>
    </w:p>
    <w:p w:rsidR="000F06DE" w:rsidRPr="002C4F1F" w:rsidRDefault="00961563" w:rsidP="000F06DE">
      <w:pPr>
        <w:tabs>
          <w:tab w:val="left" w:pos="1080"/>
        </w:tabs>
        <w:jc w:val="both"/>
      </w:pPr>
      <w:r w:rsidRPr="002C4F1F">
        <w:t>Проектная общая площадь</w:t>
      </w:r>
      <w:r w:rsidR="008B73A3" w:rsidRPr="002C4F1F">
        <w:t xml:space="preserve"> </w:t>
      </w:r>
      <w:r w:rsidR="00664081" w:rsidRPr="002C4F1F">
        <w:t>–</w:t>
      </w:r>
      <w:r w:rsidRPr="002C4F1F">
        <w:t xml:space="preserve"> </w:t>
      </w:r>
      <w:r w:rsidR="00EA116C" w:rsidRPr="002C4F1F">
        <w:rPr>
          <w:b/>
        </w:rPr>
        <w:t>32,</w:t>
      </w:r>
      <w:r w:rsidR="004C49C4" w:rsidRPr="002C4F1F">
        <w:rPr>
          <w:b/>
        </w:rPr>
        <w:t>48</w:t>
      </w:r>
      <w:r w:rsidR="005A6CB5" w:rsidRPr="002C4F1F">
        <w:rPr>
          <w:b/>
        </w:rPr>
        <w:t xml:space="preserve"> </w:t>
      </w:r>
      <w:r w:rsidR="004669EE" w:rsidRPr="002C4F1F">
        <w:t>кв.м</w:t>
      </w:r>
      <w:r w:rsidR="000F06DE" w:rsidRPr="002C4F1F">
        <w:t>.</w:t>
      </w:r>
    </w:p>
    <w:p w:rsidR="000F06DE" w:rsidRPr="002C4F1F" w:rsidRDefault="000F06DE" w:rsidP="000F06DE">
      <w:pPr>
        <w:tabs>
          <w:tab w:val="left" w:pos="1080"/>
        </w:tabs>
        <w:jc w:val="both"/>
      </w:pPr>
      <w:r w:rsidRPr="002C4F1F">
        <w:t xml:space="preserve">Количество комнат </w:t>
      </w:r>
      <w:r w:rsidR="00664081" w:rsidRPr="002C4F1F">
        <w:t>–</w:t>
      </w:r>
      <w:r w:rsidR="00961563" w:rsidRPr="002C4F1F">
        <w:t xml:space="preserve"> </w:t>
      </w:r>
      <w:r w:rsidR="001F0E09" w:rsidRPr="002C4F1F">
        <w:rPr>
          <w:b/>
        </w:rPr>
        <w:t>1</w:t>
      </w:r>
    </w:p>
    <w:p w:rsidR="008B73A3" w:rsidRPr="002C4F1F" w:rsidRDefault="00244041" w:rsidP="008B73A3">
      <w:pPr>
        <w:tabs>
          <w:tab w:val="left" w:pos="1080"/>
        </w:tabs>
        <w:jc w:val="both"/>
        <w:rPr>
          <w:b/>
        </w:rPr>
      </w:pPr>
      <w:r w:rsidRPr="002C4F1F">
        <w:t>Порядковый №</w:t>
      </w:r>
      <w:r w:rsidR="008B73A3" w:rsidRPr="002C4F1F">
        <w:rPr>
          <w:b/>
          <w:snapToGrid w:val="0"/>
          <w:sz w:val="22"/>
          <w:szCs w:val="22"/>
        </w:rPr>
        <w:t xml:space="preserve"> </w:t>
      </w:r>
      <w:r w:rsidR="00961563" w:rsidRPr="002C4F1F">
        <w:rPr>
          <w:b/>
          <w:snapToGrid w:val="0"/>
          <w:sz w:val="22"/>
          <w:szCs w:val="22"/>
        </w:rPr>
        <w:t xml:space="preserve">- </w:t>
      </w:r>
      <w:r w:rsidR="004C49C4" w:rsidRPr="002C4F1F">
        <w:rPr>
          <w:b/>
        </w:rPr>
        <w:t>113</w:t>
      </w:r>
    </w:p>
    <w:p w:rsidR="00964035" w:rsidRPr="002C4F1F" w:rsidRDefault="00964035" w:rsidP="008B73A3">
      <w:pPr>
        <w:tabs>
          <w:tab w:val="left" w:pos="1080"/>
        </w:tabs>
        <w:jc w:val="both"/>
        <w:rPr>
          <w:b/>
          <w:bCs/>
          <w:spacing w:val="20"/>
          <w:sz w:val="28"/>
          <w:szCs w:val="28"/>
        </w:rPr>
      </w:pPr>
    </w:p>
    <w:p w:rsidR="006D1BF6" w:rsidRPr="002C4F1F" w:rsidRDefault="00964035" w:rsidP="00964035">
      <w:pPr>
        <w:tabs>
          <w:tab w:val="left" w:pos="1080"/>
        </w:tabs>
        <w:jc w:val="center"/>
        <w:rPr>
          <w:b/>
        </w:rPr>
      </w:pPr>
      <w:r w:rsidRPr="002C4F1F">
        <w:rPr>
          <w:b/>
          <w:bCs/>
          <w:spacing w:val="20"/>
          <w:sz w:val="28"/>
          <w:szCs w:val="28"/>
        </w:rPr>
        <w:t>Поэтажный план</w:t>
      </w:r>
    </w:p>
    <w:p w:rsidR="000504F6" w:rsidRPr="002C4F1F" w:rsidRDefault="004C49C4" w:rsidP="00964035">
      <w:pPr>
        <w:tabs>
          <w:tab w:val="left" w:pos="1080"/>
        </w:tabs>
        <w:jc w:val="center"/>
      </w:pPr>
      <w:r w:rsidRPr="002C4F1F">
        <w:rPr>
          <w:b/>
          <w:noProof/>
          <w:sz w:val="22"/>
          <w:szCs w:val="22"/>
        </w:rPr>
        <w:drawing>
          <wp:inline distT="0" distB="0" distL="0" distR="0">
            <wp:extent cx="2540784" cy="4582160"/>
            <wp:effectExtent l="0" t="0" r="0" b="0"/>
            <wp:docPr id="2" name="Рисунок 2" descr="Z:\ОБЪЕКТЫ\2. Хлебников\000 ПЛАНИРОВКИ В ДДУ\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ОБЪЕКТЫ\2. Хлебников\000 ПЛАНИРОВКИ В ДДУ\2-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41852" cy="4584086"/>
                    </a:xfrm>
                    <a:prstGeom prst="rect">
                      <a:avLst/>
                    </a:prstGeom>
                    <a:noFill/>
                    <a:ln>
                      <a:noFill/>
                    </a:ln>
                  </pic:spPr>
                </pic:pic>
              </a:graphicData>
            </a:graphic>
          </wp:inline>
        </w:drawing>
      </w:r>
    </w:p>
    <w:p w:rsidR="00B45CD3" w:rsidRPr="002C4F1F" w:rsidRDefault="00B45CD3" w:rsidP="000F06DE">
      <w:pPr>
        <w:tabs>
          <w:tab w:val="left" w:pos="1080"/>
        </w:tabs>
        <w:jc w:val="both"/>
      </w:pPr>
    </w:p>
    <w:p w:rsidR="00D071FD" w:rsidRPr="002C4F1F" w:rsidRDefault="00D071FD" w:rsidP="000F06DE">
      <w:pPr>
        <w:overflowPunct/>
        <w:autoSpaceDE/>
        <w:autoSpaceDN/>
        <w:adjustRightInd/>
        <w:jc w:val="center"/>
        <w:textAlignment w:val="auto"/>
        <w:rPr>
          <w:b/>
          <w:bCs/>
          <w:sz w:val="24"/>
          <w:szCs w:val="24"/>
        </w:rPr>
      </w:pPr>
    </w:p>
    <w:p w:rsidR="000F06DE" w:rsidRPr="002C4F1F" w:rsidRDefault="000F06DE" w:rsidP="000F06DE">
      <w:pPr>
        <w:overflowPunct/>
        <w:autoSpaceDE/>
        <w:autoSpaceDN/>
        <w:adjustRightInd/>
        <w:jc w:val="center"/>
        <w:textAlignment w:val="auto"/>
        <w:rPr>
          <w:b/>
          <w:bCs/>
          <w:sz w:val="24"/>
          <w:szCs w:val="24"/>
        </w:rPr>
      </w:pPr>
      <w:r w:rsidRPr="002C4F1F">
        <w:rPr>
          <w:b/>
          <w:bCs/>
          <w:sz w:val="24"/>
          <w:szCs w:val="24"/>
        </w:rPr>
        <w:t>ПОДПИСИ СТОРОН:</w:t>
      </w:r>
    </w:p>
    <w:p w:rsidR="000F06DE" w:rsidRPr="002C4F1F" w:rsidRDefault="000F06DE" w:rsidP="000F06DE">
      <w:pPr>
        <w:tabs>
          <w:tab w:val="left" w:pos="-180"/>
        </w:tabs>
        <w:overflowPunct/>
        <w:autoSpaceDE/>
        <w:autoSpaceDN/>
        <w:adjustRightInd/>
        <w:ind w:right="-285"/>
        <w:jc w:val="both"/>
        <w:textAlignment w:val="auto"/>
        <w:rPr>
          <w:b/>
          <w:bCs/>
          <w:sz w:val="22"/>
          <w:szCs w:val="22"/>
        </w:rPr>
      </w:pPr>
    </w:p>
    <w:p w:rsidR="00C06F87" w:rsidRPr="002C4F1F" w:rsidRDefault="00C06F87" w:rsidP="000F06DE">
      <w:pPr>
        <w:framePr w:hSpace="180" w:wrap="around" w:vAnchor="text" w:hAnchor="margin" w:y="45"/>
        <w:tabs>
          <w:tab w:val="left" w:pos="-180"/>
        </w:tabs>
        <w:overflowPunct/>
        <w:autoSpaceDE/>
        <w:autoSpaceDN/>
        <w:adjustRightInd/>
        <w:ind w:right="-285"/>
        <w:jc w:val="both"/>
        <w:textAlignment w:val="auto"/>
        <w:rPr>
          <w:bCs/>
          <w:sz w:val="22"/>
          <w:szCs w:val="22"/>
        </w:rPr>
      </w:pPr>
      <w:r w:rsidRPr="002C4F1F">
        <w:rPr>
          <w:bCs/>
          <w:sz w:val="22"/>
          <w:szCs w:val="22"/>
        </w:rPr>
        <w:t>Генеральный директор</w:t>
      </w:r>
    </w:p>
    <w:tbl>
      <w:tblPr>
        <w:tblpPr w:leftFromText="180" w:rightFromText="180" w:vertAnchor="text" w:horzAnchor="margin" w:tblpY="45"/>
        <w:tblW w:w="10008" w:type="dxa"/>
        <w:tblLook w:val="01E0" w:firstRow="1" w:lastRow="1" w:firstColumn="1" w:lastColumn="1" w:noHBand="0" w:noVBand="0"/>
      </w:tblPr>
      <w:tblGrid>
        <w:gridCol w:w="4880"/>
        <w:gridCol w:w="5128"/>
      </w:tblGrid>
      <w:tr w:rsidR="000F06DE" w:rsidRPr="00D071FD" w:rsidTr="00704CB6">
        <w:trPr>
          <w:cantSplit/>
          <w:trHeight w:val="1031"/>
        </w:trPr>
        <w:tc>
          <w:tcPr>
            <w:tcW w:w="4880" w:type="dxa"/>
          </w:tcPr>
          <w:p w:rsidR="000F06DE" w:rsidRPr="002C4F1F" w:rsidRDefault="000F06DE" w:rsidP="000F06DE">
            <w:pPr>
              <w:tabs>
                <w:tab w:val="left" w:pos="-180"/>
                <w:tab w:val="left" w:pos="3828"/>
              </w:tabs>
              <w:overflowPunct/>
              <w:autoSpaceDE/>
              <w:autoSpaceDN/>
              <w:adjustRightInd/>
              <w:jc w:val="both"/>
              <w:textAlignment w:val="auto"/>
              <w:rPr>
                <w:spacing w:val="-6"/>
              </w:rPr>
            </w:pPr>
          </w:p>
          <w:p w:rsidR="00664081" w:rsidRPr="002C4F1F" w:rsidRDefault="00664081" w:rsidP="00664081">
            <w:pPr>
              <w:tabs>
                <w:tab w:val="left" w:pos="-180"/>
              </w:tabs>
              <w:rPr>
                <w:b/>
                <w:bCs/>
                <w:spacing w:val="-6"/>
              </w:rPr>
            </w:pPr>
            <w:r w:rsidRPr="002C4F1F">
              <w:rPr>
                <w:b/>
                <w:bCs/>
                <w:spacing w:val="-6"/>
              </w:rPr>
              <w:t>ООО «ЭКОСТРИТ»</w:t>
            </w:r>
          </w:p>
          <w:p w:rsidR="000F06DE" w:rsidRPr="002C4F1F" w:rsidRDefault="000F06DE" w:rsidP="000F06DE">
            <w:pPr>
              <w:tabs>
                <w:tab w:val="left" w:pos="-180"/>
                <w:tab w:val="left" w:pos="3828"/>
              </w:tabs>
              <w:overflowPunct/>
              <w:autoSpaceDE/>
              <w:autoSpaceDN/>
              <w:adjustRightInd/>
              <w:jc w:val="both"/>
              <w:textAlignment w:val="auto"/>
              <w:rPr>
                <w:spacing w:val="-6"/>
              </w:rPr>
            </w:pPr>
          </w:p>
          <w:p w:rsidR="00961563" w:rsidRPr="002C4F1F" w:rsidRDefault="00961563" w:rsidP="000F06DE">
            <w:pPr>
              <w:tabs>
                <w:tab w:val="left" w:pos="-180"/>
                <w:tab w:val="left" w:pos="3828"/>
              </w:tabs>
              <w:overflowPunct/>
              <w:autoSpaceDE/>
              <w:autoSpaceDN/>
              <w:adjustRightInd/>
              <w:jc w:val="both"/>
              <w:textAlignment w:val="auto"/>
              <w:rPr>
                <w:spacing w:val="-6"/>
              </w:rPr>
            </w:pPr>
          </w:p>
          <w:p w:rsidR="00C06F87" w:rsidRPr="002C4F1F" w:rsidRDefault="000F06DE" w:rsidP="000F06DE">
            <w:pPr>
              <w:tabs>
                <w:tab w:val="left" w:pos="-180"/>
              </w:tabs>
              <w:overflowPunct/>
              <w:autoSpaceDE/>
              <w:autoSpaceDN/>
              <w:adjustRightInd/>
              <w:jc w:val="both"/>
              <w:textAlignment w:val="auto"/>
              <w:rPr>
                <w:b/>
                <w:spacing w:val="-6"/>
              </w:rPr>
            </w:pPr>
            <w:r w:rsidRPr="002C4F1F">
              <w:rPr>
                <w:spacing w:val="-6"/>
              </w:rPr>
              <w:t>________</w:t>
            </w:r>
            <w:r w:rsidR="001E53A8" w:rsidRPr="002C4F1F">
              <w:rPr>
                <w:spacing w:val="-6"/>
              </w:rPr>
              <w:t xml:space="preserve">__________________ </w:t>
            </w:r>
            <w:r w:rsidR="001E53A8" w:rsidRPr="002C4F1F">
              <w:rPr>
                <w:b/>
                <w:spacing w:val="-6"/>
              </w:rPr>
              <w:t xml:space="preserve">/ </w:t>
            </w:r>
            <w:r w:rsidR="001A2FB4" w:rsidRPr="002C4F1F">
              <w:rPr>
                <w:b/>
                <w:spacing w:val="-6"/>
              </w:rPr>
              <w:t>Баканов И.Ф</w:t>
            </w:r>
            <w:r w:rsidR="00C06F87" w:rsidRPr="002C4F1F">
              <w:rPr>
                <w:b/>
                <w:spacing w:val="-6"/>
              </w:rPr>
              <w:t>./</w:t>
            </w:r>
          </w:p>
          <w:p w:rsidR="000F06DE" w:rsidRPr="002C4F1F" w:rsidRDefault="00A3773A" w:rsidP="00C06F87">
            <w:pPr>
              <w:tabs>
                <w:tab w:val="left" w:pos="-180"/>
                <w:tab w:val="left" w:pos="3828"/>
              </w:tabs>
              <w:overflowPunct/>
              <w:autoSpaceDE/>
              <w:autoSpaceDN/>
              <w:adjustRightInd/>
              <w:jc w:val="both"/>
              <w:textAlignment w:val="auto"/>
              <w:rPr>
                <w:spacing w:val="-6"/>
              </w:rPr>
            </w:pPr>
            <w:r w:rsidRPr="002C4F1F">
              <w:rPr>
                <w:spacing w:val="-6"/>
              </w:rPr>
              <w:t xml:space="preserve">            </w:t>
            </w:r>
            <w:r w:rsidR="000F06DE" w:rsidRPr="002C4F1F">
              <w:rPr>
                <w:spacing w:val="-6"/>
              </w:rPr>
              <w:t xml:space="preserve"> М.П.</w:t>
            </w:r>
          </w:p>
        </w:tc>
        <w:tc>
          <w:tcPr>
            <w:tcW w:w="5128" w:type="dxa"/>
          </w:tcPr>
          <w:p w:rsidR="00664081" w:rsidRPr="002C4F1F" w:rsidRDefault="00664081" w:rsidP="00664081">
            <w:pPr>
              <w:tabs>
                <w:tab w:val="left" w:pos="-180"/>
              </w:tabs>
              <w:overflowPunct/>
              <w:autoSpaceDE/>
              <w:autoSpaceDN/>
              <w:adjustRightInd/>
              <w:jc w:val="both"/>
              <w:textAlignment w:val="auto"/>
              <w:rPr>
                <w:spacing w:val="-6"/>
              </w:rPr>
            </w:pPr>
            <w:r w:rsidRPr="002C4F1F">
              <w:rPr>
                <w:spacing w:val="-6"/>
              </w:rPr>
              <w:t>Участник</w:t>
            </w:r>
          </w:p>
          <w:p w:rsidR="00664081" w:rsidRPr="002C4F1F" w:rsidRDefault="00664081" w:rsidP="00664081">
            <w:pPr>
              <w:tabs>
                <w:tab w:val="left" w:pos="-180"/>
              </w:tabs>
              <w:overflowPunct/>
              <w:autoSpaceDE/>
              <w:autoSpaceDN/>
              <w:adjustRightInd/>
              <w:jc w:val="both"/>
              <w:textAlignment w:val="auto"/>
              <w:rPr>
                <w:spacing w:val="-6"/>
              </w:rPr>
            </w:pPr>
          </w:p>
          <w:p w:rsidR="00D7434B" w:rsidRPr="002C4F1F" w:rsidRDefault="00D7434B" w:rsidP="00664081">
            <w:pPr>
              <w:tabs>
                <w:tab w:val="left" w:pos="-180"/>
              </w:tabs>
              <w:overflowPunct/>
              <w:autoSpaceDE/>
              <w:autoSpaceDN/>
              <w:adjustRightInd/>
              <w:jc w:val="both"/>
              <w:textAlignment w:val="auto"/>
              <w:rPr>
                <w:spacing w:val="-6"/>
              </w:rPr>
            </w:pPr>
          </w:p>
          <w:p w:rsidR="00956711" w:rsidRPr="002C4F1F" w:rsidRDefault="00956711" w:rsidP="00664081">
            <w:pPr>
              <w:tabs>
                <w:tab w:val="left" w:pos="-180"/>
              </w:tabs>
              <w:overflowPunct/>
              <w:autoSpaceDE/>
              <w:autoSpaceDN/>
              <w:adjustRightInd/>
              <w:jc w:val="both"/>
              <w:textAlignment w:val="auto"/>
              <w:rPr>
                <w:spacing w:val="-6"/>
              </w:rPr>
            </w:pPr>
          </w:p>
          <w:p w:rsidR="00CF3FBA" w:rsidRPr="00D071FD" w:rsidRDefault="008A43A6" w:rsidP="00CF3FBA">
            <w:pPr>
              <w:tabs>
                <w:tab w:val="left" w:pos="-180"/>
              </w:tabs>
              <w:jc w:val="both"/>
              <w:rPr>
                <w:spacing w:val="-6"/>
              </w:rPr>
            </w:pPr>
            <w:r w:rsidRPr="002C4F1F">
              <w:rPr>
                <w:spacing w:val="-6"/>
              </w:rPr>
              <w:t>___________________/</w:t>
            </w:r>
            <w:r w:rsidRPr="002C4F1F">
              <w:rPr>
                <w:b/>
                <w:spacing w:val="-6"/>
              </w:rPr>
              <w:t xml:space="preserve"> </w:t>
            </w:r>
            <w:r w:rsidRPr="002C4F1F">
              <w:rPr>
                <w:b/>
                <w:sz w:val="22"/>
                <w:szCs w:val="22"/>
              </w:rPr>
              <w:t xml:space="preserve"> </w:t>
            </w:r>
            <w:r w:rsidR="00F30590">
              <w:rPr>
                <w:b/>
                <w:sz w:val="22"/>
                <w:szCs w:val="22"/>
              </w:rPr>
              <w:t xml:space="preserve">  </w:t>
            </w:r>
            <w:bookmarkStart w:id="10" w:name="_GoBack"/>
            <w:bookmarkEnd w:id="10"/>
            <w:r w:rsidRPr="002C4F1F">
              <w:rPr>
                <w:b/>
                <w:spacing w:val="-6"/>
              </w:rPr>
              <w:t xml:space="preserve"> </w:t>
            </w:r>
            <w:r w:rsidRPr="002C4F1F">
              <w:rPr>
                <w:spacing w:val="-6"/>
              </w:rPr>
              <w:t>/</w:t>
            </w:r>
          </w:p>
          <w:p w:rsidR="000F06DE" w:rsidRPr="00D071FD" w:rsidRDefault="000F06DE" w:rsidP="00984C74">
            <w:pPr>
              <w:tabs>
                <w:tab w:val="left" w:pos="-180"/>
              </w:tabs>
              <w:overflowPunct/>
              <w:autoSpaceDE/>
              <w:autoSpaceDN/>
              <w:adjustRightInd/>
              <w:jc w:val="center"/>
              <w:textAlignment w:val="auto"/>
              <w:rPr>
                <w:spacing w:val="-6"/>
              </w:rPr>
            </w:pPr>
          </w:p>
        </w:tc>
      </w:tr>
    </w:tbl>
    <w:p w:rsidR="00D248B3" w:rsidRPr="00AA3B4F" w:rsidRDefault="00D248B3" w:rsidP="000F06DE">
      <w:pPr>
        <w:jc w:val="right"/>
        <w:rPr>
          <w:b/>
          <w:spacing w:val="20"/>
          <w:sz w:val="22"/>
          <w:szCs w:val="22"/>
        </w:rPr>
      </w:pPr>
    </w:p>
    <w:sectPr w:rsidR="00D248B3" w:rsidRPr="00AA3B4F" w:rsidSect="00A40CCA">
      <w:footerReference w:type="even" r:id="rId10"/>
      <w:footerReference w:type="default" r:id="rId11"/>
      <w:footerReference w:type="first" r:id="rId12"/>
      <w:pgSz w:w="11906" w:h="16838"/>
      <w:pgMar w:top="567" w:right="567" w:bottom="567" w:left="1134" w:header="720" w:footer="39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BBB" w:rsidRDefault="006C6BBB">
      <w:r>
        <w:separator/>
      </w:r>
    </w:p>
  </w:endnote>
  <w:endnote w:type="continuationSeparator" w:id="0">
    <w:p w:rsidR="006C6BBB" w:rsidRDefault="006C6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imesDL">
    <w:altName w:val="Times New Roman"/>
    <w:charset w:val="00"/>
    <w:family w:val="auto"/>
    <w:pitch w:val="variable"/>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91A" w:rsidRDefault="00587F2C" w:rsidP="00194AC4">
    <w:pPr>
      <w:pStyle w:val="a3"/>
      <w:framePr w:wrap="around" w:vAnchor="text" w:hAnchor="margin" w:xAlign="center" w:y="1"/>
      <w:rPr>
        <w:rStyle w:val="a9"/>
      </w:rPr>
    </w:pPr>
    <w:r>
      <w:rPr>
        <w:rStyle w:val="a9"/>
      </w:rPr>
      <w:fldChar w:fldCharType="begin"/>
    </w:r>
    <w:r w:rsidR="00CD391A">
      <w:rPr>
        <w:rStyle w:val="a9"/>
      </w:rPr>
      <w:instrText xml:space="preserve">PAGE  </w:instrText>
    </w:r>
    <w:r>
      <w:rPr>
        <w:rStyle w:val="a9"/>
      </w:rPr>
      <w:fldChar w:fldCharType="end"/>
    </w:r>
  </w:p>
  <w:p w:rsidR="00CD391A" w:rsidRDefault="00CD391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91A" w:rsidRDefault="00587F2C">
    <w:pPr>
      <w:pStyle w:val="a3"/>
      <w:jc w:val="center"/>
    </w:pPr>
    <w:r>
      <w:fldChar w:fldCharType="begin"/>
    </w:r>
    <w:r w:rsidR="00D7221C">
      <w:instrText>PAGE   \* MERGEFORMAT</w:instrText>
    </w:r>
    <w:r>
      <w:fldChar w:fldCharType="separate"/>
    </w:r>
    <w:r w:rsidR="00F30590">
      <w:rPr>
        <w:noProof/>
      </w:rPr>
      <w:t>9</w:t>
    </w:r>
    <w:r>
      <w:rPr>
        <w:noProof/>
      </w:rPr>
      <w:fldChar w:fldCharType="end"/>
    </w:r>
  </w:p>
  <w:p w:rsidR="00CD391A" w:rsidRDefault="00CD391A" w:rsidP="00897E97">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91A" w:rsidRDefault="00CD391A" w:rsidP="005E0609">
    <w:pPr>
      <w:pStyle w:val="a3"/>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BBB" w:rsidRDefault="006C6BBB">
      <w:r>
        <w:separator/>
      </w:r>
    </w:p>
  </w:footnote>
  <w:footnote w:type="continuationSeparator" w:id="0">
    <w:p w:rsidR="006C6BBB" w:rsidRDefault="006C6B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932446E4"/>
    <w:name w:val="WWNum4"/>
    <w:lvl w:ilvl="0">
      <w:start w:val="7"/>
      <w:numFmt w:val="decimal"/>
      <w:lvlText w:val="%1."/>
      <w:lvlJc w:val="left"/>
      <w:pPr>
        <w:tabs>
          <w:tab w:val="num" w:pos="540"/>
        </w:tabs>
        <w:ind w:left="540" w:hanging="540"/>
      </w:pPr>
    </w:lvl>
    <w:lvl w:ilvl="1">
      <w:start w:val="1"/>
      <w:numFmt w:val="decimal"/>
      <w:lvlText w:val="%1.%2."/>
      <w:lvlJc w:val="left"/>
      <w:pPr>
        <w:tabs>
          <w:tab w:val="num" w:pos="540"/>
        </w:tabs>
        <w:ind w:left="540" w:hanging="540"/>
      </w:pPr>
      <w:rPr>
        <w:rFonts w:cs="Times New Roman"/>
        <w:b/>
        <w:sz w:val="24"/>
        <w:szCs w:val="24"/>
      </w:rPr>
    </w:lvl>
    <w:lvl w:ilvl="2">
      <w:start w:val="1"/>
      <w:numFmt w:val="decimal"/>
      <w:lvlText w:val="%1.%2.%3."/>
      <w:lvlJc w:val="left"/>
      <w:pPr>
        <w:tabs>
          <w:tab w:val="num" w:pos="1146"/>
        </w:tabs>
        <w:ind w:left="1146" w:hanging="720"/>
      </w:pPr>
      <w:rPr>
        <w:rFonts w:cs="Times New Roman"/>
        <w:b/>
        <w:sz w:val="24"/>
        <w:szCs w:val="24"/>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15A150B"/>
    <w:multiLevelType w:val="multilevel"/>
    <w:tmpl w:val="21AC3E6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04974EBC"/>
    <w:multiLevelType w:val="multilevel"/>
    <w:tmpl w:val="4E5A6B20"/>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b w:val="0"/>
      </w:rPr>
    </w:lvl>
    <w:lvl w:ilvl="2">
      <w:start w:val="1"/>
      <w:numFmt w:val="decimal"/>
      <w:lvlText w:val="%1.%2.%3."/>
      <w:lvlJc w:val="left"/>
      <w:pPr>
        <w:tabs>
          <w:tab w:val="num" w:pos="1440"/>
        </w:tabs>
        <w:ind w:left="1440" w:hanging="720"/>
      </w:pPr>
      <w:rPr>
        <w:rFonts w:ascii="Times New Roman" w:hAnsi="Times New Roman" w:cs="Times New Roman" w:hint="default"/>
        <w:sz w:val="24"/>
        <w:szCs w:val="24"/>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04CB0BA1"/>
    <w:multiLevelType w:val="multilevel"/>
    <w:tmpl w:val="B9F8ED10"/>
    <w:lvl w:ilvl="0">
      <w:start w:val="10"/>
      <w:numFmt w:val="decimal"/>
      <w:lvlText w:val="%1."/>
      <w:lvlJc w:val="left"/>
      <w:pPr>
        <w:tabs>
          <w:tab w:val="num" w:pos="540"/>
        </w:tabs>
        <w:ind w:left="540" w:hanging="540"/>
      </w:pPr>
      <w:rPr>
        <w:rFonts w:hint="default"/>
      </w:rPr>
    </w:lvl>
    <w:lvl w:ilvl="1">
      <w:start w:val="9"/>
      <w:numFmt w:val="decimal"/>
      <w:lvlText w:val="%1.%2."/>
      <w:lvlJc w:val="left"/>
      <w:pPr>
        <w:tabs>
          <w:tab w:val="num" w:pos="966"/>
        </w:tabs>
        <w:ind w:left="966" w:hanging="540"/>
      </w:pPr>
      <w:rPr>
        <w:rFonts w:ascii="Times New Roman" w:hAnsi="Times New Roman" w:cs="Times New Roman" w:hint="default"/>
        <w:b/>
        <w:color w:val="auto"/>
      </w:rPr>
    </w:lvl>
    <w:lvl w:ilvl="2">
      <w:start w:val="1"/>
      <w:numFmt w:val="decimal"/>
      <w:lvlText w:val="%1.%2.%3."/>
      <w:lvlJc w:val="left"/>
      <w:pPr>
        <w:tabs>
          <w:tab w:val="num" w:pos="1146"/>
        </w:tabs>
        <w:ind w:left="1146" w:hanging="720"/>
      </w:pPr>
      <w:rPr>
        <w:rFonts w:ascii="Times New Roman" w:hAnsi="Times New Roman" w:cs="Times New Roman" w:hint="default"/>
        <w:b/>
        <w:sz w:val="24"/>
        <w:szCs w:val="24"/>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099D0526"/>
    <w:multiLevelType w:val="multilevel"/>
    <w:tmpl w:val="79C0365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b/>
        <w:sz w:val="22"/>
        <w:szCs w:val="22"/>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0F321765"/>
    <w:multiLevelType w:val="multilevel"/>
    <w:tmpl w:val="EFE6E8D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ascii="Times New Roman" w:hAnsi="Times New Roman" w:cs="Times New Roman"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15A917EE"/>
    <w:multiLevelType w:val="hybridMultilevel"/>
    <w:tmpl w:val="A8BA967A"/>
    <w:lvl w:ilvl="0" w:tplc="667E58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4E7245"/>
    <w:multiLevelType w:val="multilevel"/>
    <w:tmpl w:val="62109C44"/>
    <w:lvl w:ilvl="0">
      <w:start w:val="4"/>
      <w:numFmt w:val="decimal"/>
      <w:lvlText w:val="%1."/>
      <w:lvlJc w:val="left"/>
      <w:pPr>
        <w:ind w:left="360" w:hanging="360"/>
      </w:pPr>
      <w:rPr>
        <w:rFonts w:hint="default"/>
      </w:rPr>
    </w:lvl>
    <w:lvl w:ilvl="1">
      <w:start w:val="3"/>
      <w:numFmt w:val="decimal"/>
      <w:lvlText w:val="%1.%2."/>
      <w:lvlJc w:val="left"/>
      <w:pPr>
        <w:ind w:left="930" w:hanging="360"/>
      </w:pPr>
      <w:rPr>
        <w:rFonts w:hint="default"/>
        <w:b w:val="0"/>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8">
    <w:nsid w:val="23EF4FAE"/>
    <w:multiLevelType w:val="multilevel"/>
    <w:tmpl w:val="0C3822F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1108"/>
        </w:tabs>
        <w:ind w:left="1108" w:hanging="540"/>
      </w:pPr>
      <w:rPr>
        <w:rFonts w:ascii="Times New Roman" w:hAnsi="Times New Roman" w:cs="Times New Roman" w:hint="default"/>
        <w:b/>
        <w:i w:val="0"/>
        <w:color w:val="auto"/>
      </w:rPr>
    </w:lvl>
    <w:lvl w:ilvl="2">
      <w:start w:val="1"/>
      <w:numFmt w:val="decimal"/>
      <w:lvlText w:val="%1.%2.%3."/>
      <w:lvlJc w:val="left"/>
      <w:pPr>
        <w:tabs>
          <w:tab w:val="num" w:pos="1288"/>
        </w:tabs>
        <w:ind w:left="1288" w:hanging="720"/>
      </w:pPr>
      <w:rPr>
        <w:rFonts w:ascii="Times New Roman" w:hAnsi="Times New Roman" w:cs="Times New Roman" w:hint="default"/>
        <w:b/>
        <w:sz w:val="22"/>
        <w:szCs w:val="22"/>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27F407D1"/>
    <w:multiLevelType w:val="multilevel"/>
    <w:tmpl w:val="6308828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336D0A13"/>
    <w:multiLevelType w:val="multilevel"/>
    <w:tmpl w:val="3E38609A"/>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1108"/>
        </w:tabs>
        <w:ind w:left="1108" w:hanging="540"/>
      </w:pPr>
      <w:rPr>
        <w:rFonts w:ascii="Times New Roman" w:hAnsi="Times New Roman" w:cs="Times New Roman" w:hint="default"/>
        <w:b/>
        <w:color w:val="auto"/>
      </w:rPr>
    </w:lvl>
    <w:lvl w:ilvl="2">
      <w:start w:val="1"/>
      <w:numFmt w:val="decimal"/>
      <w:lvlText w:val="%1.%2.%3."/>
      <w:lvlJc w:val="left"/>
      <w:pPr>
        <w:tabs>
          <w:tab w:val="num" w:pos="1146"/>
        </w:tabs>
        <w:ind w:left="1146" w:hanging="720"/>
      </w:pPr>
      <w:rPr>
        <w:rFonts w:ascii="Times New Roman" w:hAnsi="Times New Roman" w:cs="Times New Roman" w:hint="default"/>
        <w:b/>
        <w:sz w:val="24"/>
        <w:szCs w:val="24"/>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394664EE"/>
    <w:multiLevelType w:val="multilevel"/>
    <w:tmpl w:val="99304406"/>
    <w:lvl w:ilvl="0">
      <w:start w:val="2"/>
      <w:numFmt w:val="decimal"/>
      <w:lvlText w:val="%1."/>
      <w:lvlJc w:val="left"/>
      <w:pPr>
        <w:tabs>
          <w:tab w:val="num" w:pos="360"/>
        </w:tabs>
        <w:ind w:left="360" w:hanging="360"/>
      </w:pPr>
      <w:rPr>
        <w:rFonts w:hint="default"/>
      </w:rPr>
    </w:lvl>
    <w:lvl w:ilvl="1">
      <w:start w:val="2"/>
      <w:numFmt w:val="decimal"/>
      <w:lvlText w:val="%1.1."/>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3B4E56D4"/>
    <w:multiLevelType w:val="multilevel"/>
    <w:tmpl w:val="62109C44"/>
    <w:lvl w:ilvl="0">
      <w:start w:val="4"/>
      <w:numFmt w:val="decimal"/>
      <w:lvlText w:val="%1."/>
      <w:lvlJc w:val="left"/>
      <w:pPr>
        <w:ind w:left="360" w:hanging="360"/>
      </w:pPr>
      <w:rPr>
        <w:rFonts w:hint="default"/>
      </w:rPr>
    </w:lvl>
    <w:lvl w:ilvl="1">
      <w:start w:val="3"/>
      <w:numFmt w:val="decimal"/>
      <w:lvlText w:val="%1.%2."/>
      <w:lvlJc w:val="left"/>
      <w:pPr>
        <w:ind w:left="930" w:hanging="360"/>
      </w:pPr>
      <w:rPr>
        <w:rFonts w:hint="default"/>
        <w:b w:val="0"/>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3">
    <w:nsid w:val="3EC4291F"/>
    <w:multiLevelType w:val="multilevel"/>
    <w:tmpl w:val="E47041BA"/>
    <w:lvl w:ilvl="0">
      <w:start w:val="11"/>
      <w:numFmt w:val="decimal"/>
      <w:lvlText w:val="%1."/>
      <w:lvlJc w:val="left"/>
      <w:pPr>
        <w:ind w:left="480" w:hanging="480"/>
      </w:pPr>
      <w:rPr>
        <w:rFonts w:hint="default"/>
        <w:b w:val="0"/>
      </w:rPr>
    </w:lvl>
    <w:lvl w:ilvl="1">
      <w:start w:val="6"/>
      <w:numFmt w:val="decimal"/>
      <w:lvlText w:val="%1.%2."/>
      <w:lvlJc w:val="left"/>
      <w:pPr>
        <w:ind w:left="1189" w:hanging="480"/>
      </w:pPr>
      <w:rPr>
        <w:rFonts w:hint="default"/>
        <w:b/>
      </w:rPr>
    </w:lvl>
    <w:lvl w:ilvl="2">
      <w:start w:val="1"/>
      <w:numFmt w:val="decimal"/>
      <w:lvlText w:val="%1.%2.%3."/>
      <w:lvlJc w:val="left"/>
      <w:pPr>
        <w:ind w:left="1560" w:hanging="720"/>
      </w:pPr>
      <w:rPr>
        <w:rFonts w:hint="default"/>
        <w:b w:val="0"/>
      </w:rPr>
    </w:lvl>
    <w:lvl w:ilvl="3">
      <w:start w:val="1"/>
      <w:numFmt w:val="decimal"/>
      <w:lvlText w:val="%1.%2.%3.%4."/>
      <w:lvlJc w:val="left"/>
      <w:pPr>
        <w:ind w:left="1980" w:hanging="720"/>
      </w:pPr>
      <w:rPr>
        <w:rFonts w:hint="default"/>
        <w:b w:val="0"/>
      </w:rPr>
    </w:lvl>
    <w:lvl w:ilvl="4">
      <w:start w:val="1"/>
      <w:numFmt w:val="decimal"/>
      <w:lvlText w:val="%1.%2.%3.%4.%5."/>
      <w:lvlJc w:val="left"/>
      <w:pPr>
        <w:ind w:left="2760" w:hanging="1080"/>
      </w:pPr>
      <w:rPr>
        <w:rFonts w:hint="default"/>
        <w:b w:val="0"/>
      </w:rPr>
    </w:lvl>
    <w:lvl w:ilvl="5">
      <w:start w:val="1"/>
      <w:numFmt w:val="decimal"/>
      <w:lvlText w:val="%1.%2.%3.%4.%5.%6."/>
      <w:lvlJc w:val="left"/>
      <w:pPr>
        <w:ind w:left="3180" w:hanging="1080"/>
      </w:pPr>
      <w:rPr>
        <w:rFonts w:hint="default"/>
        <w:b w:val="0"/>
      </w:rPr>
    </w:lvl>
    <w:lvl w:ilvl="6">
      <w:start w:val="1"/>
      <w:numFmt w:val="decimal"/>
      <w:lvlText w:val="%1.%2.%3.%4.%5.%6.%7."/>
      <w:lvlJc w:val="left"/>
      <w:pPr>
        <w:ind w:left="3960" w:hanging="1440"/>
      </w:pPr>
      <w:rPr>
        <w:rFonts w:hint="default"/>
        <w:b w:val="0"/>
      </w:rPr>
    </w:lvl>
    <w:lvl w:ilvl="7">
      <w:start w:val="1"/>
      <w:numFmt w:val="decimal"/>
      <w:lvlText w:val="%1.%2.%3.%4.%5.%6.%7.%8."/>
      <w:lvlJc w:val="left"/>
      <w:pPr>
        <w:ind w:left="4380" w:hanging="1440"/>
      </w:pPr>
      <w:rPr>
        <w:rFonts w:hint="default"/>
        <w:b w:val="0"/>
      </w:rPr>
    </w:lvl>
    <w:lvl w:ilvl="8">
      <w:start w:val="1"/>
      <w:numFmt w:val="decimal"/>
      <w:lvlText w:val="%1.%2.%3.%4.%5.%6.%7.%8.%9."/>
      <w:lvlJc w:val="left"/>
      <w:pPr>
        <w:ind w:left="5160" w:hanging="1800"/>
      </w:pPr>
      <w:rPr>
        <w:rFonts w:hint="default"/>
        <w:b w:val="0"/>
      </w:rPr>
    </w:lvl>
  </w:abstractNum>
  <w:abstractNum w:abstractNumId="14">
    <w:nsid w:val="411D4772"/>
    <w:multiLevelType w:val="multilevel"/>
    <w:tmpl w:val="21AC3E6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45F92F66"/>
    <w:multiLevelType w:val="multilevel"/>
    <w:tmpl w:val="2BF2627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8E712A6"/>
    <w:multiLevelType w:val="multilevel"/>
    <w:tmpl w:val="173A5EC6"/>
    <w:lvl w:ilvl="0">
      <w:start w:val="1"/>
      <w:numFmt w:val="decimal"/>
      <w:lvlText w:val="%1."/>
      <w:lvlJc w:val="left"/>
      <w:pPr>
        <w:ind w:left="360" w:hanging="360"/>
      </w:pPr>
      <w:rPr>
        <w:rFonts w:hint="default"/>
        <w:b/>
      </w:rPr>
    </w:lvl>
    <w:lvl w:ilvl="1">
      <w:start w:val="5"/>
      <w:numFmt w:val="decimal"/>
      <w:lvlText w:val="%1.%2."/>
      <w:lvlJc w:val="left"/>
      <w:pPr>
        <w:ind w:left="1004" w:hanging="360"/>
      </w:pPr>
      <w:rPr>
        <w:rFonts w:hint="default"/>
        <w:b/>
      </w:rPr>
    </w:lvl>
    <w:lvl w:ilvl="2">
      <w:start w:val="1"/>
      <w:numFmt w:val="decimal"/>
      <w:lvlText w:val="%1.%2.%3."/>
      <w:lvlJc w:val="left"/>
      <w:pPr>
        <w:ind w:left="2008" w:hanging="720"/>
      </w:pPr>
      <w:rPr>
        <w:rFonts w:hint="default"/>
        <w:b/>
      </w:rPr>
    </w:lvl>
    <w:lvl w:ilvl="3">
      <w:start w:val="1"/>
      <w:numFmt w:val="decimal"/>
      <w:lvlText w:val="%1.%2.%3.%4."/>
      <w:lvlJc w:val="left"/>
      <w:pPr>
        <w:ind w:left="2652" w:hanging="720"/>
      </w:pPr>
      <w:rPr>
        <w:rFonts w:hint="default"/>
        <w:b/>
      </w:rPr>
    </w:lvl>
    <w:lvl w:ilvl="4">
      <w:start w:val="1"/>
      <w:numFmt w:val="decimal"/>
      <w:lvlText w:val="%1.%2.%3.%4.%5."/>
      <w:lvlJc w:val="left"/>
      <w:pPr>
        <w:ind w:left="3656" w:hanging="1080"/>
      </w:pPr>
      <w:rPr>
        <w:rFonts w:hint="default"/>
        <w:b/>
      </w:rPr>
    </w:lvl>
    <w:lvl w:ilvl="5">
      <w:start w:val="1"/>
      <w:numFmt w:val="decimal"/>
      <w:lvlText w:val="%1.%2.%3.%4.%5.%6."/>
      <w:lvlJc w:val="left"/>
      <w:pPr>
        <w:ind w:left="4300" w:hanging="1080"/>
      </w:pPr>
      <w:rPr>
        <w:rFonts w:hint="default"/>
        <w:b/>
      </w:rPr>
    </w:lvl>
    <w:lvl w:ilvl="6">
      <w:start w:val="1"/>
      <w:numFmt w:val="decimal"/>
      <w:lvlText w:val="%1.%2.%3.%4.%5.%6.%7."/>
      <w:lvlJc w:val="left"/>
      <w:pPr>
        <w:ind w:left="5304" w:hanging="1440"/>
      </w:pPr>
      <w:rPr>
        <w:rFonts w:hint="default"/>
        <w:b/>
      </w:rPr>
    </w:lvl>
    <w:lvl w:ilvl="7">
      <w:start w:val="1"/>
      <w:numFmt w:val="decimal"/>
      <w:lvlText w:val="%1.%2.%3.%4.%5.%6.%7.%8."/>
      <w:lvlJc w:val="left"/>
      <w:pPr>
        <w:ind w:left="5948" w:hanging="1440"/>
      </w:pPr>
      <w:rPr>
        <w:rFonts w:hint="default"/>
        <w:b/>
      </w:rPr>
    </w:lvl>
    <w:lvl w:ilvl="8">
      <w:start w:val="1"/>
      <w:numFmt w:val="decimal"/>
      <w:lvlText w:val="%1.%2.%3.%4.%5.%6.%7.%8.%9."/>
      <w:lvlJc w:val="left"/>
      <w:pPr>
        <w:ind w:left="6952" w:hanging="1800"/>
      </w:pPr>
      <w:rPr>
        <w:rFonts w:hint="default"/>
        <w:b/>
      </w:rPr>
    </w:lvl>
  </w:abstractNum>
  <w:abstractNum w:abstractNumId="17">
    <w:nsid w:val="4A0149FA"/>
    <w:multiLevelType w:val="hybridMultilevel"/>
    <w:tmpl w:val="773CD3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F390351"/>
    <w:multiLevelType w:val="hybridMultilevel"/>
    <w:tmpl w:val="CEFE89C2"/>
    <w:lvl w:ilvl="0" w:tplc="F8E04A1C">
      <w:start w:val="1"/>
      <w:numFmt w:val="decimal"/>
      <w:lvlText w:val="4.1.%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0852E5"/>
    <w:multiLevelType w:val="multilevel"/>
    <w:tmpl w:val="CBD8A920"/>
    <w:lvl w:ilvl="0">
      <w:start w:val="4"/>
      <w:numFmt w:val="decimal"/>
      <w:lvlText w:val="%1."/>
      <w:lvlJc w:val="left"/>
      <w:pPr>
        <w:tabs>
          <w:tab w:val="num" w:pos="360"/>
        </w:tabs>
        <w:ind w:left="360" w:hanging="360"/>
      </w:pPr>
      <w:rPr>
        <w:rFonts w:hint="default"/>
        <w:color w:val="FF0000"/>
      </w:rPr>
    </w:lvl>
    <w:lvl w:ilvl="1">
      <w:start w:val="2"/>
      <w:numFmt w:val="decimal"/>
      <w:lvlText w:val="%1.%2."/>
      <w:lvlJc w:val="left"/>
      <w:pPr>
        <w:tabs>
          <w:tab w:val="num" w:pos="720"/>
        </w:tabs>
        <w:ind w:left="720" w:hanging="360"/>
      </w:pPr>
      <w:rPr>
        <w:rFonts w:hint="default"/>
        <w:color w:val="auto"/>
      </w:rPr>
    </w:lvl>
    <w:lvl w:ilvl="2">
      <w:start w:val="1"/>
      <w:numFmt w:val="decimal"/>
      <w:lvlText w:val="%1.%2.%3."/>
      <w:lvlJc w:val="left"/>
      <w:pPr>
        <w:tabs>
          <w:tab w:val="num" w:pos="1440"/>
        </w:tabs>
        <w:ind w:left="1440" w:hanging="720"/>
      </w:pPr>
      <w:rPr>
        <w:rFonts w:hint="default"/>
        <w:color w:val="FF0000"/>
      </w:rPr>
    </w:lvl>
    <w:lvl w:ilvl="3">
      <w:start w:val="1"/>
      <w:numFmt w:val="decimal"/>
      <w:lvlText w:val="%1.%2.%3.%4."/>
      <w:lvlJc w:val="left"/>
      <w:pPr>
        <w:tabs>
          <w:tab w:val="num" w:pos="1800"/>
        </w:tabs>
        <w:ind w:left="1800" w:hanging="720"/>
      </w:pPr>
      <w:rPr>
        <w:rFonts w:hint="default"/>
        <w:color w:val="FF0000"/>
      </w:rPr>
    </w:lvl>
    <w:lvl w:ilvl="4">
      <w:start w:val="1"/>
      <w:numFmt w:val="decimal"/>
      <w:lvlText w:val="%1.%2.%3.%4.%5."/>
      <w:lvlJc w:val="left"/>
      <w:pPr>
        <w:tabs>
          <w:tab w:val="num" w:pos="2520"/>
        </w:tabs>
        <w:ind w:left="2520" w:hanging="1080"/>
      </w:pPr>
      <w:rPr>
        <w:rFonts w:hint="default"/>
        <w:color w:val="FF0000"/>
      </w:rPr>
    </w:lvl>
    <w:lvl w:ilvl="5">
      <w:start w:val="1"/>
      <w:numFmt w:val="decimal"/>
      <w:lvlText w:val="%1.%2.%3.%4.%5.%6."/>
      <w:lvlJc w:val="left"/>
      <w:pPr>
        <w:tabs>
          <w:tab w:val="num" w:pos="2880"/>
        </w:tabs>
        <w:ind w:left="2880" w:hanging="1080"/>
      </w:pPr>
      <w:rPr>
        <w:rFonts w:hint="default"/>
        <w:color w:val="FF0000"/>
      </w:rPr>
    </w:lvl>
    <w:lvl w:ilvl="6">
      <w:start w:val="1"/>
      <w:numFmt w:val="decimal"/>
      <w:lvlText w:val="%1.%2.%3.%4.%5.%6.%7."/>
      <w:lvlJc w:val="left"/>
      <w:pPr>
        <w:tabs>
          <w:tab w:val="num" w:pos="3600"/>
        </w:tabs>
        <w:ind w:left="3600" w:hanging="1440"/>
      </w:pPr>
      <w:rPr>
        <w:rFonts w:hint="default"/>
        <w:color w:val="FF0000"/>
      </w:rPr>
    </w:lvl>
    <w:lvl w:ilvl="7">
      <w:start w:val="1"/>
      <w:numFmt w:val="decimal"/>
      <w:lvlText w:val="%1.%2.%3.%4.%5.%6.%7.%8."/>
      <w:lvlJc w:val="left"/>
      <w:pPr>
        <w:tabs>
          <w:tab w:val="num" w:pos="3960"/>
        </w:tabs>
        <w:ind w:left="3960" w:hanging="1440"/>
      </w:pPr>
      <w:rPr>
        <w:rFonts w:hint="default"/>
        <w:color w:val="FF0000"/>
      </w:rPr>
    </w:lvl>
    <w:lvl w:ilvl="8">
      <w:start w:val="1"/>
      <w:numFmt w:val="decimal"/>
      <w:lvlText w:val="%1.%2.%3.%4.%5.%6.%7.%8.%9."/>
      <w:lvlJc w:val="left"/>
      <w:pPr>
        <w:tabs>
          <w:tab w:val="num" w:pos="4680"/>
        </w:tabs>
        <w:ind w:left="4680" w:hanging="1800"/>
      </w:pPr>
      <w:rPr>
        <w:rFonts w:hint="default"/>
        <w:color w:val="FF0000"/>
      </w:rPr>
    </w:lvl>
  </w:abstractNum>
  <w:abstractNum w:abstractNumId="20">
    <w:nsid w:val="5A7331C1"/>
    <w:multiLevelType w:val="multilevel"/>
    <w:tmpl w:val="92F4228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644"/>
        </w:tabs>
        <w:ind w:left="644" w:hanging="360"/>
      </w:pPr>
      <w:rPr>
        <w:rFonts w:ascii="Times New Roman" w:hAnsi="Times New Roman" w:cs="Times New Roman"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nsid w:val="630A540B"/>
    <w:multiLevelType w:val="multilevel"/>
    <w:tmpl w:val="0518E6B0"/>
    <w:lvl w:ilvl="0">
      <w:start w:val="1"/>
      <w:numFmt w:val="decimal"/>
      <w:lvlText w:val="%1."/>
      <w:lvlJc w:val="left"/>
      <w:pPr>
        <w:tabs>
          <w:tab w:val="num" w:pos="1440"/>
        </w:tabs>
        <w:ind w:left="1440" w:hanging="1440"/>
      </w:pPr>
      <w:rPr>
        <w:rFonts w:hint="default"/>
      </w:rPr>
    </w:lvl>
    <w:lvl w:ilvl="1">
      <w:start w:val="1"/>
      <w:numFmt w:val="decimal"/>
      <w:lvlText w:val="2.%2"/>
      <w:lvlJc w:val="left"/>
      <w:pPr>
        <w:tabs>
          <w:tab w:val="num" w:pos="1004"/>
        </w:tabs>
        <w:ind w:left="153" w:firstLine="567"/>
      </w:pPr>
      <w:rPr>
        <w:rFonts w:ascii="Times New Roman" w:hAnsi="Times New Roman" w:hint="default"/>
        <w:sz w:val="24"/>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6E9B0369"/>
    <w:multiLevelType w:val="hybridMultilevel"/>
    <w:tmpl w:val="0FD81C9A"/>
    <w:lvl w:ilvl="0" w:tplc="B942BD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37E0633"/>
    <w:multiLevelType w:val="multilevel"/>
    <w:tmpl w:val="1B0E4966"/>
    <w:lvl w:ilvl="0">
      <w:start w:val="1"/>
      <w:numFmt w:val="decimal"/>
      <w:lvlText w:val="%1"/>
      <w:lvlJc w:val="left"/>
      <w:pPr>
        <w:ind w:left="360" w:hanging="360"/>
      </w:pPr>
      <w:rPr>
        <w:rFonts w:hint="default"/>
        <w:b/>
      </w:rPr>
    </w:lvl>
    <w:lvl w:ilvl="1">
      <w:start w:val="1"/>
      <w:numFmt w:val="decimal"/>
      <w:lvlText w:val="%1.%2"/>
      <w:lvlJc w:val="left"/>
      <w:pPr>
        <w:ind w:left="319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4848" w:hanging="1440"/>
      </w:pPr>
      <w:rPr>
        <w:rFonts w:hint="default"/>
        <w:b/>
      </w:rPr>
    </w:lvl>
  </w:abstractNum>
  <w:abstractNum w:abstractNumId="24">
    <w:nsid w:val="73B94978"/>
    <w:multiLevelType w:val="multilevel"/>
    <w:tmpl w:val="FA5638F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7CF05977"/>
    <w:multiLevelType w:val="multilevel"/>
    <w:tmpl w:val="3886C83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nsid w:val="7DF737D7"/>
    <w:multiLevelType w:val="hybridMultilevel"/>
    <w:tmpl w:val="10D63D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804519"/>
    <w:multiLevelType w:val="multilevel"/>
    <w:tmpl w:val="2B72FDEE"/>
    <w:lvl w:ilvl="0">
      <w:start w:val="1"/>
      <w:numFmt w:val="decimal"/>
      <w:lvlText w:val="%1."/>
      <w:lvlJc w:val="left"/>
      <w:pPr>
        <w:ind w:left="360" w:hanging="360"/>
      </w:pPr>
      <w:rPr>
        <w:rFonts w:hint="default"/>
        <w:b/>
      </w:rPr>
    </w:lvl>
    <w:lvl w:ilvl="1">
      <w:start w:val="3"/>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num w:numId="1">
    <w:abstractNumId w:val="11"/>
  </w:num>
  <w:num w:numId="2">
    <w:abstractNumId w:val="20"/>
  </w:num>
  <w:num w:numId="3">
    <w:abstractNumId w:val="8"/>
  </w:num>
  <w:num w:numId="4">
    <w:abstractNumId w:val="19"/>
  </w:num>
  <w:num w:numId="5">
    <w:abstractNumId w:val="14"/>
  </w:num>
  <w:num w:numId="6">
    <w:abstractNumId w:val="5"/>
  </w:num>
  <w:num w:numId="7">
    <w:abstractNumId w:val="24"/>
  </w:num>
  <w:num w:numId="8">
    <w:abstractNumId w:val="4"/>
  </w:num>
  <w:num w:numId="9">
    <w:abstractNumId w:val="9"/>
  </w:num>
  <w:num w:numId="10">
    <w:abstractNumId w:val="2"/>
  </w:num>
  <w:num w:numId="11">
    <w:abstractNumId w:val="21"/>
  </w:num>
  <w:num w:numId="12">
    <w:abstractNumId w:val="26"/>
  </w:num>
  <w:num w:numId="13">
    <w:abstractNumId w:val="15"/>
  </w:num>
  <w:num w:numId="14">
    <w:abstractNumId w:val="12"/>
  </w:num>
  <w:num w:numId="15">
    <w:abstractNumId w:val="25"/>
  </w:num>
  <w:num w:numId="16">
    <w:abstractNumId w:val="7"/>
  </w:num>
  <w:num w:numId="17">
    <w:abstractNumId w:val="0"/>
  </w:num>
  <w:num w:numId="18">
    <w:abstractNumId w:val="1"/>
  </w:num>
  <w:num w:numId="19">
    <w:abstractNumId w:val="22"/>
  </w:num>
  <w:num w:numId="20">
    <w:abstractNumId w:val="17"/>
  </w:num>
  <w:num w:numId="21">
    <w:abstractNumId w:val="18"/>
  </w:num>
  <w:num w:numId="22">
    <w:abstractNumId w:val="6"/>
  </w:num>
  <w:num w:numId="23">
    <w:abstractNumId w:val="10"/>
  </w:num>
  <w:num w:numId="24">
    <w:abstractNumId w:val="13"/>
  </w:num>
  <w:num w:numId="25">
    <w:abstractNumId w:val="3"/>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7"/>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0C8"/>
    <w:rsid w:val="00002D80"/>
    <w:rsid w:val="0000473A"/>
    <w:rsid w:val="00004CCB"/>
    <w:rsid w:val="00005725"/>
    <w:rsid w:val="0000598C"/>
    <w:rsid w:val="000061FA"/>
    <w:rsid w:val="00006873"/>
    <w:rsid w:val="00007435"/>
    <w:rsid w:val="00012023"/>
    <w:rsid w:val="00012329"/>
    <w:rsid w:val="00013121"/>
    <w:rsid w:val="00016A76"/>
    <w:rsid w:val="00016F02"/>
    <w:rsid w:val="00017CE1"/>
    <w:rsid w:val="00020774"/>
    <w:rsid w:val="000218DF"/>
    <w:rsid w:val="000224FA"/>
    <w:rsid w:val="00022B31"/>
    <w:rsid w:val="000232C0"/>
    <w:rsid w:val="00023716"/>
    <w:rsid w:val="000237B3"/>
    <w:rsid w:val="00023BFB"/>
    <w:rsid w:val="00023E17"/>
    <w:rsid w:val="0002419C"/>
    <w:rsid w:val="00026ACA"/>
    <w:rsid w:val="00026EC0"/>
    <w:rsid w:val="00030386"/>
    <w:rsid w:val="000324AB"/>
    <w:rsid w:val="00032894"/>
    <w:rsid w:val="00032C13"/>
    <w:rsid w:val="00036A90"/>
    <w:rsid w:val="00037CE7"/>
    <w:rsid w:val="00043A46"/>
    <w:rsid w:val="00044730"/>
    <w:rsid w:val="000449EE"/>
    <w:rsid w:val="0004545F"/>
    <w:rsid w:val="00046200"/>
    <w:rsid w:val="000476D3"/>
    <w:rsid w:val="000504F6"/>
    <w:rsid w:val="00050AD9"/>
    <w:rsid w:val="00050DC2"/>
    <w:rsid w:val="000519FA"/>
    <w:rsid w:val="000539D0"/>
    <w:rsid w:val="00054D49"/>
    <w:rsid w:val="00055043"/>
    <w:rsid w:val="00055846"/>
    <w:rsid w:val="00055F62"/>
    <w:rsid w:val="00057717"/>
    <w:rsid w:val="00057DD9"/>
    <w:rsid w:val="000600E7"/>
    <w:rsid w:val="0006386D"/>
    <w:rsid w:val="00064507"/>
    <w:rsid w:val="000649D6"/>
    <w:rsid w:val="00064A90"/>
    <w:rsid w:val="00064DFC"/>
    <w:rsid w:val="00067A0E"/>
    <w:rsid w:val="00067A3D"/>
    <w:rsid w:val="0007050C"/>
    <w:rsid w:val="000714AE"/>
    <w:rsid w:val="0007788C"/>
    <w:rsid w:val="00080A1D"/>
    <w:rsid w:val="00080FB3"/>
    <w:rsid w:val="00082FF4"/>
    <w:rsid w:val="0008428F"/>
    <w:rsid w:val="000842D6"/>
    <w:rsid w:val="000843B5"/>
    <w:rsid w:val="0008622E"/>
    <w:rsid w:val="000869A4"/>
    <w:rsid w:val="00086B77"/>
    <w:rsid w:val="000932B3"/>
    <w:rsid w:val="00096613"/>
    <w:rsid w:val="00096D5C"/>
    <w:rsid w:val="00096ECB"/>
    <w:rsid w:val="000A0D15"/>
    <w:rsid w:val="000A2585"/>
    <w:rsid w:val="000A3B5D"/>
    <w:rsid w:val="000A6A7B"/>
    <w:rsid w:val="000B02A2"/>
    <w:rsid w:val="000B0E38"/>
    <w:rsid w:val="000B268D"/>
    <w:rsid w:val="000B39DA"/>
    <w:rsid w:val="000B3BBC"/>
    <w:rsid w:val="000B3E71"/>
    <w:rsid w:val="000B4413"/>
    <w:rsid w:val="000B5EE1"/>
    <w:rsid w:val="000B7885"/>
    <w:rsid w:val="000C019E"/>
    <w:rsid w:val="000C2AC9"/>
    <w:rsid w:val="000C3C5C"/>
    <w:rsid w:val="000C4FE8"/>
    <w:rsid w:val="000C5855"/>
    <w:rsid w:val="000D05DE"/>
    <w:rsid w:val="000D1623"/>
    <w:rsid w:val="000D1E3C"/>
    <w:rsid w:val="000D2601"/>
    <w:rsid w:val="000D3703"/>
    <w:rsid w:val="000D527D"/>
    <w:rsid w:val="000D5CD8"/>
    <w:rsid w:val="000D7123"/>
    <w:rsid w:val="000D7EA8"/>
    <w:rsid w:val="000E0603"/>
    <w:rsid w:val="000E2A09"/>
    <w:rsid w:val="000E44CD"/>
    <w:rsid w:val="000E47CB"/>
    <w:rsid w:val="000E5CDD"/>
    <w:rsid w:val="000E7558"/>
    <w:rsid w:val="000F06DE"/>
    <w:rsid w:val="000F1A90"/>
    <w:rsid w:val="000F4D4E"/>
    <w:rsid w:val="000F559A"/>
    <w:rsid w:val="000F6A22"/>
    <w:rsid w:val="000F7CD2"/>
    <w:rsid w:val="0010126D"/>
    <w:rsid w:val="00101426"/>
    <w:rsid w:val="00101CE3"/>
    <w:rsid w:val="00101DF7"/>
    <w:rsid w:val="00106D0B"/>
    <w:rsid w:val="001078CD"/>
    <w:rsid w:val="0011240B"/>
    <w:rsid w:val="0011269A"/>
    <w:rsid w:val="00113208"/>
    <w:rsid w:val="001158F8"/>
    <w:rsid w:val="001170BC"/>
    <w:rsid w:val="00121A85"/>
    <w:rsid w:val="001239FD"/>
    <w:rsid w:val="001254B7"/>
    <w:rsid w:val="00127E40"/>
    <w:rsid w:val="00130BA1"/>
    <w:rsid w:val="0013299E"/>
    <w:rsid w:val="0013316C"/>
    <w:rsid w:val="001338FD"/>
    <w:rsid w:val="0013414E"/>
    <w:rsid w:val="001348ED"/>
    <w:rsid w:val="00134A62"/>
    <w:rsid w:val="0013664B"/>
    <w:rsid w:val="00137A15"/>
    <w:rsid w:val="00146E00"/>
    <w:rsid w:val="00150E41"/>
    <w:rsid w:val="00152A55"/>
    <w:rsid w:val="00152E79"/>
    <w:rsid w:val="001558FA"/>
    <w:rsid w:val="00161038"/>
    <w:rsid w:val="0016157D"/>
    <w:rsid w:val="00162EEE"/>
    <w:rsid w:val="00163468"/>
    <w:rsid w:val="001646DE"/>
    <w:rsid w:val="00164846"/>
    <w:rsid w:val="00167081"/>
    <w:rsid w:val="00172262"/>
    <w:rsid w:val="00174AAE"/>
    <w:rsid w:val="001751F4"/>
    <w:rsid w:val="001805E2"/>
    <w:rsid w:val="001806A7"/>
    <w:rsid w:val="00184C58"/>
    <w:rsid w:val="00186251"/>
    <w:rsid w:val="001865AF"/>
    <w:rsid w:val="00186FF8"/>
    <w:rsid w:val="001910C8"/>
    <w:rsid w:val="001918E5"/>
    <w:rsid w:val="001945EE"/>
    <w:rsid w:val="00194AC4"/>
    <w:rsid w:val="0019545E"/>
    <w:rsid w:val="001975EE"/>
    <w:rsid w:val="001A003D"/>
    <w:rsid w:val="001A1FA5"/>
    <w:rsid w:val="001A2A2A"/>
    <w:rsid w:val="001A2FB4"/>
    <w:rsid w:val="001A5ACD"/>
    <w:rsid w:val="001A5F44"/>
    <w:rsid w:val="001A72C1"/>
    <w:rsid w:val="001A7904"/>
    <w:rsid w:val="001B1415"/>
    <w:rsid w:val="001B3AAB"/>
    <w:rsid w:val="001B44B6"/>
    <w:rsid w:val="001B5713"/>
    <w:rsid w:val="001B62EC"/>
    <w:rsid w:val="001B68AC"/>
    <w:rsid w:val="001B6E60"/>
    <w:rsid w:val="001C00B2"/>
    <w:rsid w:val="001C11F5"/>
    <w:rsid w:val="001C1646"/>
    <w:rsid w:val="001C2453"/>
    <w:rsid w:val="001C2D5A"/>
    <w:rsid w:val="001C3A7B"/>
    <w:rsid w:val="001C3B34"/>
    <w:rsid w:val="001C3F4C"/>
    <w:rsid w:val="001C7775"/>
    <w:rsid w:val="001D0CBE"/>
    <w:rsid w:val="001D0DFA"/>
    <w:rsid w:val="001D1322"/>
    <w:rsid w:val="001D5796"/>
    <w:rsid w:val="001D5C34"/>
    <w:rsid w:val="001D62DF"/>
    <w:rsid w:val="001D6E46"/>
    <w:rsid w:val="001E15DF"/>
    <w:rsid w:val="001E3023"/>
    <w:rsid w:val="001E3F7B"/>
    <w:rsid w:val="001E3FA4"/>
    <w:rsid w:val="001E42BD"/>
    <w:rsid w:val="001E511D"/>
    <w:rsid w:val="001E53A8"/>
    <w:rsid w:val="001F0E09"/>
    <w:rsid w:val="001F1B18"/>
    <w:rsid w:val="001F1E87"/>
    <w:rsid w:val="001F2068"/>
    <w:rsid w:val="001F2258"/>
    <w:rsid w:val="001F2398"/>
    <w:rsid w:val="001F2830"/>
    <w:rsid w:val="001F31B5"/>
    <w:rsid w:val="001F37D7"/>
    <w:rsid w:val="001F3DE5"/>
    <w:rsid w:val="001F431C"/>
    <w:rsid w:val="001F4991"/>
    <w:rsid w:val="001F4B6D"/>
    <w:rsid w:val="001F4F65"/>
    <w:rsid w:val="001F5C2F"/>
    <w:rsid w:val="001F6133"/>
    <w:rsid w:val="001F66A7"/>
    <w:rsid w:val="001F79F6"/>
    <w:rsid w:val="00200B69"/>
    <w:rsid w:val="00201045"/>
    <w:rsid w:val="002018D0"/>
    <w:rsid w:val="00203934"/>
    <w:rsid w:val="00203ADF"/>
    <w:rsid w:val="00203D35"/>
    <w:rsid w:val="00212CE6"/>
    <w:rsid w:val="00213A70"/>
    <w:rsid w:val="002165D7"/>
    <w:rsid w:val="00217325"/>
    <w:rsid w:val="0021746C"/>
    <w:rsid w:val="002178C5"/>
    <w:rsid w:val="0022146D"/>
    <w:rsid w:val="00223E60"/>
    <w:rsid w:val="00224B42"/>
    <w:rsid w:val="002270F1"/>
    <w:rsid w:val="00227A3A"/>
    <w:rsid w:val="00230460"/>
    <w:rsid w:val="00231DA5"/>
    <w:rsid w:val="00232FEE"/>
    <w:rsid w:val="00233871"/>
    <w:rsid w:val="00233A25"/>
    <w:rsid w:val="00234448"/>
    <w:rsid w:val="002347E8"/>
    <w:rsid w:val="00234D13"/>
    <w:rsid w:val="002359F6"/>
    <w:rsid w:val="00235D01"/>
    <w:rsid w:val="00236789"/>
    <w:rsid w:val="00236F8B"/>
    <w:rsid w:val="00237220"/>
    <w:rsid w:val="00241C17"/>
    <w:rsid w:val="0024235A"/>
    <w:rsid w:val="00242525"/>
    <w:rsid w:val="00242EC4"/>
    <w:rsid w:val="0024354E"/>
    <w:rsid w:val="00244041"/>
    <w:rsid w:val="00245F29"/>
    <w:rsid w:val="00246521"/>
    <w:rsid w:val="00246E00"/>
    <w:rsid w:val="00252E06"/>
    <w:rsid w:val="00252FF6"/>
    <w:rsid w:val="00253581"/>
    <w:rsid w:val="00253BA2"/>
    <w:rsid w:val="00253E9C"/>
    <w:rsid w:val="00255C0F"/>
    <w:rsid w:val="002601B4"/>
    <w:rsid w:val="00260412"/>
    <w:rsid w:val="00261DBA"/>
    <w:rsid w:val="00262C03"/>
    <w:rsid w:val="00262D2D"/>
    <w:rsid w:val="00262E94"/>
    <w:rsid w:val="002665CC"/>
    <w:rsid w:val="00271FD0"/>
    <w:rsid w:val="00272694"/>
    <w:rsid w:val="00272D20"/>
    <w:rsid w:val="00276856"/>
    <w:rsid w:val="00283405"/>
    <w:rsid w:val="00283B8A"/>
    <w:rsid w:val="00283DB0"/>
    <w:rsid w:val="002846C7"/>
    <w:rsid w:val="00285309"/>
    <w:rsid w:val="0028745C"/>
    <w:rsid w:val="00291015"/>
    <w:rsid w:val="0029128C"/>
    <w:rsid w:val="002917C6"/>
    <w:rsid w:val="00293389"/>
    <w:rsid w:val="002935A1"/>
    <w:rsid w:val="00294ED7"/>
    <w:rsid w:val="00296E07"/>
    <w:rsid w:val="002978ED"/>
    <w:rsid w:val="002A1698"/>
    <w:rsid w:val="002A2D85"/>
    <w:rsid w:val="002A58AE"/>
    <w:rsid w:val="002A5D85"/>
    <w:rsid w:val="002A7ACA"/>
    <w:rsid w:val="002B2C2B"/>
    <w:rsid w:val="002B3B58"/>
    <w:rsid w:val="002B3E62"/>
    <w:rsid w:val="002B42BE"/>
    <w:rsid w:val="002B4A74"/>
    <w:rsid w:val="002B5E03"/>
    <w:rsid w:val="002B6918"/>
    <w:rsid w:val="002B7EA5"/>
    <w:rsid w:val="002C190E"/>
    <w:rsid w:val="002C1CA9"/>
    <w:rsid w:val="002C1DAC"/>
    <w:rsid w:val="002C2633"/>
    <w:rsid w:val="002C4F1F"/>
    <w:rsid w:val="002C6634"/>
    <w:rsid w:val="002D1F20"/>
    <w:rsid w:val="002D249E"/>
    <w:rsid w:val="002D6B19"/>
    <w:rsid w:val="002D7B09"/>
    <w:rsid w:val="002E44C0"/>
    <w:rsid w:val="002E5FE9"/>
    <w:rsid w:val="002E7F4C"/>
    <w:rsid w:val="002F2282"/>
    <w:rsid w:val="002F2DAB"/>
    <w:rsid w:val="002F4182"/>
    <w:rsid w:val="002F4322"/>
    <w:rsid w:val="002F52E4"/>
    <w:rsid w:val="002F7816"/>
    <w:rsid w:val="00301144"/>
    <w:rsid w:val="00304D93"/>
    <w:rsid w:val="00305570"/>
    <w:rsid w:val="00307349"/>
    <w:rsid w:val="0031236E"/>
    <w:rsid w:val="00313AFA"/>
    <w:rsid w:val="00313BE5"/>
    <w:rsid w:val="0031609B"/>
    <w:rsid w:val="00317B0C"/>
    <w:rsid w:val="00320AB5"/>
    <w:rsid w:val="00320B73"/>
    <w:rsid w:val="003222F4"/>
    <w:rsid w:val="00323684"/>
    <w:rsid w:val="00323E7C"/>
    <w:rsid w:val="0032763A"/>
    <w:rsid w:val="00327E9F"/>
    <w:rsid w:val="00330CAD"/>
    <w:rsid w:val="00331A92"/>
    <w:rsid w:val="00331DA0"/>
    <w:rsid w:val="00332755"/>
    <w:rsid w:val="003340BC"/>
    <w:rsid w:val="003357DE"/>
    <w:rsid w:val="00340F65"/>
    <w:rsid w:val="00340F9B"/>
    <w:rsid w:val="0034172B"/>
    <w:rsid w:val="00346B3E"/>
    <w:rsid w:val="00346CF6"/>
    <w:rsid w:val="00351B12"/>
    <w:rsid w:val="00352BC6"/>
    <w:rsid w:val="00352EC7"/>
    <w:rsid w:val="00354951"/>
    <w:rsid w:val="00354D76"/>
    <w:rsid w:val="00354E2E"/>
    <w:rsid w:val="00356BDE"/>
    <w:rsid w:val="00360EF9"/>
    <w:rsid w:val="003614EB"/>
    <w:rsid w:val="00361FC0"/>
    <w:rsid w:val="00363A34"/>
    <w:rsid w:val="0036459E"/>
    <w:rsid w:val="00364EB2"/>
    <w:rsid w:val="0036787C"/>
    <w:rsid w:val="00373264"/>
    <w:rsid w:val="003732E3"/>
    <w:rsid w:val="00376DE7"/>
    <w:rsid w:val="00380AD5"/>
    <w:rsid w:val="00381550"/>
    <w:rsid w:val="00382878"/>
    <w:rsid w:val="003832E0"/>
    <w:rsid w:val="0038373E"/>
    <w:rsid w:val="00383AF7"/>
    <w:rsid w:val="003840B0"/>
    <w:rsid w:val="00384518"/>
    <w:rsid w:val="00384D1F"/>
    <w:rsid w:val="00386A0A"/>
    <w:rsid w:val="00390F44"/>
    <w:rsid w:val="0039470F"/>
    <w:rsid w:val="00396292"/>
    <w:rsid w:val="003962C5"/>
    <w:rsid w:val="003976F3"/>
    <w:rsid w:val="003A2534"/>
    <w:rsid w:val="003A2B35"/>
    <w:rsid w:val="003A467E"/>
    <w:rsid w:val="003A6515"/>
    <w:rsid w:val="003B002F"/>
    <w:rsid w:val="003B1555"/>
    <w:rsid w:val="003B5268"/>
    <w:rsid w:val="003B6B58"/>
    <w:rsid w:val="003C0096"/>
    <w:rsid w:val="003C0B72"/>
    <w:rsid w:val="003C1694"/>
    <w:rsid w:val="003C2ABF"/>
    <w:rsid w:val="003C3A04"/>
    <w:rsid w:val="003C4340"/>
    <w:rsid w:val="003C54D9"/>
    <w:rsid w:val="003C5AB6"/>
    <w:rsid w:val="003C6738"/>
    <w:rsid w:val="003D0060"/>
    <w:rsid w:val="003D1AE6"/>
    <w:rsid w:val="003D2199"/>
    <w:rsid w:val="003D34B7"/>
    <w:rsid w:val="003D40AE"/>
    <w:rsid w:val="003D45A0"/>
    <w:rsid w:val="003D46C2"/>
    <w:rsid w:val="003D5042"/>
    <w:rsid w:val="003E08A3"/>
    <w:rsid w:val="003E255A"/>
    <w:rsid w:val="003E3FDE"/>
    <w:rsid w:val="003E40FB"/>
    <w:rsid w:val="003E6707"/>
    <w:rsid w:val="003F05B1"/>
    <w:rsid w:val="003F33B3"/>
    <w:rsid w:val="003F4BFD"/>
    <w:rsid w:val="003F643E"/>
    <w:rsid w:val="003F6479"/>
    <w:rsid w:val="00401C86"/>
    <w:rsid w:val="00401F6D"/>
    <w:rsid w:val="004030DE"/>
    <w:rsid w:val="00403630"/>
    <w:rsid w:val="00403755"/>
    <w:rsid w:val="00404D1E"/>
    <w:rsid w:val="00405888"/>
    <w:rsid w:val="00406857"/>
    <w:rsid w:val="004104A9"/>
    <w:rsid w:val="004122A9"/>
    <w:rsid w:val="004130C3"/>
    <w:rsid w:val="00413C2B"/>
    <w:rsid w:val="0041412C"/>
    <w:rsid w:val="0041456E"/>
    <w:rsid w:val="00416466"/>
    <w:rsid w:val="00417B83"/>
    <w:rsid w:val="00417EC0"/>
    <w:rsid w:val="004202A5"/>
    <w:rsid w:val="00421BB3"/>
    <w:rsid w:val="00427641"/>
    <w:rsid w:val="004305F6"/>
    <w:rsid w:val="004312B1"/>
    <w:rsid w:val="00431CF5"/>
    <w:rsid w:val="00433347"/>
    <w:rsid w:val="004337AC"/>
    <w:rsid w:val="004378ED"/>
    <w:rsid w:val="00437CAF"/>
    <w:rsid w:val="00440FEA"/>
    <w:rsid w:val="00441744"/>
    <w:rsid w:val="00441B86"/>
    <w:rsid w:val="00441F6F"/>
    <w:rsid w:val="00442303"/>
    <w:rsid w:val="00442437"/>
    <w:rsid w:val="00442DB3"/>
    <w:rsid w:val="00446AE9"/>
    <w:rsid w:val="004509EA"/>
    <w:rsid w:val="004512D1"/>
    <w:rsid w:val="004516CB"/>
    <w:rsid w:val="004519BD"/>
    <w:rsid w:val="00451E65"/>
    <w:rsid w:val="004528CB"/>
    <w:rsid w:val="004541EE"/>
    <w:rsid w:val="00455238"/>
    <w:rsid w:val="00456E96"/>
    <w:rsid w:val="0045744B"/>
    <w:rsid w:val="00457902"/>
    <w:rsid w:val="004614B0"/>
    <w:rsid w:val="0046204A"/>
    <w:rsid w:val="00462E50"/>
    <w:rsid w:val="00465249"/>
    <w:rsid w:val="00466210"/>
    <w:rsid w:val="004669EE"/>
    <w:rsid w:val="004673F4"/>
    <w:rsid w:val="0047575A"/>
    <w:rsid w:val="00477498"/>
    <w:rsid w:val="00480522"/>
    <w:rsid w:val="00480AFF"/>
    <w:rsid w:val="004828A4"/>
    <w:rsid w:val="004828F0"/>
    <w:rsid w:val="00483197"/>
    <w:rsid w:val="004837CA"/>
    <w:rsid w:val="004846B0"/>
    <w:rsid w:val="004846B4"/>
    <w:rsid w:val="0048538D"/>
    <w:rsid w:val="00485FF8"/>
    <w:rsid w:val="0048627F"/>
    <w:rsid w:val="00486558"/>
    <w:rsid w:val="00486CF3"/>
    <w:rsid w:val="00487715"/>
    <w:rsid w:val="00487848"/>
    <w:rsid w:val="00491690"/>
    <w:rsid w:val="00492A66"/>
    <w:rsid w:val="004A138C"/>
    <w:rsid w:val="004A4BFC"/>
    <w:rsid w:val="004A561B"/>
    <w:rsid w:val="004A6C35"/>
    <w:rsid w:val="004A6E34"/>
    <w:rsid w:val="004B1C65"/>
    <w:rsid w:val="004B4438"/>
    <w:rsid w:val="004B5AED"/>
    <w:rsid w:val="004C03DA"/>
    <w:rsid w:val="004C0787"/>
    <w:rsid w:val="004C17F0"/>
    <w:rsid w:val="004C49C4"/>
    <w:rsid w:val="004C6CAA"/>
    <w:rsid w:val="004D1CDC"/>
    <w:rsid w:val="004D327C"/>
    <w:rsid w:val="004D3877"/>
    <w:rsid w:val="004D3962"/>
    <w:rsid w:val="004D4C81"/>
    <w:rsid w:val="004E0748"/>
    <w:rsid w:val="004E18AB"/>
    <w:rsid w:val="004E22FE"/>
    <w:rsid w:val="004E3215"/>
    <w:rsid w:val="004E3C1D"/>
    <w:rsid w:val="004E4ADA"/>
    <w:rsid w:val="004E4B16"/>
    <w:rsid w:val="004E54CA"/>
    <w:rsid w:val="004E73A0"/>
    <w:rsid w:val="004F0242"/>
    <w:rsid w:val="004F13F9"/>
    <w:rsid w:val="004F192C"/>
    <w:rsid w:val="004F6A32"/>
    <w:rsid w:val="004F70FC"/>
    <w:rsid w:val="004F7194"/>
    <w:rsid w:val="004F7458"/>
    <w:rsid w:val="004F7D63"/>
    <w:rsid w:val="004F7E5E"/>
    <w:rsid w:val="00500BDD"/>
    <w:rsid w:val="00500C38"/>
    <w:rsid w:val="00500D4D"/>
    <w:rsid w:val="00500E0E"/>
    <w:rsid w:val="00501AD3"/>
    <w:rsid w:val="00501E21"/>
    <w:rsid w:val="005030EA"/>
    <w:rsid w:val="00503B7F"/>
    <w:rsid w:val="005057E1"/>
    <w:rsid w:val="00506E56"/>
    <w:rsid w:val="005070E0"/>
    <w:rsid w:val="00507C7E"/>
    <w:rsid w:val="00511270"/>
    <w:rsid w:val="00512F9F"/>
    <w:rsid w:val="00513BEA"/>
    <w:rsid w:val="00515230"/>
    <w:rsid w:val="005158D6"/>
    <w:rsid w:val="0051766C"/>
    <w:rsid w:val="00517730"/>
    <w:rsid w:val="00520E6C"/>
    <w:rsid w:val="00521074"/>
    <w:rsid w:val="00521183"/>
    <w:rsid w:val="00525340"/>
    <w:rsid w:val="00525B85"/>
    <w:rsid w:val="00526132"/>
    <w:rsid w:val="00531306"/>
    <w:rsid w:val="00531B49"/>
    <w:rsid w:val="005325CC"/>
    <w:rsid w:val="00537FC5"/>
    <w:rsid w:val="0054108C"/>
    <w:rsid w:val="005438BB"/>
    <w:rsid w:val="0054448C"/>
    <w:rsid w:val="00544E15"/>
    <w:rsid w:val="0054621E"/>
    <w:rsid w:val="0054694E"/>
    <w:rsid w:val="00547AC3"/>
    <w:rsid w:val="00550970"/>
    <w:rsid w:val="00550E05"/>
    <w:rsid w:val="005519A8"/>
    <w:rsid w:val="00552FB2"/>
    <w:rsid w:val="005539DD"/>
    <w:rsid w:val="00554970"/>
    <w:rsid w:val="0055651B"/>
    <w:rsid w:val="00557EA2"/>
    <w:rsid w:val="00562CAF"/>
    <w:rsid w:val="005637D4"/>
    <w:rsid w:val="00566666"/>
    <w:rsid w:val="00567449"/>
    <w:rsid w:val="005732ED"/>
    <w:rsid w:val="00573B48"/>
    <w:rsid w:val="00574372"/>
    <w:rsid w:val="005758C8"/>
    <w:rsid w:val="005772F2"/>
    <w:rsid w:val="00577945"/>
    <w:rsid w:val="005801CD"/>
    <w:rsid w:val="005802BF"/>
    <w:rsid w:val="005810DC"/>
    <w:rsid w:val="0058334A"/>
    <w:rsid w:val="00586257"/>
    <w:rsid w:val="00587F2C"/>
    <w:rsid w:val="0059141F"/>
    <w:rsid w:val="005918EC"/>
    <w:rsid w:val="00592E4F"/>
    <w:rsid w:val="0059419F"/>
    <w:rsid w:val="00597A32"/>
    <w:rsid w:val="00597A48"/>
    <w:rsid w:val="005A00FE"/>
    <w:rsid w:val="005A03A1"/>
    <w:rsid w:val="005A4C09"/>
    <w:rsid w:val="005A65E5"/>
    <w:rsid w:val="005A6CB5"/>
    <w:rsid w:val="005A6D01"/>
    <w:rsid w:val="005A73B7"/>
    <w:rsid w:val="005A76F1"/>
    <w:rsid w:val="005B0213"/>
    <w:rsid w:val="005B09F1"/>
    <w:rsid w:val="005B0FF8"/>
    <w:rsid w:val="005B2666"/>
    <w:rsid w:val="005B3656"/>
    <w:rsid w:val="005B515F"/>
    <w:rsid w:val="005B6E4C"/>
    <w:rsid w:val="005B7304"/>
    <w:rsid w:val="005B7645"/>
    <w:rsid w:val="005B7EB3"/>
    <w:rsid w:val="005D0FFF"/>
    <w:rsid w:val="005D1169"/>
    <w:rsid w:val="005D2853"/>
    <w:rsid w:val="005D4D8E"/>
    <w:rsid w:val="005D541B"/>
    <w:rsid w:val="005D5C56"/>
    <w:rsid w:val="005D76EA"/>
    <w:rsid w:val="005D7866"/>
    <w:rsid w:val="005E0609"/>
    <w:rsid w:val="005E0ECC"/>
    <w:rsid w:val="005E1739"/>
    <w:rsid w:val="005E2385"/>
    <w:rsid w:val="005E557F"/>
    <w:rsid w:val="005E79C9"/>
    <w:rsid w:val="005F2CD2"/>
    <w:rsid w:val="005F2D40"/>
    <w:rsid w:val="005F3074"/>
    <w:rsid w:val="005F3E26"/>
    <w:rsid w:val="005F41F5"/>
    <w:rsid w:val="005F782D"/>
    <w:rsid w:val="005F7BAB"/>
    <w:rsid w:val="006033CF"/>
    <w:rsid w:val="00603977"/>
    <w:rsid w:val="00605D1C"/>
    <w:rsid w:val="00606BF6"/>
    <w:rsid w:val="00611A09"/>
    <w:rsid w:val="0061297C"/>
    <w:rsid w:val="00612CC7"/>
    <w:rsid w:val="00613725"/>
    <w:rsid w:val="00614610"/>
    <w:rsid w:val="00614F51"/>
    <w:rsid w:val="00620110"/>
    <w:rsid w:val="006207CA"/>
    <w:rsid w:val="00623419"/>
    <w:rsid w:val="006248CA"/>
    <w:rsid w:val="00624F2E"/>
    <w:rsid w:val="00626038"/>
    <w:rsid w:val="00627C47"/>
    <w:rsid w:val="006318C7"/>
    <w:rsid w:val="00631F7F"/>
    <w:rsid w:val="00634059"/>
    <w:rsid w:val="00634716"/>
    <w:rsid w:val="00634BB9"/>
    <w:rsid w:val="00634BE8"/>
    <w:rsid w:val="00635A7B"/>
    <w:rsid w:val="006366C1"/>
    <w:rsid w:val="00636F79"/>
    <w:rsid w:val="00642662"/>
    <w:rsid w:val="00644B4B"/>
    <w:rsid w:val="00646A71"/>
    <w:rsid w:val="00646CB8"/>
    <w:rsid w:val="00652B98"/>
    <w:rsid w:val="006535F7"/>
    <w:rsid w:val="0065582E"/>
    <w:rsid w:val="00655A6A"/>
    <w:rsid w:val="006578AF"/>
    <w:rsid w:val="00661879"/>
    <w:rsid w:val="00662786"/>
    <w:rsid w:val="006629FD"/>
    <w:rsid w:val="00662EDB"/>
    <w:rsid w:val="006633AF"/>
    <w:rsid w:val="00663B84"/>
    <w:rsid w:val="00664081"/>
    <w:rsid w:val="006644F6"/>
    <w:rsid w:val="006647F2"/>
    <w:rsid w:val="00665AEA"/>
    <w:rsid w:val="00671E18"/>
    <w:rsid w:val="006720A3"/>
    <w:rsid w:val="006731BD"/>
    <w:rsid w:val="00673643"/>
    <w:rsid w:val="00673BFC"/>
    <w:rsid w:val="006741AE"/>
    <w:rsid w:val="006741CC"/>
    <w:rsid w:val="006766A9"/>
    <w:rsid w:val="00676879"/>
    <w:rsid w:val="00677868"/>
    <w:rsid w:val="00680F23"/>
    <w:rsid w:val="00681C26"/>
    <w:rsid w:val="00682E9B"/>
    <w:rsid w:val="006832A3"/>
    <w:rsid w:val="00684524"/>
    <w:rsid w:val="006852DB"/>
    <w:rsid w:val="00686966"/>
    <w:rsid w:val="00687BD3"/>
    <w:rsid w:val="00692CD4"/>
    <w:rsid w:val="00695B98"/>
    <w:rsid w:val="00695C47"/>
    <w:rsid w:val="0069602C"/>
    <w:rsid w:val="00696EA8"/>
    <w:rsid w:val="006975BC"/>
    <w:rsid w:val="00697E3D"/>
    <w:rsid w:val="006A02A9"/>
    <w:rsid w:val="006A1131"/>
    <w:rsid w:val="006A11AE"/>
    <w:rsid w:val="006A2030"/>
    <w:rsid w:val="006A3747"/>
    <w:rsid w:val="006A792E"/>
    <w:rsid w:val="006A7968"/>
    <w:rsid w:val="006A7BDA"/>
    <w:rsid w:val="006B149D"/>
    <w:rsid w:val="006B249B"/>
    <w:rsid w:val="006B4091"/>
    <w:rsid w:val="006B4191"/>
    <w:rsid w:val="006B4F91"/>
    <w:rsid w:val="006B6014"/>
    <w:rsid w:val="006B7A53"/>
    <w:rsid w:val="006B7A79"/>
    <w:rsid w:val="006C05B1"/>
    <w:rsid w:val="006C3716"/>
    <w:rsid w:val="006C3E69"/>
    <w:rsid w:val="006C66B0"/>
    <w:rsid w:val="006C6BBB"/>
    <w:rsid w:val="006C76EA"/>
    <w:rsid w:val="006D0A79"/>
    <w:rsid w:val="006D1BF6"/>
    <w:rsid w:val="006D40AF"/>
    <w:rsid w:val="006D45AA"/>
    <w:rsid w:val="006D4F4E"/>
    <w:rsid w:val="006D5A1E"/>
    <w:rsid w:val="006D66A1"/>
    <w:rsid w:val="006D6CB8"/>
    <w:rsid w:val="006E0552"/>
    <w:rsid w:val="006E29B7"/>
    <w:rsid w:val="006E3B35"/>
    <w:rsid w:val="006E6916"/>
    <w:rsid w:val="006E6D7D"/>
    <w:rsid w:val="006E7877"/>
    <w:rsid w:val="006F0958"/>
    <w:rsid w:val="006F124F"/>
    <w:rsid w:val="006F2B1F"/>
    <w:rsid w:val="006F3CC1"/>
    <w:rsid w:val="006F6A53"/>
    <w:rsid w:val="006F71DB"/>
    <w:rsid w:val="00700809"/>
    <w:rsid w:val="00701459"/>
    <w:rsid w:val="00702B74"/>
    <w:rsid w:val="00702C78"/>
    <w:rsid w:val="00703255"/>
    <w:rsid w:val="00704CB6"/>
    <w:rsid w:val="007115A4"/>
    <w:rsid w:val="00711730"/>
    <w:rsid w:val="00712BA9"/>
    <w:rsid w:val="00712DFB"/>
    <w:rsid w:val="007137B3"/>
    <w:rsid w:val="00713FAF"/>
    <w:rsid w:val="00716AF3"/>
    <w:rsid w:val="00716B2B"/>
    <w:rsid w:val="007177D3"/>
    <w:rsid w:val="007207C0"/>
    <w:rsid w:val="007208C2"/>
    <w:rsid w:val="00722A71"/>
    <w:rsid w:val="00723700"/>
    <w:rsid w:val="007301E9"/>
    <w:rsid w:val="00731F3B"/>
    <w:rsid w:val="00734218"/>
    <w:rsid w:val="00737068"/>
    <w:rsid w:val="00737DB5"/>
    <w:rsid w:val="007416B9"/>
    <w:rsid w:val="007418DB"/>
    <w:rsid w:val="00741FF7"/>
    <w:rsid w:val="00742A89"/>
    <w:rsid w:val="00743AA9"/>
    <w:rsid w:val="00746D58"/>
    <w:rsid w:val="00746DE8"/>
    <w:rsid w:val="007470D1"/>
    <w:rsid w:val="00751A42"/>
    <w:rsid w:val="00751B5F"/>
    <w:rsid w:val="00753FB2"/>
    <w:rsid w:val="00754935"/>
    <w:rsid w:val="00755C10"/>
    <w:rsid w:val="00756A48"/>
    <w:rsid w:val="00756ECD"/>
    <w:rsid w:val="00757C50"/>
    <w:rsid w:val="007610D9"/>
    <w:rsid w:val="00762FFD"/>
    <w:rsid w:val="007636BD"/>
    <w:rsid w:val="00765A74"/>
    <w:rsid w:val="00765E0C"/>
    <w:rsid w:val="00767A67"/>
    <w:rsid w:val="007705FE"/>
    <w:rsid w:val="00770E8C"/>
    <w:rsid w:val="00771D1D"/>
    <w:rsid w:val="007736AD"/>
    <w:rsid w:val="007738BB"/>
    <w:rsid w:val="0077492E"/>
    <w:rsid w:val="007766DE"/>
    <w:rsid w:val="007767D0"/>
    <w:rsid w:val="00781033"/>
    <w:rsid w:val="0078174D"/>
    <w:rsid w:val="00782866"/>
    <w:rsid w:val="00782ABA"/>
    <w:rsid w:val="0078436C"/>
    <w:rsid w:val="0078594C"/>
    <w:rsid w:val="00785A4A"/>
    <w:rsid w:val="00785E15"/>
    <w:rsid w:val="00787978"/>
    <w:rsid w:val="00791701"/>
    <w:rsid w:val="00793755"/>
    <w:rsid w:val="00796552"/>
    <w:rsid w:val="007971F7"/>
    <w:rsid w:val="007977D1"/>
    <w:rsid w:val="007A0146"/>
    <w:rsid w:val="007A1866"/>
    <w:rsid w:val="007A3078"/>
    <w:rsid w:val="007A59C6"/>
    <w:rsid w:val="007A5D97"/>
    <w:rsid w:val="007A705B"/>
    <w:rsid w:val="007A76BD"/>
    <w:rsid w:val="007B1D3B"/>
    <w:rsid w:val="007B3058"/>
    <w:rsid w:val="007B40EE"/>
    <w:rsid w:val="007B496E"/>
    <w:rsid w:val="007B7191"/>
    <w:rsid w:val="007C1334"/>
    <w:rsid w:val="007C1E1D"/>
    <w:rsid w:val="007C304B"/>
    <w:rsid w:val="007C3D6A"/>
    <w:rsid w:val="007C3F74"/>
    <w:rsid w:val="007C55CD"/>
    <w:rsid w:val="007C64A0"/>
    <w:rsid w:val="007C6C00"/>
    <w:rsid w:val="007C6D2E"/>
    <w:rsid w:val="007C7988"/>
    <w:rsid w:val="007D0999"/>
    <w:rsid w:val="007D0E98"/>
    <w:rsid w:val="007D135B"/>
    <w:rsid w:val="007D14A8"/>
    <w:rsid w:val="007D5873"/>
    <w:rsid w:val="007D6A46"/>
    <w:rsid w:val="007D6B3D"/>
    <w:rsid w:val="007D6CB1"/>
    <w:rsid w:val="007E0F6F"/>
    <w:rsid w:val="007E1AC5"/>
    <w:rsid w:val="007E2C36"/>
    <w:rsid w:val="007E2F79"/>
    <w:rsid w:val="007E383F"/>
    <w:rsid w:val="007E3D70"/>
    <w:rsid w:val="007E4AA1"/>
    <w:rsid w:val="007E5B2F"/>
    <w:rsid w:val="007E5E93"/>
    <w:rsid w:val="007E6CBB"/>
    <w:rsid w:val="007E7609"/>
    <w:rsid w:val="007F1294"/>
    <w:rsid w:val="007F2AF4"/>
    <w:rsid w:val="007F2C2D"/>
    <w:rsid w:val="007F6862"/>
    <w:rsid w:val="007F70A0"/>
    <w:rsid w:val="007F7881"/>
    <w:rsid w:val="007F79F6"/>
    <w:rsid w:val="008009E3"/>
    <w:rsid w:val="0080178E"/>
    <w:rsid w:val="0080236A"/>
    <w:rsid w:val="00803E02"/>
    <w:rsid w:val="008048E8"/>
    <w:rsid w:val="008051A9"/>
    <w:rsid w:val="0080556A"/>
    <w:rsid w:val="00807B3A"/>
    <w:rsid w:val="008106A1"/>
    <w:rsid w:val="008112EF"/>
    <w:rsid w:val="00811C21"/>
    <w:rsid w:val="00811E14"/>
    <w:rsid w:val="0081320F"/>
    <w:rsid w:val="00813979"/>
    <w:rsid w:val="008139D0"/>
    <w:rsid w:val="00815935"/>
    <w:rsid w:val="00815DFD"/>
    <w:rsid w:val="008200EC"/>
    <w:rsid w:val="0082141A"/>
    <w:rsid w:val="00822F7F"/>
    <w:rsid w:val="00823D2F"/>
    <w:rsid w:val="00823DB7"/>
    <w:rsid w:val="0082417D"/>
    <w:rsid w:val="00824E70"/>
    <w:rsid w:val="008253F5"/>
    <w:rsid w:val="0082552C"/>
    <w:rsid w:val="00825969"/>
    <w:rsid w:val="00825A67"/>
    <w:rsid w:val="008264F0"/>
    <w:rsid w:val="00826B3D"/>
    <w:rsid w:val="00826C5C"/>
    <w:rsid w:val="00827542"/>
    <w:rsid w:val="008326B1"/>
    <w:rsid w:val="00833918"/>
    <w:rsid w:val="008341E8"/>
    <w:rsid w:val="00834E7D"/>
    <w:rsid w:val="00835145"/>
    <w:rsid w:val="00835202"/>
    <w:rsid w:val="0083577E"/>
    <w:rsid w:val="00835F25"/>
    <w:rsid w:val="00837C55"/>
    <w:rsid w:val="00842CC5"/>
    <w:rsid w:val="00844730"/>
    <w:rsid w:val="008449D0"/>
    <w:rsid w:val="00844D38"/>
    <w:rsid w:val="00847578"/>
    <w:rsid w:val="00847FB4"/>
    <w:rsid w:val="00850356"/>
    <w:rsid w:val="00850950"/>
    <w:rsid w:val="008521D9"/>
    <w:rsid w:val="00852882"/>
    <w:rsid w:val="00854FBC"/>
    <w:rsid w:val="00856471"/>
    <w:rsid w:val="00857BD2"/>
    <w:rsid w:val="00860CE0"/>
    <w:rsid w:val="00862E20"/>
    <w:rsid w:val="00864328"/>
    <w:rsid w:val="00867930"/>
    <w:rsid w:val="00870B64"/>
    <w:rsid w:val="00870FC4"/>
    <w:rsid w:val="00872B52"/>
    <w:rsid w:val="00873728"/>
    <w:rsid w:val="00875083"/>
    <w:rsid w:val="00875975"/>
    <w:rsid w:val="00875F5E"/>
    <w:rsid w:val="00875F82"/>
    <w:rsid w:val="00876139"/>
    <w:rsid w:val="00876ED4"/>
    <w:rsid w:val="0087725D"/>
    <w:rsid w:val="00877304"/>
    <w:rsid w:val="0087770B"/>
    <w:rsid w:val="0087772A"/>
    <w:rsid w:val="00883221"/>
    <w:rsid w:val="008836D7"/>
    <w:rsid w:val="00883E78"/>
    <w:rsid w:val="0089037B"/>
    <w:rsid w:val="00890445"/>
    <w:rsid w:val="008950D8"/>
    <w:rsid w:val="008960BC"/>
    <w:rsid w:val="00897A09"/>
    <w:rsid w:val="00897E97"/>
    <w:rsid w:val="00897F74"/>
    <w:rsid w:val="008A0EA3"/>
    <w:rsid w:val="008A1D38"/>
    <w:rsid w:val="008A2F8F"/>
    <w:rsid w:val="008A3DBC"/>
    <w:rsid w:val="008A43A6"/>
    <w:rsid w:val="008A715E"/>
    <w:rsid w:val="008A76F0"/>
    <w:rsid w:val="008B31DE"/>
    <w:rsid w:val="008B644B"/>
    <w:rsid w:val="008B67DD"/>
    <w:rsid w:val="008B712D"/>
    <w:rsid w:val="008B722C"/>
    <w:rsid w:val="008B73A3"/>
    <w:rsid w:val="008C28EC"/>
    <w:rsid w:val="008C2F3E"/>
    <w:rsid w:val="008C394C"/>
    <w:rsid w:val="008D1D43"/>
    <w:rsid w:val="008D2D7A"/>
    <w:rsid w:val="008D367E"/>
    <w:rsid w:val="008D4E0E"/>
    <w:rsid w:val="008D5087"/>
    <w:rsid w:val="008D5830"/>
    <w:rsid w:val="008D76AB"/>
    <w:rsid w:val="008D7DE9"/>
    <w:rsid w:val="008E2DF5"/>
    <w:rsid w:val="008E5C26"/>
    <w:rsid w:val="008E77EB"/>
    <w:rsid w:val="008F2F02"/>
    <w:rsid w:val="008F40D3"/>
    <w:rsid w:val="008F4A2C"/>
    <w:rsid w:val="008F5DD2"/>
    <w:rsid w:val="008F62B5"/>
    <w:rsid w:val="008F6FA4"/>
    <w:rsid w:val="008F751E"/>
    <w:rsid w:val="008F7DF3"/>
    <w:rsid w:val="0090022A"/>
    <w:rsid w:val="00900733"/>
    <w:rsid w:val="00902AD4"/>
    <w:rsid w:val="0090355F"/>
    <w:rsid w:val="00904556"/>
    <w:rsid w:val="00904683"/>
    <w:rsid w:val="00904860"/>
    <w:rsid w:val="00905306"/>
    <w:rsid w:val="00905E64"/>
    <w:rsid w:val="0090646A"/>
    <w:rsid w:val="00907E59"/>
    <w:rsid w:val="0091068E"/>
    <w:rsid w:val="00911ADF"/>
    <w:rsid w:val="00912A5E"/>
    <w:rsid w:val="00914549"/>
    <w:rsid w:val="00914BB4"/>
    <w:rsid w:val="00915D75"/>
    <w:rsid w:val="00917460"/>
    <w:rsid w:val="00917C63"/>
    <w:rsid w:val="00921076"/>
    <w:rsid w:val="0092124A"/>
    <w:rsid w:val="009213CA"/>
    <w:rsid w:val="00922BE8"/>
    <w:rsid w:val="00922D57"/>
    <w:rsid w:val="00922DF3"/>
    <w:rsid w:val="00927431"/>
    <w:rsid w:val="00927AC6"/>
    <w:rsid w:val="0093032C"/>
    <w:rsid w:val="009310B8"/>
    <w:rsid w:val="00933B89"/>
    <w:rsid w:val="00933EED"/>
    <w:rsid w:val="009372C5"/>
    <w:rsid w:val="00941E65"/>
    <w:rsid w:val="00942B7E"/>
    <w:rsid w:val="00943354"/>
    <w:rsid w:val="00946289"/>
    <w:rsid w:val="00946322"/>
    <w:rsid w:val="00951CE6"/>
    <w:rsid w:val="00952985"/>
    <w:rsid w:val="00954354"/>
    <w:rsid w:val="009559DB"/>
    <w:rsid w:val="00956711"/>
    <w:rsid w:val="00961563"/>
    <w:rsid w:val="00962BFC"/>
    <w:rsid w:val="00963AE4"/>
    <w:rsid w:val="00964035"/>
    <w:rsid w:val="00965DA6"/>
    <w:rsid w:val="009668CB"/>
    <w:rsid w:val="00971073"/>
    <w:rsid w:val="0097220F"/>
    <w:rsid w:val="00972862"/>
    <w:rsid w:val="00972A3C"/>
    <w:rsid w:val="009731B5"/>
    <w:rsid w:val="00977FD5"/>
    <w:rsid w:val="00981559"/>
    <w:rsid w:val="009819CA"/>
    <w:rsid w:val="009820BB"/>
    <w:rsid w:val="00982D06"/>
    <w:rsid w:val="00984C74"/>
    <w:rsid w:val="00984D1B"/>
    <w:rsid w:val="009856EB"/>
    <w:rsid w:val="009857A1"/>
    <w:rsid w:val="009862E5"/>
    <w:rsid w:val="009905AC"/>
    <w:rsid w:val="0099315B"/>
    <w:rsid w:val="00993B82"/>
    <w:rsid w:val="00993DD7"/>
    <w:rsid w:val="009942B8"/>
    <w:rsid w:val="009972D6"/>
    <w:rsid w:val="009973D0"/>
    <w:rsid w:val="0099752D"/>
    <w:rsid w:val="009A012A"/>
    <w:rsid w:val="009A14D7"/>
    <w:rsid w:val="009A3A78"/>
    <w:rsid w:val="009A3B49"/>
    <w:rsid w:val="009A4FCC"/>
    <w:rsid w:val="009A53AB"/>
    <w:rsid w:val="009A540D"/>
    <w:rsid w:val="009A6082"/>
    <w:rsid w:val="009A6DEA"/>
    <w:rsid w:val="009A6F2C"/>
    <w:rsid w:val="009A7366"/>
    <w:rsid w:val="009B1803"/>
    <w:rsid w:val="009B1D78"/>
    <w:rsid w:val="009B3FBA"/>
    <w:rsid w:val="009B49EB"/>
    <w:rsid w:val="009B4B89"/>
    <w:rsid w:val="009B4BE2"/>
    <w:rsid w:val="009B4C12"/>
    <w:rsid w:val="009B4C62"/>
    <w:rsid w:val="009C19D4"/>
    <w:rsid w:val="009C2C59"/>
    <w:rsid w:val="009C3067"/>
    <w:rsid w:val="009C37A1"/>
    <w:rsid w:val="009C3D20"/>
    <w:rsid w:val="009C4281"/>
    <w:rsid w:val="009C48F6"/>
    <w:rsid w:val="009C510A"/>
    <w:rsid w:val="009C7654"/>
    <w:rsid w:val="009D075D"/>
    <w:rsid w:val="009D0D6E"/>
    <w:rsid w:val="009D2444"/>
    <w:rsid w:val="009D3908"/>
    <w:rsid w:val="009D47FB"/>
    <w:rsid w:val="009D525B"/>
    <w:rsid w:val="009D7139"/>
    <w:rsid w:val="009D74BE"/>
    <w:rsid w:val="009E0395"/>
    <w:rsid w:val="009E044A"/>
    <w:rsid w:val="009E0541"/>
    <w:rsid w:val="009E0E89"/>
    <w:rsid w:val="009E1DCD"/>
    <w:rsid w:val="009E22B3"/>
    <w:rsid w:val="009E2375"/>
    <w:rsid w:val="009E284A"/>
    <w:rsid w:val="009E31BE"/>
    <w:rsid w:val="009E35B0"/>
    <w:rsid w:val="009E4D2A"/>
    <w:rsid w:val="009E58A7"/>
    <w:rsid w:val="009E779F"/>
    <w:rsid w:val="009F0009"/>
    <w:rsid w:val="009F2127"/>
    <w:rsid w:val="009F2E92"/>
    <w:rsid w:val="009F3366"/>
    <w:rsid w:val="009F7093"/>
    <w:rsid w:val="00A02611"/>
    <w:rsid w:val="00A03DEA"/>
    <w:rsid w:val="00A047F7"/>
    <w:rsid w:val="00A04F91"/>
    <w:rsid w:val="00A05AE5"/>
    <w:rsid w:val="00A064A1"/>
    <w:rsid w:val="00A06C84"/>
    <w:rsid w:val="00A10BDA"/>
    <w:rsid w:val="00A11D4B"/>
    <w:rsid w:val="00A12256"/>
    <w:rsid w:val="00A12B10"/>
    <w:rsid w:val="00A132B5"/>
    <w:rsid w:val="00A14BDD"/>
    <w:rsid w:val="00A152CD"/>
    <w:rsid w:val="00A1671A"/>
    <w:rsid w:val="00A17632"/>
    <w:rsid w:val="00A17CF5"/>
    <w:rsid w:val="00A228E4"/>
    <w:rsid w:val="00A24272"/>
    <w:rsid w:val="00A27FA5"/>
    <w:rsid w:val="00A32498"/>
    <w:rsid w:val="00A32E14"/>
    <w:rsid w:val="00A32F21"/>
    <w:rsid w:val="00A33B38"/>
    <w:rsid w:val="00A361CF"/>
    <w:rsid w:val="00A36497"/>
    <w:rsid w:val="00A367AE"/>
    <w:rsid w:val="00A3773A"/>
    <w:rsid w:val="00A37DCA"/>
    <w:rsid w:val="00A40A99"/>
    <w:rsid w:val="00A40CCA"/>
    <w:rsid w:val="00A43BDE"/>
    <w:rsid w:val="00A444F3"/>
    <w:rsid w:val="00A448D0"/>
    <w:rsid w:val="00A47552"/>
    <w:rsid w:val="00A5076D"/>
    <w:rsid w:val="00A50A2F"/>
    <w:rsid w:val="00A54C0A"/>
    <w:rsid w:val="00A55B61"/>
    <w:rsid w:val="00A60840"/>
    <w:rsid w:val="00A60C0A"/>
    <w:rsid w:val="00A61F7B"/>
    <w:rsid w:val="00A639F7"/>
    <w:rsid w:val="00A645C2"/>
    <w:rsid w:val="00A6486A"/>
    <w:rsid w:val="00A70CCB"/>
    <w:rsid w:val="00A7136E"/>
    <w:rsid w:val="00A71631"/>
    <w:rsid w:val="00A71CE7"/>
    <w:rsid w:val="00A71F37"/>
    <w:rsid w:val="00A73166"/>
    <w:rsid w:val="00A74655"/>
    <w:rsid w:val="00A755CC"/>
    <w:rsid w:val="00A76BDC"/>
    <w:rsid w:val="00A77717"/>
    <w:rsid w:val="00A806C8"/>
    <w:rsid w:val="00A83F45"/>
    <w:rsid w:val="00A87AE7"/>
    <w:rsid w:val="00A909EC"/>
    <w:rsid w:val="00A9195D"/>
    <w:rsid w:val="00A93084"/>
    <w:rsid w:val="00A93121"/>
    <w:rsid w:val="00A93C2C"/>
    <w:rsid w:val="00A93FA8"/>
    <w:rsid w:val="00A9599B"/>
    <w:rsid w:val="00AA1CF0"/>
    <w:rsid w:val="00AA3B4F"/>
    <w:rsid w:val="00AB07DD"/>
    <w:rsid w:val="00AB0EDC"/>
    <w:rsid w:val="00AB3F5D"/>
    <w:rsid w:val="00AB4EA1"/>
    <w:rsid w:val="00AB50D0"/>
    <w:rsid w:val="00AB5741"/>
    <w:rsid w:val="00AB5B71"/>
    <w:rsid w:val="00AB5F75"/>
    <w:rsid w:val="00AB6942"/>
    <w:rsid w:val="00AB6BF1"/>
    <w:rsid w:val="00AC038F"/>
    <w:rsid w:val="00AC069D"/>
    <w:rsid w:val="00AC0DAD"/>
    <w:rsid w:val="00AC19BB"/>
    <w:rsid w:val="00AC20FB"/>
    <w:rsid w:val="00AC303F"/>
    <w:rsid w:val="00AC3E5F"/>
    <w:rsid w:val="00AC4ECC"/>
    <w:rsid w:val="00AC6900"/>
    <w:rsid w:val="00AC77F5"/>
    <w:rsid w:val="00AD01AC"/>
    <w:rsid w:val="00AD1610"/>
    <w:rsid w:val="00AD2575"/>
    <w:rsid w:val="00AD38E5"/>
    <w:rsid w:val="00AD6596"/>
    <w:rsid w:val="00AD6E15"/>
    <w:rsid w:val="00AD7191"/>
    <w:rsid w:val="00AE0D94"/>
    <w:rsid w:val="00AE1533"/>
    <w:rsid w:val="00AE1EDE"/>
    <w:rsid w:val="00AE337E"/>
    <w:rsid w:val="00AE4D0B"/>
    <w:rsid w:val="00AE4E44"/>
    <w:rsid w:val="00AE6274"/>
    <w:rsid w:val="00AE75FC"/>
    <w:rsid w:val="00AE7E8D"/>
    <w:rsid w:val="00AE7F71"/>
    <w:rsid w:val="00AF0548"/>
    <w:rsid w:val="00AF28C2"/>
    <w:rsid w:val="00AF2BA0"/>
    <w:rsid w:val="00AF4346"/>
    <w:rsid w:val="00AF5667"/>
    <w:rsid w:val="00AF6D8B"/>
    <w:rsid w:val="00B0566A"/>
    <w:rsid w:val="00B05D71"/>
    <w:rsid w:val="00B112F5"/>
    <w:rsid w:val="00B16318"/>
    <w:rsid w:val="00B16376"/>
    <w:rsid w:val="00B1686F"/>
    <w:rsid w:val="00B1740A"/>
    <w:rsid w:val="00B174EF"/>
    <w:rsid w:val="00B17A26"/>
    <w:rsid w:val="00B17FEA"/>
    <w:rsid w:val="00B20EE8"/>
    <w:rsid w:val="00B20F97"/>
    <w:rsid w:val="00B2238A"/>
    <w:rsid w:val="00B238E7"/>
    <w:rsid w:val="00B24CE0"/>
    <w:rsid w:val="00B24FFB"/>
    <w:rsid w:val="00B2783C"/>
    <w:rsid w:val="00B312F3"/>
    <w:rsid w:val="00B31439"/>
    <w:rsid w:val="00B32E8C"/>
    <w:rsid w:val="00B33A56"/>
    <w:rsid w:val="00B33D4D"/>
    <w:rsid w:val="00B3649F"/>
    <w:rsid w:val="00B36818"/>
    <w:rsid w:val="00B408B8"/>
    <w:rsid w:val="00B42FEF"/>
    <w:rsid w:val="00B44FC5"/>
    <w:rsid w:val="00B45CD3"/>
    <w:rsid w:val="00B45F99"/>
    <w:rsid w:val="00B468DA"/>
    <w:rsid w:val="00B52746"/>
    <w:rsid w:val="00B5507F"/>
    <w:rsid w:val="00B55B28"/>
    <w:rsid w:val="00B5637A"/>
    <w:rsid w:val="00B56F73"/>
    <w:rsid w:val="00B57B40"/>
    <w:rsid w:val="00B61D3E"/>
    <w:rsid w:val="00B61F0C"/>
    <w:rsid w:val="00B63506"/>
    <w:rsid w:val="00B63597"/>
    <w:rsid w:val="00B6373B"/>
    <w:rsid w:val="00B7171F"/>
    <w:rsid w:val="00B72BE0"/>
    <w:rsid w:val="00B72D03"/>
    <w:rsid w:val="00B73EF2"/>
    <w:rsid w:val="00B741BA"/>
    <w:rsid w:val="00B77E7A"/>
    <w:rsid w:val="00B810BB"/>
    <w:rsid w:val="00B821C2"/>
    <w:rsid w:val="00B82AD6"/>
    <w:rsid w:val="00B8324F"/>
    <w:rsid w:val="00B83D93"/>
    <w:rsid w:val="00B868B9"/>
    <w:rsid w:val="00B87549"/>
    <w:rsid w:val="00B87956"/>
    <w:rsid w:val="00B911D6"/>
    <w:rsid w:val="00B92900"/>
    <w:rsid w:val="00B92A7F"/>
    <w:rsid w:val="00B934E5"/>
    <w:rsid w:val="00B938E3"/>
    <w:rsid w:val="00B95439"/>
    <w:rsid w:val="00B969EF"/>
    <w:rsid w:val="00B9792E"/>
    <w:rsid w:val="00B97A57"/>
    <w:rsid w:val="00B97BB5"/>
    <w:rsid w:val="00BA0979"/>
    <w:rsid w:val="00BA0DAA"/>
    <w:rsid w:val="00BA2487"/>
    <w:rsid w:val="00BA27FF"/>
    <w:rsid w:val="00BA2C53"/>
    <w:rsid w:val="00BA3263"/>
    <w:rsid w:val="00BA3521"/>
    <w:rsid w:val="00BA54CB"/>
    <w:rsid w:val="00BA6A12"/>
    <w:rsid w:val="00BB02E2"/>
    <w:rsid w:val="00BB3450"/>
    <w:rsid w:val="00BB5F14"/>
    <w:rsid w:val="00BB7751"/>
    <w:rsid w:val="00BB77AF"/>
    <w:rsid w:val="00BB7914"/>
    <w:rsid w:val="00BB7A92"/>
    <w:rsid w:val="00BB7F28"/>
    <w:rsid w:val="00BC038A"/>
    <w:rsid w:val="00BC1DCA"/>
    <w:rsid w:val="00BC3A4C"/>
    <w:rsid w:val="00BC5AB4"/>
    <w:rsid w:val="00BD09F1"/>
    <w:rsid w:val="00BD38C7"/>
    <w:rsid w:val="00BD51CC"/>
    <w:rsid w:val="00BD530B"/>
    <w:rsid w:val="00BD74CD"/>
    <w:rsid w:val="00BE13E9"/>
    <w:rsid w:val="00BE2CD4"/>
    <w:rsid w:val="00BE2D87"/>
    <w:rsid w:val="00BE2F4F"/>
    <w:rsid w:val="00BE5175"/>
    <w:rsid w:val="00BE5DBF"/>
    <w:rsid w:val="00BE641E"/>
    <w:rsid w:val="00BE6467"/>
    <w:rsid w:val="00BE667E"/>
    <w:rsid w:val="00BE75F3"/>
    <w:rsid w:val="00BE7A94"/>
    <w:rsid w:val="00BF00CE"/>
    <w:rsid w:val="00BF134D"/>
    <w:rsid w:val="00BF1FB9"/>
    <w:rsid w:val="00BF2678"/>
    <w:rsid w:val="00BF369B"/>
    <w:rsid w:val="00BF3CA0"/>
    <w:rsid w:val="00BF3EBF"/>
    <w:rsid w:val="00BF53B7"/>
    <w:rsid w:val="00BF632B"/>
    <w:rsid w:val="00BF6374"/>
    <w:rsid w:val="00C00658"/>
    <w:rsid w:val="00C01B9A"/>
    <w:rsid w:val="00C0206D"/>
    <w:rsid w:val="00C02B86"/>
    <w:rsid w:val="00C050DF"/>
    <w:rsid w:val="00C05C72"/>
    <w:rsid w:val="00C069B1"/>
    <w:rsid w:val="00C06F87"/>
    <w:rsid w:val="00C07103"/>
    <w:rsid w:val="00C07D8D"/>
    <w:rsid w:val="00C10FFD"/>
    <w:rsid w:val="00C1307E"/>
    <w:rsid w:val="00C1342F"/>
    <w:rsid w:val="00C16216"/>
    <w:rsid w:val="00C16E69"/>
    <w:rsid w:val="00C1702E"/>
    <w:rsid w:val="00C2007E"/>
    <w:rsid w:val="00C20863"/>
    <w:rsid w:val="00C20EA8"/>
    <w:rsid w:val="00C2142F"/>
    <w:rsid w:val="00C2350A"/>
    <w:rsid w:val="00C24BC8"/>
    <w:rsid w:val="00C31191"/>
    <w:rsid w:val="00C31913"/>
    <w:rsid w:val="00C321B7"/>
    <w:rsid w:val="00C32750"/>
    <w:rsid w:val="00C33918"/>
    <w:rsid w:val="00C35025"/>
    <w:rsid w:val="00C363E6"/>
    <w:rsid w:val="00C3719C"/>
    <w:rsid w:val="00C40A70"/>
    <w:rsid w:val="00C41A23"/>
    <w:rsid w:val="00C41C4F"/>
    <w:rsid w:val="00C43168"/>
    <w:rsid w:val="00C45A03"/>
    <w:rsid w:val="00C45BFE"/>
    <w:rsid w:val="00C46010"/>
    <w:rsid w:val="00C467C3"/>
    <w:rsid w:val="00C470FA"/>
    <w:rsid w:val="00C50A78"/>
    <w:rsid w:val="00C50FAF"/>
    <w:rsid w:val="00C55C7E"/>
    <w:rsid w:val="00C564EE"/>
    <w:rsid w:val="00C5704C"/>
    <w:rsid w:val="00C60AAD"/>
    <w:rsid w:val="00C60BE0"/>
    <w:rsid w:val="00C6100B"/>
    <w:rsid w:val="00C610BE"/>
    <w:rsid w:val="00C65A62"/>
    <w:rsid w:val="00C65BF7"/>
    <w:rsid w:val="00C666BC"/>
    <w:rsid w:val="00C71B62"/>
    <w:rsid w:val="00C744CE"/>
    <w:rsid w:val="00C7720D"/>
    <w:rsid w:val="00C77BEB"/>
    <w:rsid w:val="00C77EBA"/>
    <w:rsid w:val="00C80996"/>
    <w:rsid w:val="00C80C2B"/>
    <w:rsid w:val="00C814AC"/>
    <w:rsid w:val="00C81775"/>
    <w:rsid w:val="00C84D0F"/>
    <w:rsid w:val="00C904FA"/>
    <w:rsid w:val="00C909EE"/>
    <w:rsid w:val="00C91A27"/>
    <w:rsid w:val="00C926D8"/>
    <w:rsid w:val="00C92DC2"/>
    <w:rsid w:val="00C95ED9"/>
    <w:rsid w:val="00C96134"/>
    <w:rsid w:val="00C96335"/>
    <w:rsid w:val="00CA0097"/>
    <w:rsid w:val="00CA103B"/>
    <w:rsid w:val="00CA189E"/>
    <w:rsid w:val="00CA1AB5"/>
    <w:rsid w:val="00CA2D76"/>
    <w:rsid w:val="00CA3091"/>
    <w:rsid w:val="00CA3966"/>
    <w:rsid w:val="00CA4E64"/>
    <w:rsid w:val="00CA4F7C"/>
    <w:rsid w:val="00CA5671"/>
    <w:rsid w:val="00CA5D2E"/>
    <w:rsid w:val="00CB05FD"/>
    <w:rsid w:val="00CB1219"/>
    <w:rsid w:val="00CB22A9"/>
    <w:rsid w:val="00CB71DA"/>
    <w:rsid w:val="00CC09D6"/>
    <w:rsid w:val="00CC3A11"/>
    <w:rsid w:val="00CC56F0"/>
    <w:rsid w:val="00CC6BE1"/>
    <w:rsid w:val="00CD043C"/>
    <w:rsid w:val="00CD0EA1"/>
    <w:rsid w:val="00CD2E15"/>
    <w:rsid w:val="00CD391A"/>
    <w:rsid w:val="00CD6007"/>
    <w:rsid w:val="00CE0131"/>
    <w:rsid w:val="00CE04F1"/>
    <w:rsid w:val="00CE316B"/>
    <w:rsid w:val="00CE7910"/>
    <w:rsid w:val="00CF1232"/>
    <w:rsid w:val="00CF2824"/>
    <w:rsid w:val="00CF2E32"/>
    <w:rsid w:val="00CF3673"/>
    <w:rsid w:val="00CF3772"/>
    <w:rsid w:val="00CF3C4A"/>
    <w:rsid w:val="00CF3FBA"/>
    <w:rsid w:val="00CF5EB4"/>
    <w:rsid w:val="00CF5FE1"/>
    <w:rsid w:val="00CF6F76"/>
    <w:rsid w:val="00D0305E"/>
    <w:rsid w:val="00D046FF"/>
    <w:rsid w:val="00D04AA7"/>
    <w:rsid w:val="00D06BF2"/>
    <w:rsid w:val="00D06C3D"/>
    <w:rsid w:val="00D071FD"/>
    <w:rsid w:val="00D1310D"/>
    <w:rsid w:val="00D15AC8"/>
    <w:rsid w:val="00D206E6"/>
    <w:rsid w:val="00D20E25"/>
    <w:rsid w:val="00D210AD"/>
    <w:rsid w:val="00D2400B"/>
    <w:rsid w:val="00D24034"/>
    <w:rsid w:val="00D248B3"/>
    <w:rsid w:val="00D26CCB"/>
    <w:rsid w:val="00D30485"/>
    <w:rsid w:val="00D30F1A"/>
    <w:rsid w:val="00D3169B"/>
    <w:rsid w:val="00D3263B"/>
    <w:rsid w:val="00D360B2"/>
    <w:rsid w:val="00D360E3"/>
    <w:rsid w:val="00D36D2C"/>
    <w:rsid w:val="00D36D2D"/>
    <w:rsid w:val="00D4110C"/>
    <w:rsid w:val="00D42477"/>
    <w:rsid w:val="00D431E7"/>
    <w:rsid w:val="00D43882"/>
    <w:rsid w:val="00D4459D"/>
    <w:rsid w:val="00D44E21"/>
    <w:rsid w:val="00D45047"/>
    <w:rsid w:val="00D466D9"/>
    <w:rsid w:val="00D4674C"/>
    <w:rsid w:val="00D470AF"/>
    <w:rsid w:val="00D471F0"/>
    <w:rsid w:val="00D479A9"/>
    <w:rsid w:val="00D501D3"/>
    <w:rsid w:val="00D511C0"/>
    <w:rsid w:val="00D53CB6"/>
    <w:rsid w:val="00D54060"/>
    <w:rsid w:val="00D5435F"/>
    <w:rsid w:val="00D54661"/>
    <w:rsid w:val="00D54F54"/>
    <w:rsid w:val="00D6016E"/>
    <w:rsid w:val="00D61D93"/>
    <w:rsid w:val="00D62174"/>
    <w:rsid w:val="00D64CE6"/>
    <w:rsid w:val="00D65FEF"/>
    <w:rsid w:val="00D7221C"/>
    <w:rsid w:val="00D72A24"/>
    <w:rsid w:val="00D73BA5"/>
    <w:rsid w:val="00D7434B"/>
    <w:rsid w:val="00D74377"/>
    <w:rsid w:val="00D74B39"/>
    <w:rsid w:val="00D75145"/>
    <w:rsid w:val="00D7573C"/>
    <w:rsid w:val="00D764F3"/>
    <w:rsid w:val="00D7692C"/>
    <w:rsid w:val="00D76F89"/>
    <w:rsid w:val="00D7701D"/>
    <w:rsid w:val="00D7738E"/>
    <w:rsid w:val="00D805E5"/>
    <w:rsid w:val="00D80B1C"/>
    <w:rsid w:val="00D80C35"/>
    <w:rsid w:val="00D81B91"/>
    <w:rsid w:val="00D84B78"/>
    <w:rsid w:val="00D8538A"/>
    <w:rsid w:val="00D856DE"/>
    <w:rsid w:val="00D85CCF"/>
    <w:rsid w:val="00D90D61"/>
    <w:rsid w:val="00D92795"/>
    <w:rsid w:val="00D93E0F"/>
    <w:rsid w:val="00D944E8"/>
    <w:rsid w:val="00D96D54"/>
    <w:rsid w:val="00DA0E3C"/>
    <w:rsid w:val="00DA1A50"/>
    <w:rsid w:val="00DA31BF"/>
    <w:rsid w:val="00DA508C"/>
    <w:rsid w:val="00DA7881"/>
    <w:rsid w:val="00DB0789"/>
    <w:rsid w:val="00DB1289"/>
    <w:rsid w:val="00DB3413"/>
    <w:rsid w:val="00DB3F9B"/>
    <w:rsid w:val="00DB57D8"/>
    <w:rsid w:val="00DB592A"/>
    <w:rsid w:val="00DB5DEA"/>
    <w:rsid w:val="00DB66C6"/>
    <w:rsid w:val="00DC051E"/>
    <w:rsid w:val="00DC0B6E"/>
    <w:rsid w:val="00DC2377"/>
    <w:rsid w:val="00DC29C1"/>
    <w:rsid w:val="00DC5189"/>
    <w:rsid w:val="00DC5913"/>
    <w:rsid w:val="00DC5E6C"/>
    <w:rsid w:val="00DD0286"/>
    <w:rsid w:val="00DD1AB3"/>
    <w:rsid w:val="00DD2022"/>
    <w:rsid w:val="00DD20AF"/>
    <w:rsid w:val="00DD2D47"/>
    <w:rsid w:val="00DD3906"/>
    <w:rsid w:val="00DD477B"/>
    <w:rsid w:val="00DD5B62"/>
    <w:rsid w:val="00DD6479"/>
    <w:rsid w:val="00DD67CE"/>
    <w:rsid w:val="00DD6A75"/>
    <w:rsid w:val="00DD7624"/>
    <w:rsid w:val="00DD7963"/>
    <w:rsid w:val="00DE0BAC"/>
    <w:rsid w:val="00DE4AA3"/>
    <w:rsid w:val="00DE615E"/>
    <w:rsid w:val="00DF357C"/>
    <w:rsid w:val="00DF7636"/>
    <w:rsid w:val="00E00B74"/>
    <w:rsid w:val="00E03A16"/>
    <w:rsid w:val="00E05C71"/>
    <w:rsid w:val="00E05D67"/>
    <w:rsid w:val="00E101BE"/>
    <w:rsid w:val="00E14B41"/>
    <w:rsid w:val="00E14B78"/>
    <w:rsid w:val="00E15F3B"/>
    <w:rsid w:val="00E16B1C"/>
    <w:rsid w:val="00E21191"/>
    <w:rsid w:val="00E22B1D"/>
    <w:rsid w:val="00E2507F"/>
    <w:rsid w:val="00E256CD"/>
    <w:rsid w:val="00E27897"/>
    <w:rsid w:val="00E30229"/>
    <w:rsid w:val="00E30D48"/>
    <w:rsid w:val="00E31593"/>
    <w:rsid w:val="00E31891"/>
    <w:rsid w:val="00E318D6"/>
    <w:rsid w:val="00E33B5B"/>
    <w:rsid w:val="00E33E03"/>
    <w:rsid w:val="00E34683"/>
    <w:rsid w:val="00E34E4C"/>
    <w:rsid w:val="00E34F47"/>
    <w:rsid w:val="00E355E8"/>
    <w:rsid w:val="00E36895"/>
    <w:rsid w:val="00E36A06"/>
    <w:rsid w:val="00E41115"/>
    <w:rsid w:val="00E41726"/>
    <w:rsid w:val="00E434BE"/>
    <w:rsid w:val="00E44A56"/>
    <w:rsid w:val="00E466E4"/>
    <w:rsid w:val="00E4719D"/>
    <w:rsid w:val="00E501D1"/>
    <w:rsid w:val="00E54356"/>
    <w:rsid w:val="00E55107"/>
    <w:rsid w:val="00E5686F"/>
    <w:rsid w:val="00E56B4D"/>
    <w:rsid w:val="00E56EC5"/>
    <w:rsid w:val="00E57EB8"/>
    <w:rsid w:val="00E613A5"/>
    <w:rsid w:val="00E6182B"/>
    <w:rsid w:val="00E64E2F"/>
    <w:rsid w:val="00E6555A"/>
    <w:rsid w:val="00E674FB"/>
    <w:rsid w:val="00E702F2"/>
    <w:rsid w:val="00E7151B"/>
    <w:rsid w:val="00E71EDD"/>
    <w:rsid w:val="00E723D3"/>
    <w:rsid w:val="00E7309E"/>
    <w:rsid w:val="00E74F39"/>
    <w:rsid w:val="00E755E4"/>
    <w:rsid w:val="00E76199"/>
    <w:rsid w:val="00E76863"/>
    <w:rsid w:val="00E76F72"/>
    <w:rsid w:val="00E77FA8"/>
    <w:rsid w:val="00E81038"/>
    <w:rsid w:val="00E84307"/>
    <w:rsid w:val="00E84427"/>
    <w:rsid w:val="00E84976"/>
    <w:rsid w:val="00E85018"/>
    <w:rsid w:val="00E851C1"/>
    <w:rsid w:val="00E857A4"/>
    <w:rsid w:val="00E91DC1"/>
    <w:rsid w:val="00E9376D"/>
    <w:rsid w:val="00E940EF"/>
    <w:rsid w:val="00E94DF9"/>
    <w:rsid w:val="00E9522D"/>
    <w:rsid w:val="00E95262"/>
    <w:rsid w:val="00E9581A"/>
    <w:rsid w:val="00E97A04"/>
    <w:rsid w:val="00EA0BAF"/>
    <w:rsid w:val="00EA116C"/>
    <w:rsid w:val="00EA1F2A"/>
    <w:rsid w:val="00EA2333"/>
    <w:rsid w:val="00EA2369"/>
    <w:rsid w:val="00EA5C20"/>
    <w:rsid w:val="00EA6EAC"/>
    <w:rsid w:val="00EB171B"/>
    <w:rsid w:val="00EB178D"/>
    <w:rsid w:val="00EB285A"/>
    <w:rsid w:val="00EB45A7"/>
    <w:rsid w:val="00EB7710"/>
    <w:rsid w:val="00EC0D64"/>
    <w:rsid w:val="00EC1C20"/>
    <w:rsid w:val="00EC2DED"/>
    <w:rsid w:val="00EC3E70"/>
    <w:rsid w:val="00EC49A4"/>
    <w:rsid w:val="00EC579D"/>
    <w:rsid w:val="00EC624E"/>
    <w:rsid w:val="00EC6882"/>
    <w:rsid w:val="00ED2A84"/>
    <w:rsid w:val="00ED2C93"/>
    <w:rsid w:val="00ED3498"/>
    <w:rsid w:val="00ED42CD"/>
    <w:rsid w:val="00ED466C"/>
    <w:rsid w:val="00ED5966"/>
    <w:rsid w:val="00ED5C22"/>
    <w:rsid w:val="00ED5F55"/>
    <w:rsid w:val="00ED7B0E"/>
    <w:rsid w:val="00EE3A8A"/>
    <w:rsid w:val="00EE4276"/>
    <w:rsid w:val="00EE513D"/>
    <w:rsid w:val="00EE55F5"/>
    <w:rsid w:val="00EE6B4F"/>
    <w:rsid w:val="00EF0DFE"/>
    <w:rsid w:val="00EF1227"/>
    <w:rsid w:val="00EF171A"/>
    <w:rsid w:val="00EF4ECF"/>
    <w:rsid w:val="00EF6271"/>
    <w:rsid w:val="00EF6EB8"/>
    <w:rsid w:val="00F03070"/>
    <w:rsid w:val="00F03096"/>
    <w:rsid w:val="00F04987"/>
    <w:rsid w:val="00F05004"/>
    <w:rsid w:val="00F0726C"/>
    <w:rsid w:val="00F11086"/>
    <w:rsid w:val="00F11459"/>
    <w:rsid w:val="00F11D9B"/>
    <w:rsid w:val="00F1540A"/>
    <w:rsid w:val="00F16204"/>
    <w:rsid w:val="00F1670B"/>
    <w:rsid w:val="00F23808"/>
    <w:rsid w:val="00F24033"/>
    <w:rsid w:val="00F24A27"/>
    <w:rsid w:val="00F2561D"/>
    <w:rsid w:val="00F256BC"/>
    <w:rsid w:val="00F26873"/>
    <w:rsid w:val="00F303BA"/>
    <w:rsid w:val="00F30590"/>
    <w:rsid w:val="00F32436"/>
    <w:rsid w:val="00F335DB"/>
    <w:rsid w:val="00F33B2B"/>
    <w:rsid w:val="00F35CF5"/>
    <w:rsid w:val="00F3728B"/>
    <w:rsid w:val="00F40C70"/>
    <w:rsid w:val="00F41888"/>
    <w:rsid w:val="00F43340"/>
    <w:rsid w:val="00F434F5"/>
    <w:rsid w:val="00F43A05"/>
    <w:rsid w:val="00F442D6"/>
    <w:rsid w:val="00F44468"/>
    <w:rsid w:val="00F45155"/>
    <w:rsid w:val="00F50775"/>
    <w:rsid w:val="00F52385"/>
    <w:rsid w:val="00F53958"/>
    <w:rsid w:val="00F56CF4"/>
    <w:rsid w:val="00F610AD"/>
    <w:rsid w:val="00F61EB7"/>
    <w:rsid w:val="00F62791"/>
    <w:rsid w:val="00F62985"/>
    <w:rsid w:val="00F63859"/>
    <w:rsid w:val="00F64A1A"/>
    <w:rsid w:val="00F65303"/>
    <w:rsid w:val="00F663CD"/>
    <w:rsid w:val="00F675DE"/>
    <w:rsid w:val="00F71BA3"/>
    <w:rsid w:val="00F73E07"/>
    <w:rsid w:val="00F74239"/>
    <w:rsid w:val="00F763A2"/>
    <w:rsid w:val="00F81566"/>
    <w:rsid w:val="00F82954"/>
    <w:rsid w:val="00F84E3F"/>
    <w:rsid w:val="00F8558A"/>
    <w:rsid w:val="00F86844"/>
    <w:rsid w:val="00F86A7F"/>
    <w:rsid w:val="00F86B6B"/>
    <w:rsid w:val="00F90A66"/>
    <w:rsid w:val="00F964A2"/>
    <w:rsid w:val="00FA07FA"/>
    <w:rsid w:val="00FA27E0"/>
    <w:rsid w:val="00FA28DF"/>
    <w:rsid w:val="00FA3123"/>
    <w:rsid w:val="00FA38B1"/>
    <w:rsid w:val="00FA73A0"/>
    <w:rsid w:val="00FB276D"/>
    <w:rsid w:val="00FB65BA"/>
    <w:rsid w:val="00FC3E49"/>
    <w:rsid w:val="00FC45B3"/>
    <w:rsid w:val="00FC4921"/>
    <w:rsid w:val="00FC56A6"/>
    <w:rsid w:val="00FC5B5C"/>
    <w:rsid w:val="00FC62B6"/>
    <w:rsid w:val="00FC6E26"/>
    <w:rsid w:val="00FD34B6"/>
    <w:rsid w:val="00FD3959"/>
    <w:rsid w:val="00FD4B4D"/>
    <w:rsid w:val="00FD4D24"/>
    <w:rsid w:val="00FD4F8E"/>
    <w:rsid w:val="00FD7516"/>
    <w:rsid w:val="00FE4326"/>
    <w:rsid w:val="00FE47AE"/>
    <w:rsid w:val="00FE5172"/>
    <w:rsid w:val="00FE5784"/>
    <w:rsid w:val="00FE6511"/>
    <w:rsid w:val="00FF0DC6"/>
    <w:rsid w:val="00FF224F"/>
    <w:rsid w:val="00FF2330"/>
    <w:rsid w:val="00FF2486"/>
    <w:rsid w:val="00FF2531"/>
    <w:rsid w:val="00FF3307"/>
    <w:rsid w:val="00FF694B"/>
    <w:rsid w:val="00FF7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A62"/>
    <w:pPr>
      <w:overflowPunct w:val="0"/>
      <w:autoSpaceDE w:val="0"/>
      <w:autoSpaceDN w:val="0"/>
      <w:adjustRightInd w:val="0"/>
      <w:textAlignment w:val="baseline"/>
    </w:pPr>
  </w:style>
  <w:style w:type="paragraph" w:styleId="1">
    <w:name w:val="heading 1"/>
    <w:basedOn w:val="a"/>
    <w:next w:val="a"/>
    <w:qFormat/>
    <w:rsid w:val="00AB5B71"/>
    <w:pPr>
      <w:keepNext/>
      <w:spacing w:before="240" w:after="60"/>
      <w:outlineLvl w:val="0"/>
    </w:pPr>
    <w:rPr>
      <w:rFonts w:ascii="Arial" w:hAnsi="Arial" w:cs="Arial"/>
      <w:b/>
      <w:bCs/>
      <w:kern w:val="32"/>
      <w:sz w:val="32"/>
      <w:szCs w:val="32"/>
    </w:rPr>
  </w:style>
  <w:style w:type="paragraph" w:styleId="3">
    <w:name w:val="heading 3"/>
    <w:basedOn w:val="a"/>
    <w:next w:val="a"/>
    <w:qFormat/>
    <w:rsid w:val="00431CF5"/>
    <w:pPr>
      <w:keepNext/>
      <w:overflowPunct/>
      <w:autoSpaceDE/>
      <w:autoSpaceDN/>
      <w:adjustRightInd/>
      <w:textAlignment w:val="auto"/>
      <w:outlineLvl w:val="2"/>
    </w:pPr>
    <w:rPr>
      <w:rFonts w:ascii="TimesDL" w:hAnsi="TimesDL"/>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C65A62"/>
    <w:pPr>
      <w:overflowPunct w:val="0"/>
      <w:autoSpaceDE w:val="0"/>
      <w:autoSpaceDN w:val="0"/>
      <w:adjustRightInd w:val="0"/>
      <w:ind w:firstLine="720"/>
      <w:textAlignment w:val="baseline"/>
    </w:pPr>
    <w:rPr>
      <w:rFonts w:ascii="Consultant" w:hAnsi="Consultant"/>
    </w:rPr>
  </w:style>
  <w:style w:type="paragraph" w:customStyle="1" w:styleId="ConsNonformat">
    <w:name w:val="ConsNonformat"/>
    <w:rsid w:val="00C65A62"/>
    <w:pPr>
      <w:overflowPunct w:val="0"/>
      <w:autoSpaceDE w:val="0"/>
      <w:autoSpaceDN w:val="0"/>
      <w:adjustRightInd w:val="0"/>
      <w:textAlignment w:val="baseline"/>
    </w:pPr>
    <w:rPr>
      <w:rFonts w:ascii="Consultant" w:hAnsi="Consultant"/>
    </w:rPr>
  </w:style>
  <w:style w:type="paragraph" w:styleId="a3">
    <w:name w:val="footer"/>
    <w:basedOn w:val="a"/>
    <w:link w:val="a4"/>
    <w:uiPriority w:val="99"/>
    <w:rsid w:val="00C65A62"/>
    <w:pPr>
      <w:tabs>
        <w:tab w:val="center" w:pos="4153"/>
        <w:tab w:val="right" w:pos="8306"/>
      </w:tabs>
    </w:pPr>
  </w:style>
  <w:style w:type="paragraph" w:customStyle="1" w:styleId="BodyText31">
    <w:name w:val="Body Text 31"/>
    <w:basedOn w:val="a"/>
    <w:rsid w:val="00C65A62"/>
    <w:pPr>
      <w:spacing w:after="120"/>
    </w:pPr>
    <w:rPr>
      <w:sz w:val="16"/>
    </w:rPr>
  </w:style>
  <w:style w:type="paragraph" w:customStyle="1" w:styleId="ConsPlusNormal">
    <w:name w:val="ConsPlusNormal"/>
    <w:rsid w:val="00C65A62"/>
    <w:pPr>
      <w:widowControl w:val="0"/>
      <w:overflowPunct w:val="0"/>
      <w:autoSpaceDE w:val="0"/>
      <w:autoSpaceDN w:val="0"/>
      <w:adjustRightInd w:val="0"/>
      <w:ind w:firstLine="720"/>
      <w:textAlignment w:val="baseline"/>
    </w:pPr>
    <w:rPr>
      <w:rFonts w:ascii="Arial" w:hAnsi="Arial"/>
    </w:rPr>
  </w:style>
  <w:style w:type="paragraph" w:customStyle="1" w:styleId="ConsPlusNonformat">
    <w:name w:val="ConsPlusNonformat"/>
    <w:rsid w:val="00C65A62"/>
    <w:pPr>
      <w:widowControl w:val="0"/>
      <w:overflowPunct w:val="0"/>
      <w:autoSpaceDE w:val="0"/>
      <w:autoSpaceDN w:val="0"/>
      <w:adjustRightInd w:val="0"/>
      <w:textAlignment w:val="baseline"/>
    </w:pPr>
    <w:rPr>
      <w:rFonts w:ascii="Courier New" w:hAnsi="Courier New"/>
    </w:rPr>
  </w:style>
  <w:style w:type="paragraph" w:styleId="a5">
    <w:name w:val="Body Text"/>
    <w:basedOn w:val="a"/>
    <w:link w:val="a6"/>
    <w:uiPriority w:val="99"/>
    <w:rsid w:val="00C65A62"/>
    <w:pPr>
      <w:jc w:val="both"/>
    </w:pPr>
    <w:rPr>
      <w:sz w:val="24"/>
    </w:rPr>
  </w:style>
  <w:style w:type="paragraph" w:customStyle="1" w:styleId="21">
    <w:name w:val="Основной текст с отступом 21"/>
    <w:basedOn w:val="a"/>
    <w:rsid w:val="00C65A62"/>
    <w:pPr>
      <w:spacing w:after="120" w:line="480" w:lineRule="auto"/>
      <w:ind w:left="283"/>
    </w:pPr>
  </w:style>
  <w:style w:type="paragraph" w:styleId="a7">
    <w:name w:val="header"/>
    <w:basedOn w:val="a"/>
    <w:link w:val="a8"/>
    <w:rsid w:val="00C65A62"/>
    <w:pPr>
      <w:tabs>
        <w:tab w:val="center" w:pos="4677"/>
        <w:tab w:val="right" w:pos="9355"/>
      </w:tabs>
    </w:pPr>
  </w:style>
  <w:style w:type="character" w:styleId="a9">
    <w:name w:val="page number"/>
    <w:basedOn w:val="a0"/>
    <w:rsid w:val="00C65A62"/>
  </w:style>
  <w:style w:type="paragraph" w:styleId="aa">
    <w:name w:val="Body Text Indent"/>
    <w:basedOn w:val="a"/>
    <w:rsid w:val="00C65A62"/>
    <w:pPr>
      <w:ind w:left="1418" w:hanging="1418"/>
      <w:jc w:val="both"/>
    </w:pPr>
    <w:rPr>
      <w:sz w:val="24"/>
    </w:rPr>
  </w:style>
  <w:style w:type="character" w:styleId="ab">
    <w:name w:val="annotation reference"/>
    <w:uiPriority w:val="99"/>
    <w:rsid w:val="00C65A62"/>
    <w:rPr>
      <w:sz w:val="16"/>
      <w:szCs w:val="16"/>
    </w:rPr>
  </w:style>
  <w:style w:type="paragraph" w:styleId="ac">
    <w:name w:val="annotation text"/>
    <w:basedOn w:val="a"/>
    <w:link w:val="ad"/>
    <w:uiPriority w:val="99"/>
    <w:rsid w:val="00C65A62"/>
  </w:style>
  <w:style w:type="paragraph" w:styleId="2">
    <w:name w:val="Body Text 2"/>
    <w:basedOn w:val="a"/>
    <w:rsid w:val="00431CF5"/>
    <w:pPr>
      <w:spacing w:after="120" w:line="480" w:lineRule="auto"/>
    </w:pPr>
  </w:style>
  <w:style w:type="paragraph" w:customStyle="1" w:styleId="ae">
    <w:name w:val="Реквизиты"/>
    <w:basedOn w:val="a"/>
    <w:autoRedefine/>
    <w:rsid w:val="00AB5B71"/>
    <w:pPr>
      <w:overflowPunct/>
      <w:autoSpaceDE/>
      <w:autoSpaceDN/>
      <w:adjustRightInd/>
      <w:textAlignment w:val="auto"/>
    </w:pPr>
    <w:rPr>
      <w:rFonts w:ascii="Arial" w:hAnsi="Arial" w:cs="Arial"/>
      <w:bCs/>
      <w:sz w:val="24"/>
      <w:szCs w:val="24"/>
    </w:rPr>
  </w:style>
  <w:style w:type="paragraph" w:styleId="af">
    <w:name w:val="Title"/>
    <w:basedOn w:val="a"/>
    <w:qFormat/>
    <w:rsid w:val="00AB5B71"/>
    <w:pPr>
      <w:overflowPunct/>
      <w:autoSpaceDE/>
      <w:autoSpaceDN/>
      <w:adjustRightInd/>
      <w:jc w:val="center"/>
      <w:textAlignment w:val="auto"/>
    </w:pPr>
    <w:rPr>
      <w:rFonts w:ascii="Arial" w:hAnsi="Arial"/>
      <w:b/>
    </w:rPr>
  </w:style>
  <w:style w:type="paragraph" w:styleId="af0">
    <w:name w:val="Balloon Text"/>
    <w:basedOn w:val="a"/>
    <w:semiHidden/>
    <w:rsid w:val="009E35B0"/>
    <w:rPr>
      <w:rFonts w:ascii="Tahoma" w:hAnsi="Tahoma" w:cs="Tahoma"/>
      <w:sz w:val="16"/>
      <w:szCs w:val="16"/>
    </w:rPr>
  </w:style>
  <w:style w:type="paragraph" w:styleId="af1">
    <w:name w:val="Revision"/>
    <w:hidden/>
    <w:uiPriority w:val="99"/>
    <w:semiHidden/>
    <w:rsid w:val="009819CA"/>
  </w:style>
  <w:style w:type="paragraph" w:styleId="af2">
    <w:name w:val="annotation subject"/>
    <w:basedOn w:val="ac"/>
    <w:next w:val="ac"/>
    <w:link w:val="af3"/>
    <w:uiPriority w:val="99"/>
    <w:semiHidden/>
    <w:unhideWhenUsed/>
    <w:rsid w:val="00A645C2"/>
    <w:rPr>
      <w:b/>
      <w:bCs/>
    </w:rPr>
  </w:style>
  <w:style w:type="character" w:customStyle="1" w:styleId="ad">
    <w:name w:val="Текст примечания Знак"/>
    <w:basedOn w:val="a0"/>
    <w:link w:val="ac"/>
    <w:uiPriority w:val="99"/>
    <w:rsid w:val="00A645C2"/>
  </w:style>
  <w:style w:type="character" w:customStyle="1" w:styleId="af3">
    <w:name w:val="Тема примечания Знак"/>
    <w:basedOn w:val="ad"/>
    <w:link w:val="af2"/>
    <w:rsid w:val="00A645C2"/>
  </w:style>
  <w:style w:type="paragraph" w:styleId="af4">
    <w:name w:val="List Paragraph"/>
    <w:basedOn w:val="a"/>
    <w:uiPriority w:val="34"/>
    <w:qFormat/>
    <w:rsid w:val="001C2453"/>
    <w:pPr>
      <w:ind w:left="720"/>
      <w:contextualSpacing/>
    </w:pPr>
  </w:style>
  <w:style w:type="character" w:customStyle="1" w:styleId="a4">
    <w:name w:val="Нижний колонтитул Знак"/>
    <w:basedOn w:val="a0"/>
    <w:link w:val="a3"/>
    <w:uiPriority w:val="99"/>
    <w:rsid w:val="0069602C"/>
  </w:style>
  <w:style w:type="table" w:styleId="af5">
    <w:name w:val="Table Grid"/>
    <w:basedOn w:val="a1"/>
    <w:uiPriority w:val="39"/>
    <w:rsid w:val="00037C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footnote text"/>
    <w:basedOn w:val="a"/>
    <w:link w:val="af7"/>
    <w:rsid w:val="00CA4F7C"/>
    <w:pPr>
      <w:overflowPunct/>
      <w:autoSpaceDE/>
      <w:autoSpaceDN/>
      <w:adjustRightInd/>
      <w:textAlignment w:val="auto"/>
    </w:pPr>
  </w:style>
  <w:style w:type="character" w:customStyle="1" w:styleId="af7">
    <w:name w:val="Текст сноски Знак"/>
    <w:basedOn w:val="a0"/>
    <w:link w:val="af6"/>
    <w:rsid w:val="00CA4F7C"/>
  </w:style>
  <w:style w:type="character" w:styleId="af8">
    <w:name w:val="footnote reference"/>
    <w:rsid w:val="00CA4F7C"/>
    <w:rPr>
      <w:vertAlign w:val="superscript"/>
    </w:rPr>
  </w:style>
  <w:style w:type="character" w:styleId="af9">
    <w:name w:val="Hyperlink"/>
    <w:uiPriority w:val="99"/>
    <w:unhideWhenUsed/>
    <w:rsid w:val="00815DFD"/>
    <w:rPr>
      <w:color w:val="0000FF"/>
      <w:u w:val="single"/>
    </w:rPr>
  </w:style>
  <w:style w:type="paragraph" w:customStyle="1" w:styleId="Default">
    <w:name w:val="Default"/>
    <w:basedOn w:val="a"/>
    <w:rsid w:val="00971073"/>
    <w:pPr>
      <w:overflowPunct/>
      <w:adjustRightInd/>
      <w:textAlignment w:val="auto"/>
    </w:pPr>
    <w:rPr>
      <w:rFonts w:ascii="Verdana" w:eastAsia="Calibri" w:hAnsi="Verdana"/>
      <w:color w:val="000000"/>
      <w:sz w:val="24"/>
      <w:szCs w:val="24"/>
    </w:rPr>
  </w:style>
  <w:style w:type="character" w:customStyle="1" w:styleId="a6">
    <w:name w:val="Основной текст Знак"/>
    <w:link w:val="a5"/>
    <w:uiPriority w:val="99"/>
    <w:rsid w:val="00CE0131"/>
    <w:rPr>
      <w:sz w:val="24"/>
    </w:rPr>
  </w:style>
  <w:style w:type="paragraph" w:customStyle="1" w:styleId="10">
    <w:name w:val="Обычный1"/>
    <w:rsid w:val="008B67DD"/>
  </w:style>
  <w:style w:type="character" w:customStyle="1" w:styleId="apple-style-span">
    <w:name w:val="apple-style-span"/>
    <w:basedOn w:val="a0"/>
    <w:rsid w:val="008B67DD"/>
  </w:style>
  <w:style w:type="paragraph" w:styleId="afa">
    <w:name w:val="No Spacing"/>
    <w:uiPriority w:val="1"/>
    <w:qFormat/>
    <w:rsid w:val="003C3A04"/>
    <w:pPr>
      <w:overflowPunct w:val="0"/>
      <w:autoSpaceDE w:val="0"/>
      <w:autoSpaceDN w:val="0"/>
      <w:adjustRightInd w:val="0"/>
      <w:textAlignment w:val="baseline"/>
    </w:pPr>
  </w:style>
  <w:style w:type="character" w:customStyle="1" w:styleId="FontStyle11">
    <w:name w:val="Font Style11"/>
    <w:uiPriority w:val="99"/>
    <w:rsid w:val="009559DB"/>
    <w:rPr>
      <w:rFonts w:ascii="Times New Roman" w:hAnsi="Times New Roman" w:cs="Times New Roman"/>
      <w:b/>
      <w:bCs/>
      <w:sz w:val="22"/>
      <w:szCs w:val="22"/>
    </w:rPr>
  </w:style>
  <w:style w:type="paragraph" w:customStyle="1" w:styleId="Style1">
    <w:name w:val="Style1"/>
    <w:basedOn w:val="a"/>
    <w:uiPriority w:val="99"/>
    <w:rsid w:val="009559DB"/>
    <w:pPr>
      <w:widowControl w:val="0"/>
      <w:overflowPunct/>
      <w:spacing w:line="278" w:lineRule="exact"/>
      <w:ind w:firstLine="1627"/>
      <w:textAlignment w:val="auto"/>
    </w:pPr>
    <w:rPr>
      <w:sz w:val="24"/>
      <w:szCs w:val="24"/>
    </w:rPr>
  </w:style>
  <w:style w:type="paragraph" w:customStyle="1" w:styleId="Style6">
    <w:name w:val="Style6"/>
    <w:basedOn w:val="a"/>
    <w:uiPriority w:val="99"/>
    <w:rsid w:val="00F11459"/>
    <w:pPr>
      <w:widowControl w:val="0"/>
      <w:overflowPunct/>
      <w:textAlignment w:val="auto"/>
    </w:pPr>
    <w:rPr>
      <w:sz w:val="24"/>
      <w:szCs w:val="24"/>
    </w:rPr>
  </w:style>
  <w:style w:type="paragraph" w:styleId="afb">
    <w:name w:val="Plain Text"/>
    <w:basedOn w:val="a"/>
    <w:link w:val="afc"/>
    <w:rsid w:val="00D360B2"/>
    <w:pPr>
      <w:overflowPunct/>
      <w:autoSpaceDE/>
      <w:autoSpaceDN/>
      <w:adjustRightInd/>
      <w:textAlignment w:val="auto"/>
    </w:pPr>
    <w:rPr>
      <w:rFonts w:ascii="Courier New" w:hAnsi="Courier New"/>
    </w:rPr>
  </w:style>
  <w:style w:type="character" w:customStyle="1" w:styleId="afc">
    <w:name w:val="Текст Знак"/>
    <w:link w:val="afb"/>
    <w:rsid w:val="00D360B2"/>
    <w:rPr>
      <w:rFonts w:ascii="Courier New" w:hAnsi="Courier New"/>
    </w:rPr>
  </w:style>
  <w:style w:type="character" w:customStyle="1" w:styleId="a8">
    <w:name w:val="Верхний колонтитул Знак"/>
    <w:link w:val="a7"/>
    <w:rsid w:val="00253E9C"/>
  </w:style>
  <w:style w:type="paragraph" w:customStyle="1" w:styleId="afd">
    <w:name w:val="Знак Знак Знак"/>
    <w:basedOn w:val="a"/>
    <w:rsid w:val="002917C6"/>
    <w:pPr>
      <w:overflowPunct/>
      <w:autoSpaceDE/>
      <w:autoSpaceDN/>
      <w:adjustRightInd/>
      <w:spacing w:before="100" w:beforeAutospacing="1" w:after="100" w:afterAutospacing="1"/>
      <w:textAlignment w:val="auto"/>
    </w:pPr>
    <w:rPr>
      <w:rFonts w:ascii="Tahoma" w:hAnsi="Tahoma"/>
      <w:lang w:val="en-US" w:eastAsia="en-US"/>
    </w:rPr>
  </w:style>
  <w:style w:type="character" w:customStyle="1" w:styleId="normalchar1">
    <w:name w:val="normal__char1"/>
    <w:rsid w:val="0091068E"/>
    <w:rPr>
      <w:rFonts w:ascii="Times New Roman" w:hAnsi="Times New Roman" w:cs="Times New Roman" w:hint="default"/>
      <w:strike w:val="0"/>
      <w:dstrike w:val="0"/>
      <w:sz w:val="20"/>
      <w:szCs w:val="20"/>
      <w:u w:val="none"/>
      <w:effect w:val="none"/>
    </w:rPr>
  </w:style>
  <w:style w:type="character" w:styleId="afe">
    <w:name w:val="Placeholder Text"/>
    <w:uiPriority w:val="99"/>
    <w:rsid w:val="0095671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A62"/>
    <w:pPr>
      <w:overflowPunct w:val="0"/>
      <w:autoSpaceDE w:val="0"/>
      <w:autoSpaceDN w:val="0"/>
      <w:adjustRightInd w:val="0"/>
      <w:textAlignment w:val="baseline"/>
    </w:pPr>
  </w:style>
  <w:style w:type="paragraph" w:styleId="1">
    <w:name w:val="heading 1"/>
    <w:basedOn w:val="a"/>
    <w:next w:val="a"/>
    <w:qFormat/>
    <w:rsid w:val="00AB5B71"/>
    <w:pPr>
      <w:keepNext/>
      <w:spacing w:before="240" w:after="60"/>
      <w:outlineLvl w:val="0"/>
    </w:pPr>
    <w:rPr>
      <w:rFonts w:ascii="Arial" w:hAnsi="Arial" w:cs="Arial"/>
      <w:b/>
      <w:bCs/>
      <w:kern w:val="32"/>
      <w:sz w:val="32"/>
      <w:szCs w:val="32"/>
    </w:rPr>
  </w:style>
  <w:style w:type="paragraph" w:styleId="3">
    <w:name w:val="heading 3"/>
    <w:basedOn w:val="a"/>
    <w:next w:val="a"/>
    <w:qFormat/>
    <w:rsid w:val="00431CF5"/>
    <w:pPr>
      <w:keepNext/>
      <w:overflowPunct/>
      <w:autoSpaceDE/>
      <w:autoSpaceDN/>
      <w:adjustRightInd/>
      <w:textAlignment w:val="auto"/>
      <w:outlineLvl w:val="2"/>
    </w:pPr>
    <w:rPr>
      <w:rFonts w:ascii="TimesDL" w:hAnsi="TimesDL"/>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C65A62"/>
    <w:pPr>
      <w:overflowPunct w:val="0"/>
      <w:autoSpaceDE w:val="0"/>
      <w:autoSpaceDN w:val="0"/>
      <w:adjustRightInd w:val="0"/>
      <w:ind w:firstLine="720"/>
      <w:textAlignment w:val="baseline"/>
    </w:pPr>
    <w:rPr>
      <w:rFonts w:ascii="Consultant" w:hAnsi="Consultant"/>
    </w:rPr>
  </w:style>
  <w:style w:type="paragraph" w:customStyle="1" w:styleId="ConsNonformat">
    <w:name w:val="ConsNonformat"/>
    <w:rsid w:val="00C65A62"/>
    <w:pPr>
      <w:overflowPunct w:val="0"/>
      <w:autoSpaceDE w:val="0"/>
      <w:autoSpaceDN w:val="0"/>
      <w:adjustRightInd w:val="0"/>
      <w:textAlignment w:val="baseline"/>
    </w:pPr>
    <w:rPr>
      <w:rFonts w:ascii="Consultant" w:hAnsi="Consultant"/>
    </w:rPr>
  </w:style>
  <w:style w:type="paragraph" w:styleId="a3">
    <w:name w:val="footer"/>
    <w:basedOn w:val="a"/>
    <w:link w:val="a4"/>
    <w:uiPriority w:val="99"/>
    <w:rsid w:val="00C65A62"/>
    <w:pPr>
      <w:tabs>
        <w:tab w:val="center" w:pos="4153"/>
        <w:tab w:val="right" w:pos="8306"/>
      </w:tabs>
    </w:pPr>
  </w:style>
  <w:style w:type="paragraph" w:customStyle="1" w:styleId="BodyText31">
    <w:name w:val="Body Text 31"/>
    <w:basedOn w:val="a"/>
    <w:rsid w:val="00C65A62"/>
    <w:pPr>
      <w:spacing w:after="120"/>
    </w:pPr>
    <w:rPr>
      <w:sz w:val="16"/>
    </w:rPr>
  </w:style>
  <w:style w:type="paragraph" w:customStyle="1" w:styleId="ConsPlusNormal">
    <w:name w:val="ConsPlusNormal"/>
    <w:rsid w:val="00C65A62"/>
    <w:pPr>
      <w:widowControl w:val="0"/>
      <w:overflowPunct w:val="0"/>
      <w:autoSpaceDE w:val="0"/>
      <w:autoSpaceDN w:val="0"/>
      <w:adjustRightInd w:val="0"/>
      <w:ind w:firstLine="720"/>
      <w:textAlignment w:val="baseline"/>
    </w:pPr>
    <w:rPr>
      <w:rFonts w:ascii="Arial" w:hAnsi="Arial"/>
    </w:rPr>
  </w:style>
  <w:style w:type="paragraph" w:customStyle="1" w:styleId="ConsPlusNonformat">
    <w:name w:val="ConsPlusNonformat"/>
    <w:rsid w:val="00C65A62"/>
    <w:pPr>
      <w:widowControl w:val="0"/>
      <w:overflowPunct w:val="0"/>
      <w:autoSpaceDE w:val="0"/>
      <w:autoSpaceDN w:val="0"/>
      <w:adjustRightInd w:val="0"/>
      <w:textAlignment w:val="baseline"/>
    </w:pPr>
    <w:rPr>
      <w:rFonts w:ascii="Courier New" w:hAnsi="Courier New"/>
    </w:rPr>
  </w:style>
  <w:style w:type="paragraph" w:styleId="a5">
    <w:name w:val="Body Text"/>
    <w:basedOn w:val="a"/>
    <w:link w:val="a6"/>
    <w:uiPriority w:val="99"/>
    <w:rsid w:val="00C65A62"/>
    <w:pPr>
      <w:jc w:val="both"/>
    </w:pPr>
    <w:rPr>
      <w:sz w:val="24"/>
    </w:rPr>
  </w:style>
  <w:style w:type="paragraph" w:customStyle="1" w:styleId="21">
    <w:name w:val="Основной текст с отступом 21"/>
    <w:basedOn w:val="a"/>
    <w:rsid w:val="00C65A62"/>
    <w:pPr>
      <w:spacing w:after="120" w:line="480" w:lineRule="auto"/>
      <w:ind w:left="283"/>
    </w:pPr>
  </w:style>
  <w:style w:type="paragraph" w:styleId="a7">
    <w:name w:val="header"/>
    <w:basedOn w:val="a"/>
    <w:link w:val="a8"/>
    <w:rsid w:val="00C65A62"/>
    <w:pPr>
      <w:tabs>
        <w:tab w:val="center" w:pos="4677"/>
        <w:tab w:val="right" w:pos="9355"/>
      </w:tabs>
    </w:pPr>
  </w:style>
  <w:style w:type="character" w:styleId="a9">
    <w:name w:val="page number"/>
    <w:basedOn w:val="a0"/>
    <w:rsid w:val="00C65A62"/>
  </w:style>
  <w:style w:type="paragraph" w:styleId="aa">
    <w:name w:val="Body Text Indent"/>
    <w:basedOn w:val="a"/>
    <w:rsid w:val="00C65A62"/>
    <w:pPr>
      <w:ind w:left="1418" w:hanging="1418"/>
      <w:jc w:val="both"/>
    </w:pPr>
    <w:rPr>
      <w:sz w:val="24"/>
    </w:rPr>
  </w:style>
  <w:style w:type="character" w:styleId="ab">
    <w:name w:val="annotation reference"/>
    <w:uiPriority w:val="99"/>
    <w:rsid w:val="00C65A62"/>
    <w:rPr>
      <w:sz w:val="16"/>
      <w:szCs w:val="16"/>
    </w:rPr>
  </w:style>
  <w:style w:type="paragraph" w:styleId="ac">
    <w:name w:val="annotation text"/>
    <w:basedOn w:val="a"/>
    <w:link w:val="ad"/>
    <w:uiPriority w:val="99"/>
    <w:rsid w:val="00C65A62"/>
  </w:style>
  <w:style w:type="paragraph" w:styleId="2">
    <w:name w:val="Body Text 2"/>
    <w:basedOn w:val="a"/>
    <w:rsid w:val="00431CF5"/>
    <w:pPr>
      <w:spacing w:after="120" w:line="480" w:lineRule="auto"/>
    </w:pPr>
  </w:style>
  <w:style w:type="paragraph" w:customStyle="1" w:styleId="ae">
    <w:name w:val="Реквизиты"/>
    <w:basedOn w:val="a"/>
    <w:autoRedefine/>
    <w:rsid w:val="00AB5B71"/>
    <w:pPr>
      <w:overflowPunct/>
      <w:autoSpaceDE/>
      <w:autoSpaceDN/>
      <w:adjustRightInd/>
      <w:textAlignment w:val="auto"/>
    </w:pPr>
    <w:rPr>
      <w:rFonts w:ascii="Arial" w:hAnsi="Arial" w:cs="Arial"/>
      <w:bCs/>
      <w:sz w:val="24"/>
      <w:szCs w:val="24"/>
    </w:rPr>
  </w:style>
  <w:style w:type="paragraph" w:styleId="af">
    <w:name w:val="Title"/>
    <w:basedOn w:val="a"/>
    <w:qFormat/>
    <w:rsid w:val="00AB5B71"/>
    <w:pPr>
      <w:overflowPunct/>
      <w:autoSpaceDE/>
      <w:autoSpaceDN/>
      <w:adjustRightInd/>
      <w:jc w:val="center"/>
      <w:textAlignment w:val="auto"/>
    </w:pPr>
    <w:rPr>
      <w:rFonts w:ascii="Arial" w:hAnsi="Arial"/>
      <w:b/>
    </w:rPr>
  </w:style>
  <w:style w:type="paragraph" w:styleId="af0">
    <w:name w:val="Balloon Text"/>
    <w:basedOn w:val="a"/>
    <w:semiHidden/>
    <w:rsid w:val="009E35B0"/>
    <w:rPr>
      <w:rFonts w:ascii="Tahoma" w:hAnsi="Tahoma" w:cs="Tahoma"/>
      <w:sz w:val="16"/>
      <w:szCs w:val="16"/>
    </w:rPr>
  </w:style>
  <w:style w:type="paragraph" w:styleId="af1">
    <w:name w:val="Revision"/>
    <w:hidden/>
    <w:uiPriority w:val="99"/>
    <w:semiHidden/>
    <w:rsid w:val="009819CA"/>
  </w:style>
  <w:style w:type="paragraph" w:styleId="af2">
    <w:name w:val="annotation subject"/>
    <w:basedOn w:val="ac"/>
    <w:next w:val="ac"/>
    <w:link w:val="af3"/>
    <w:uiPriority w:val="99"/>
    <w:semiHidden/>
    <w:unhideWhenUsed/>
    <w:rsid w:val="00A645C2"/>
    <w:rPr>
      <w:b/>
      <w:bCs/>
    </w:rPr>
  </w:style>
  <w:style w:type="character" w:customStyle="1" w:styleId="ad">
    <w:name w:val="Текст примечания Знак"/>
    <w:basedOn w:val="a0"/>
    <w:link w:val="ac"/>
    <w:uiPriority w:val="99"/>
    <w:rsid w:val="00A645C2"/>
  </w:style>
  <w:style w:type="character" w:customStyle="1" w:styleId="af3">
    <w:name w:val="Тема примечания Знак"/>
    <w:basedOn w:val="ad"/>
    <w:link w:val="af2"/>
    <w:rsid w:val="00A645C2"/>
  </w:style>
  <w:style w:type="paragraph" w:styleId="af4">
    <w:name w:val="List Paragraph"/>
    <w:basedOn w:val="a"/>
    <w:uiPriority w:val="34"/>
    <w:qFormat/>
    <w:rsid w:val="001C2453"/>
    <w:pPr>
      <w:ind w:left="720"/>
      <w:contextualSpacing/>
    </w:pPr>
  </w:style>
  <w:style w:type="character" w:customStyle="1" w:styleId="a4">
    <w:name w:val="Нижний колонтитул Знак"/>
    <w:basedOn w:val="a0"/>
    <w:link w:val="a3"/>
    <w:uiPriority w:val="99"/>
    <w:rsid w:val="0069602C"/>
  </w:style>
  <w:style w:type="table" w:styleId="af5">
    <w:name w:val="Table Grid"/>
    <w:basedOn w:val="a1"/>
    <w:uiPriority w:val="39"/>
    <w:rsid w:val="00037C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footnote text"/>
    <w:basedOn w:val="a"/>
    <w:link w:val="af7"/>
    <w:rsid w:val="00CA4F7C"/>
    <w:pPr>
      <w:overflowPunct/>
      <w:autoSpaceDE/>
      <w:autoSpaceDN/>
      <w:adjustRightInd/>
      <w:textAlignment w:val="auto"/>
    </w:pPr>
  </w:style>
  <w:style w:type="character" w:customStyle="1" w:styleId="af7">
    <w:name w:val="Текст сноски Знак"/>
    <w:basedOn w:val="a0"/>
    <w:link w:val="af6"/>
    <w:rsid w:val="00CA4F7C"/>
  </w:style>
  <w:style w:type="character" w:styleId="af8">
    <w:name w:val="footnote reference"/>
    <w:rsid w:val="00CA4F7C"/>
    <w:rPr>
      <w:vertAlign w:val="superscript"/>
    </w:rPr>
  </w:style>
  <w:style w:type="character" w:styleId="af9">
    <w:name w:val="Hyperlink"/>
    <w:uiPriority w:val="99"/>
    <w:unhideWhenUsed/>
    <w:rsid w:val="00815DFD"/>
    <w:rPr>
      <w:color w:val="0000FF"/>
      <w:u w:val="single"/>
    </w:rPr>
  </w:style>
  <w:style w:type="paragraph" w:customStyle="1" w:styleId="Default">
    <w:name w:val="Default"/>
    <w:basedOn w:val="a"/>
    <w:rsid w:val="00971073"/>
    <w:pPr>
      <w:overflowPunct/>
      <w:adjustRightInd/>
      <w:textAlignment w:val="auto"/>
    </w:pPr>
    <w:rPr>
      <w:rFonts w:ascii="Verdana" w:eastAsia="Calibri" w:hAnsi="Verdana"/>
      <w:color w:val="000000"/>
      <w:sz w:val="24"/>
      <w:szCs w:val="24"/>
    </w:rPr>
  </w:style>
  <w:style w:type="character" w:customStyle="1" w:styleId="a6">
    <w:name w:val="Основной текст Знак"/>
    <w:link w:val="a5"/>
    <w:uiPriority w:val="99"/>
    <w:rsid w:val="00CE0131"/>
    <w:rPr>
      <w:sz w:val="24"/>
    </w:rPr>
  </w:style>
  <w:style w:type="paragraph" w:customStyle="1" w:styleId="10">
    <w:name w:val="Обычный1"/>
    <w:rsid w:val="008B67DD"/>
  </w:style>
  <w:style w:type="character" w:customStyle="1" w:styleId="apple-style-span">
    <w:name w:val="apple-style-span"/>
    <w:basedOn w:val="a0"/>
    <w:rsid w:val="008B67DD"/>
  </w:style>
  <w:style w:type="paragraph" w:styleId="afa">
    <w:name w:val="No Spacing"/>
    <w:uiPriority w:val="1"/>
    <w:qFormat/>
    <w:rsid w:val="003C3A04"/>
    <w:pPr>
      <w:overflowPunct w:val="0"/>
      <w:autoSpaceDE w:val="0"/>
      <w:autoSpaceDN w:val="0"/>
      <w:adjustRightInd w:val="0"/>
      <w:textAlignment w:val="baseline"/>
    </w:pPr>
  </w:style>
  <w:style w:type="character" w:customStyle="1" w:styleId="FontStyle11">
    <w:name w:val="Font Style11"/>
    <w:uiPriority w:val="99"/>
    <w:rsid w:val="009559DB"/>
    <w:rPr>
      <w:rFonts w:ascii="Times New Roman" w:hAnsi="Times New Roman" w:cs="Times New Roman"/>
      <w:b/>
      <w:bCs/>
      <w:sz w:val="22"/>
      <w:szCs w:val="22"/>
    </w:rPr>
  </w:style>
  <w:style w:type="paragraph" w:customStyle="1" w:styleId="Style1">
    <w:name w:val="Style1"/>
    <w:basedOn w:val="a"/>
    <w:uiPriority w:val="99"/>
    <w:rsid w:val="009559DB"/>
    <w:pPr>
      <w:widowControl w:val="0"/>
      <w:overflowPunct/>
      <w:spacing w:line="278" w:lineRule="exact"/>
      <w:ind w:firstLine="1627"/>
      <w:textAlignment w:val="auto"/>
    </w:pPr>
    <w:rPr>
      <w:sz w:val="24"/>
      <w:szCs w:val="24"/>
    </w:rPr>
  </w:style>
  <w:style w:type="paragraph" w:customStyle="1" w:styleId="Style6">
    <w:name w:val="Style6"/>
    <w:basedOn w:val="a"/>
    <w:uiPriority w:val="99"/>
    <w:rsid w:val="00F11459"/>
    <w:pPr>
      <w:widowControl w:val="0"/>
      <w:overflowPunct/>
      <w:textAlignment w:val="auto"/>
    </w:pPr>
    <w:rPr>
      <w:sz w:val="24"/>
      <w:szCs w:val="24"/>
    </w:rPr>
  </w:style>
  <w:style w:type="paragraph" w:styleId="afb">
    <w:name w:val="Plain Text"/>
    <w:basedOn w:val="a"/>
    <w:link w:val="afc"/>
    <w:rsid w:val="00D360B2"/>
    <w:pPr>
      <w:overflowPunct/>
      <w:autoSpaceDE/>
      <w:autoSpaceDN/>
      <w:adjustRightInd/>
      <w:textAlignment w:val="auto"/>
    </w:pPr>
    <w:rPr>
      <w:rFonts w:ascii="Courier New" w:hAnsi="Courier New"/>
    </w:rPr>
  </w:style>
  <w:style w:type="character" w:customStyle="1" w:styleId="afc">
    <w:name w:val="Текст Знак"/>
    <w:link w:val="afb"/>
    <w:rsid w:val="00D360B2"/>
    <w:rPr>
      <w:rFonts w:ascii="Courier New" w:hAnsi="Courier New"/>
    </w:rPr>
  </w:style>
  <w:style w:type="character" w:customStyle="1" w:styleId="a8">
    <w:name w:val="Верхний колонтитул Знак"/>
    <w:link w:val="a7"/>
    <w:rsid w:val="00253E9C"/>
  </w:style>
  <w:style w:type="paragraph" w:customStyle="1" w:styleId="afd">
    <w:name w:val="Знак Знак Знак"/>
    <w:basedOn w:val="a"/>
    <w:rsid w:val="002917C6"/>
    <w:pPr>
      <w:overflowPunct/>
      <w:autoSpaceDE/>
      <w:autoSpaceDN/>
      <w:adjustRightInd/>
      <w:spacing w:before="100" w:beforeAutospacing="1" w:after="100" w:afterAutospacing="1"/>
      <w:textAlignment w:val="auto"/>
    </w:pPr>
    <w:rPr>
      <w:rFonts w:ascii="Tahoma" w:hAnsi="Tahoma"/>
      <w:lang w:val="en-US" w:eastAsia="en-US"/>
    </w:rPr>
  </w:style>
  <w:style w:type="character" w:customStyle="1" w:styleId="normalchar1">
    <w:name w:val="normal__char1"/>
    <w:rsid w:val="0091068E"/>
    <w:rPr>
      <w:rFonts w:ascii="Times New Roman" w:hAnsi="Times New Roman" w:cs="Times New Roman" w:hint="default"/>
      <w:strike w:val="0"/>
      <w:dstrike w:val="0"/>
      <w:sz w:val="20"/>
      <w:szCs w:val="20"/>
      <w:u w:val="none"/>
      <w:effect w:val="none"/>
    </w:rPr>
  </w:style>
  <w:style w:type="character" w:styleId="afe">
    <w:name w:val="Placeholder Text"/>
    <w:uiPriority w:val="99"/>
    <w:rsid w:val="0095671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5990">
      <w:bodyDiv w:val="1"/>
      <w:marLeft w:val="0"/>
      <w:marRight w:val="0"/>
      <w:marTop w:val="0"/>
      <w:marBottom w:val="0"/>
      <w:divBdr>
        <w:top w:val="none" w:sz="0" w:space="0" w:color="auto"/>
        <w:left w:val="none" w:sz="0" w:space="0" w:color="auto"/>
        <w:bottom w:val="none" w:sz="0" w:space="0" w:color="auto"/>
        <w:right w:val="none" w:sz="0" w:space="0" w:color="auto"/>
      </w:divBdr>
    </w:div>
    <w:div w:id="20399477">
      <w:bodyDiv w:val="1"/>
      <w:marLeft w:val="0"/>
      <w:marRight w:val="0"/>
      <w:marTop w:val="0"/>
      <w:marBottom w:val="0"/>
      <w:divBdr>
        <w:top w:val="none" w:sz="0" w:space="0" w:color="auto"/>
        <w:left w:val="none" w:sz="0" w:space="0" w:color="auto"/>
        <w:bottom w:val="none" w:sz="0" w:space="0" w:color="auto"/>
        <w:right w:val="none" w:sz="0" w:space="0" w:color="auto"/>
      </w:divBdr>
    </w:div>
    <w:div w:id="214852398">
      <w:bodyDiv w:val="1"/>
      <w:marLeft w:val="0"/>
      <w:marRight w:val="0"/>
      <w:marTop w:val="0"/>
      <w:marBottom w:val="0"/>
      <w:divBdr>
        <w:top w:val="none" w:sz="0" w:space="0" w:color="auto"/>
        <w:left w:val="none" w:sz="0" w:space="0" w:color="auto"/>
        <w:bottom w:val="none" w:sz="0" w:space="0" w:color="auto"/>
        <w:right w:val="none" w:sz="0" w:space="0" w:color="auto"/>
      </w:divBdr>
    </w:div>
    <w:div w:id="307829899">
      <w:bodyDiv w:val="1"/>
      <w:marLeft w:val="0"/>
      <w:marRight w:val="0"/>
      <w:marTop w:val="0"/>
      <w:marBottom w:val="0"/>
      <w:divBdr>
        <w:top w:val="none" w:sz="0" w:space="0" w:color="auto"/>
        <w:left w:val="none" w:sz="0" w:space="0" w:color="auto"/>
        <w:bottom w:val="none" w:sz="0" w:space="0" w:color="auto"/>
        <w:right w:val="none" w:sz="0" w:space="0" w:color="auto"/>
      </w:divBdr>
    </w:div>
    <w:div w:id="404954186">
      <w:bodyDiv w:val="1"/>
      <w:marLeft w:val="0"/>
      <w:marRight w:val="0"/>
      <w:marTop w:val="0"/>
      <w:marBottom w:val="0"/>
      <w:divBdr>
        <w:top w:val="none" w:sz="0" w:space="0" w:color="auto"/>
        <w:left w:val="none" w:sz="0" w:space="0" w:color="auto"/>
        <w:bottom w:val="none" w:sz="0" w:space="0" w:color="auto"/>
        <w:right w:val="none" w:sz="0" w:space="0" w:color="auto"/>
      </w:divBdr>
    </w:div>
    <w:div w:id="625048179">
      <w:bodyDiv w:val="1"/>
      <w:marLeft w:val="0"/>
      <w:marRight w:val="0"/>
      <w:marTop w:val="0"/>
      <w:marBottom w:val="0"/>
      <w:divBdr>
        <w:top w:val="none" w:sz="0" w:space="0" w:color="auto"/>
        <w:left w:val="none" w:sz="0" w:space="0" w:color="auto"/>
        <w:bottom w:val="none" w:sz="0" w:space="0" w:color="auto"/>
        <w:right w:val="none" w:sz="0" w:space="0" w:color="auto"/>
      </w:divBdr>
    </w:div>
    <w:div w:id="768235834">
      <w:bodyDiv w:val="1"/>
      <w:marLeft w:val="0"/>
      <w:marRight w:val="0"/>
      <w:marTop w:val="0"/>
      <w:marBottom w:val="0"/>
      <w:divBdr>
        <w:top w:val="none" w:sz="0" w:space="0" w:color="auto"/>
        <w:left w:val="none" w:sz="0" w:space="0" w:color="auto"/>
        <w:bottom w:val="none" w:sz="0" w:space="0" w:color="auto"/>
        <w:right w:val="none" w:sz="0" w:space="0" w:color="auto"/>
      </w:divBdr>
    </w:div>
    <w:div w:id="923495669">
      <w:bodyDiv w:val="1"/>
      <w:marLeft w:val="0"/>
      <w:marRight w:val="0"/>
      <w:marTop w:val="0"/>
      <w:marBottom w:val="0"/>
      <w:divBdr>
        <w:top w:val="none" w:sz="0" w:space="0" w:color="auto"/>
        <w:left w:val="none" w:sz="0" w:space="0" w:color="auto"/>
        <w:bottom w:val="none" w:sz="0" w:space="0" w:color="auto"/>
        <w:right w:val="none" w:sz="0" w:space="0" w:color="auto"/>
      </w:divBdr>
    </w:div>
    <w:div w:id="994843995">
      <w:bodyDiv w:val="1"/>
      <w:marLeft w:val="0"/>
      <w:marRight w:val="0"/>
      <w:marTop w:val="0"/>
      <w:marBottom w:val="0"/>
      <w:divBdr>
        <w:top w:val="none" w:sz="0" w:space="0" w:color="auto"/>
        <w:left w:val="none" w:sz="0" w:space="0" w:color="auto"/>
        <w:bottom w:val="none" w:sz="0" w:space="0" w:color="auto"/>
        <w:right w:val="none" w:sz="0" w:space="0" w:color="auto"/>
      </w:divBdr>
    </w:div>
    <w:div w:id="1564371176">
      <w:bodyDiv w:val="1"/>
      <w:marLeft w:val="0"/>
      <w:marRight w:val="0"/>
      <w:marTop w:val="0"/>
      <w:marBottom w:val="0"/>
      <w:divBdr>
        <w:top w:val="none" w:sz="0" w:space="0" w:color="auto"/>
        <w:left w:val="none" w:sz="0" w:space="0" w:color="auto"/>
        <w:bottom w:val="none" w:sz="0" w:space="0" w:color="auto"/>
        <w:right w:val="none" w:sz="0" w:space="0" w:color="auto"/>
      </w:divBdr>
    </w:div>
    <w:div w:id="1764105332">
      <w:bodyDiv w:val="1"/>
      <w:marLeft w:val="0"/>
      <w:marRight w:val="0"/>
      <w:marTop w:val="0"/>
      <w:marBottom w:val="0"/>
      <w:divBdr>
        <w:top w:val="none" w:sz="0" w:space="0" w:color="auto"/>
        <w:left w:val="none" w:sz="0" w:space="0" w:color="auto"/>
        <w:bottom w:val="none" w:sz="0" w:space="0" w:color="auto"/>
        <w:right w:val="none" w:sz="0" w:space="0" w:color="auto"/>
      </w:divBdr>
    </w:div>
    <w:div w:id="1764450447">
      <w:bodyDiv w:val="1"/>
      <w:marLeft w:val="0"/>
      <w:marRight w:val="0"/>
      <w:marTop w:val="0"/>
      <w:marBottom w:val="0"/>
      <w:divBdr>
        <w:top w:val="none" w:sz="0" w:space="0" w:color="auto"/>
        <w:left w:val="none" w:sz="0" w:space="0" w:color="auto"/>
        <w:bottom w:val="none" w:sz="0" w:space="0" w:color="auto"/>
        <w:right w:val="none" w:sz="0" w:space="0" w:color="auto"/>
      </w:divBdr>
    </w:div>
    <w:div w:id="1774864966">
      <w:bodyDiv w:val="1"/>
      <w:marLeft w:val="0"/>
      <w:marRight w:val="0"/>
      <w:marTop w:val="0"/>
      <w:marBottom w:val="0"/>
      <w:divBdr>
        <w:top w:val="none" w:sz="0" w:space="0" w:color="auto"/>
        <w:left w:val="none" w:sz="0" w:space="0" w:color="auto"/>
        <w:bottom w:val="none" w:sz="0" w:space="0" w:color="auto"/>
        <w:right w:val="none" w:sz="0" w:space="0" w:color="auto"/>
      </w:divBdr>
    </w:div>
    <w:div w:id="1886871506">
      <w:bodyDiv w:val="1"/>
      <w:marLeft w:val="0"/>
      <w:marRight w:val="0"/>
      <w:marTop w:val="0"/>
      <w:marBottom w:val="0"/>
      <w:divBdr>
        <w:top w:val="none" w:sz="0" w:space="0" w:color="auto"/>
        <w:left w:val="none" w:sz="0" w:space="0" w:color="auto"/>
        <w:bottom w:val="none" w:sz="0" w:space="0" w:color="auto"/>
        <w:right w:val="none" w:sz="0" w:space="0" w:color="auto"/>
      </w:divBdr>
    </w:div>
    <w:div w:id="208143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1EF3A-0808-4F45-BD48-7C0989342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Pages>
  <Words>6603</Words>
  <Characters>37642</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ДОГОВОР УЧАСТИЯ В ДОЛЕВОМ СТРОИТЕЛЬСТВЕ  №______</vt:lpstr>
    </vt:vector>
  </TitlesOfParts>
  <Company>Новая Высота</Company>
  <LinksUpToDate>false</LinksUpToDate>
  <CharactersWithSpaces>44157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УЧАСТИЯ В ДОЛЕВОМ СТРОИТЕЛЬСТВЕ  №______</dc:title>
  <dc:creator>user</dc:creator>
  <cp:lastModifiedBy>Волкова Е.</cp:lastModifiedBy>
  <cp:revision>8</cp:revision>
  <cp:lastPrinted>2019-06-28T09:46:00Z</cp:lastPrinted>
  <dcterms:created xsi:type="dcterms:W3CDTF">2019-07-22T06:37:00Z</dcterms:created>
  <dcterms:modified xsi:type="dcterms:W3CDTF">2019-07-26T09:06:00Z</dcterms:modified>
</cp:coreProperties>
</file>