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9020" w14:textId="77777777" w:rsidR="00617C8E" w:rsidRDefault="00F426CF" w:rsidP="00617C8E">
      <w:pPr>
        <w:spacing w:line="276" w:lineRule="auto"/>
        <w:jc w:val="center"/>
        <w:rPr>
          <w:b/>
          <w:sz w:val="22"/>
          <w:szCs w:val="22"/>
        </w:rPr>
      </w:pPr>
      <w:r>
        <w:rPr>
          <w:b/>
          <w:sz w:val="22"/>
          <w:szCs w:val="22"/>
        </w:rPr>
        <w:t xml:space="preserve">ДОГОВОР УЧАСТИЯ В </w:t>
      </w:r>
      <w:r w:rsidR="00C54574">
        <w:rPr>
          <w:b/>
          <w:sz w:val="22"/>
          <w:szCs w:val="22"/>
        </w:rPr>
        <w:t xml:space="preserve">ДОЛЕВОМ </w:t>
      </w:r>
      <w:r>
        <w:rPr>
          <w:b/>
          <w:sz w:val="22"/>
          <w:szCs w:val="22"/>
        </w:rPr>
        <w:t>СТРОИТЕЛЬСТВЕ №</w:t>
      </w:r>
    </w:p>
    <w:p w14:paraId="7ECD1E5F" w14:textId="77777777" w:rsidR="00081059" w:rsidRPr="009F7CAB" w:rsidRDefault="00081059" w:rsidP="0002318C">
      <w:pPr>
        <w:pStyle w:val="ConsNormal"/>
        <w:spacing w:line="276" w:lineRule="auto"/>
        <w:ind w:right="0" w:firstLine="0"/>
        <w:jc w:val="both"/>
        <w:rPr>
          <w:rFonts w:ascii="Times New Roman" w:hAnsi="Times New Roman" w:cs="Times New Roman"/>
          <w:sz w:val="22"/>
          <w:szCs w:val="22"/>
        </w:rPr>
      </w:pPr>
    </w:p>
    <w:p w14:paraId="1E13215E" w14:textId="77777777" w:rsidR="00081059" w:rsidRPr="009F7CAB" w:rsidRDefault="0002318C" w:rsidP="0002318C">
      <w:pPr>
        <w:pStyle w:val="HTML0"/>
        <w:spacing w:line="276" w:lineRule="auto"/>
        <w:jc w:val="both"/>
        <w:rPr>
          <w:rFonts w:ascii="Times New Roman" w:hAnsi="Times New Roman" w:cs="Times New Roman"/>
          <w:b/>
          <w:sz w:val="22"/>
          <w:szCs w:val="22"/>
        </w:rPr>
      </w:pPr>
      <w:r w:rsidRPr="009F7CAB">
        <w:rPr>
          <w:rFonts w:ascii="Times New Roman" w:hAnsi="Times New Roman" w:cs="Times New Roman"/>
          <w:b/>
          <w:sz w:val="22"/>
          <w:szCs w:val="22"/>
        </w:rPr>
        <w:t>г</w:t>
      </w:r>
      <w:r w:rsidR="00081059" w:rsidRPr="009F7CAB">
        <w:rPr>
          <w:rFonts w:ascii="Times New Roman" w:hAnsi="Times New Roman" w:cs="Times New Roman"/>
          <w:b/>
          <w:sz w:val="22"/>
          <w:szCs w:val="22"/>
        </w:rPr>
        <w:t xml:space="preserve">ород Москва                                                                                          </w:t>
      </w:r>
      <w:r w:rsidRPr="009F7CAB">
        <w:rPr>
          <w:rFonts w:ascii="Times New Roman" w:hAnsi="Times New Roman" w:cs="Times New Roman"/>
          <w:b/>
          <w:sz w:val="22"/>
          <w:szCs w:val="22"/>
        </w:rPr>
        <w:t xml:space="preserve">                       </w:t>
      </w:r>
      <w:r w:rsidR="00081059" w:rsidRPr="009F7CAB">
        <w:rPr>
          <w:rFonts w:ascii="Times New Roman" w:hAnsi="Times New Roman" w:cs="Times New Roman"/>
          <w:b/>
          <w:sz w:val="22"/>
          <w:szCs w:val="22"/>
        </w:rPr>
        <w:t xml:space="preserve">   </w:t>
      </w:r>
      <w:r w:rsidRPr="009F7CAB">
        <w:rPr>
          <w:rFonts w:ascii="Times New Roman" w:hAnsi="Times New Roman" w:cs="Times New Roman"/>
          <w:b/>
          <w:sz w:val="22"/>
          <w:szCs w:val="22"/>
        </w:rPr>
        <w:t xml:space="preserve">     </w:t>
      </w:r>
      <w:r w:rsidR="00081059" w:rsidRPr="009F7CAB">
        <w:rPr>
          <w:rFonts w:ascii="Times New Roman" w:hAnsi="Times New Roman" w:cs="Times New Roman"/>
          <w:b/>
          <w:sz w:val="22"/>
          <w:szCs w:val="22"/>
        </w:rPr>
        <w:t xml:space="preserve"> </w:t>
      </w:r>
      <w:r w:rsidR="00081059" w:rsidRPr="002742D2">
        <w:rPr>
          <w:rFonts w:ascii="Times New Roman" w:hAnsi="Times New Roman" w:cs="Times New Roman"/>
          <w:b/>
          <w:sz w:val="22"/>
          <w:szCs w:val="22"/>
        </w:rPr>
        <w:t>«</w:t>
      </w:r>
      <w:r w:rsidR="00673978" w:rsidRPr="002742D2">
        <w:rPr>
          <w:rFonts w:ascii="Times New Roman" w:hAnsi="Times New Roman" w:cs="Times New Roman"/>
          <w:b/>
          <w:sz w:val="22"/>
          <w:szCs w:val="22"/>
        </w:rPr>
        <w:t>__</w:t>
      </w:r>
      <w:r w:rsidR="00081059" w:rsidRPr="002742D2">
        <w:rPr>
          <w:rFonts w:ascii="Times New Roman" w:hAnsi="Times New Roman" w:cs="Times New Roman"/>
          <w:b/>
          <w:sz w:val="22"/>
          <w:szCs w:val="22"/>
        </w:rPr>
        <w:t xml:space="preserve">» </w:t>
      </w:r>
      <w:r w:rsidR="00673978" w:rsidRPr="002742D2">
        <w:rPr>
          <w:rFonts w:ascii="Times New Roman" w:hAnsi="Times New Roman" w:cs="Times New Roman"/>
          <w:b/>
          <w:sz w:val="22"/>
          <w:szCs w:val="22"/>
        </w:rPr>
        <w:t>________</w:t>
      </w:r>
      <w:r w:rsidR="00835146" w:rsidRPr="002742D2">
        <w:rPr>
          <w:rFonts w:ascii="Times New Roman" w:hAnsi="Times New Roman" w:cs="Times New Roman"/>
          <w:b/>
          <w:sz w:val="22"/>
          <w:szCs w:val="22"/>
        </w:rPr>
        <w:t xml:space="preserve"> </w:t>
      </w:r>
      <w:r w:rsidR="00D2107A" w:rsidRPr="002742D2">
        <w:rPr>
          <w:rFonts w:ascii="Times New Roman" w:hAnsi="Times New Roman" w:cs="Times New Roman"/>
          <w:b/>
          <w:sz w:val="22"/>
          <w:szCs w:val="22"/>
        </w:rPr>
        <w:t xml:space="preserve"> </w:t>
      </w:r>
      <w:r w:rsidR="00081059" w:rsidRPr="002742D2">
        <w:rPr>
          <w:rFonts w:ascii="Times New Roman" w:hAnsi="Times New Roman" w:cs="Times New Roman"/>
          <w:b/>
          <w:sz w:val="22"/>
          <w:szCs w:val="22"/>
        </w:rPr>
        <w:t>201</w:t>
      </w:r>
      <w:r w:rsidR="00673978" w:rsidRPr="002742D2">
        <w:rPr>
          <w:rFonts w:ascii="Times New Roman" w:hAnsi="Times New Roman" w:cs="Times New Roman"/>
          <w:b/>
          <w:sz w:val="22"/>
          <w:szCs w:val="22"/>
        </w:rPr>
        <w:t>_</w:t>
      </w:r>
      <w:r w:rsidR="00081059" w:rsidRPr="002742D2">
        <w:rPr>
          <w:rFonts w:ascii="Times New Roman" w:hAnsi="Times New Roman" w:cs="Times New Roman"/>
          <w:b/>
          <w:sz w:val="22"/>
          <w:szCs w:val="22"/>
        </w:rPr>
        <w:t xml:space="preserve"> г.</w:t>
      </w:r>
    </w:p>
    <w:p w14:paraId="5EF3DA8E" w14:textId="77777777" w:rsidR="00081059" w:rsidRPr="0002318C" w:rsidRDefault="0002318C" w:rsidP="0002318C">
      <w:pPr>
        <w:pStyle w:val="HTML0"/>
        <w:spacing w:line="276" w:lineRule="auto"/>
        <w:jc w:val="both"/>
        <w:rPr>
          <w:rFonts w:ascii="Times New Roman" w:hAnsi="Times New Roman" w:cs="Times New Roman"/>
          <w:sz w:val="22"/>
          <w:szCs w:val="22"/>
        </w:rPr>
      </w:pPr>
      <w:r w:rsidRPr="0002318C">
        <w:rPr>
          <w:rFonts w:ascii="Times New Roman" w:hAnsi="Times New Roman" w:cs="Times New Roman"/>
          <w:sz w:val="22"/>
          <w:szCs w:val="22"/>
        </w:rPr>
        <w:t xml:space="preserve"> </w:t>
      </w:r>
    </w:p>
    <w:p w14:paraId="4C145765" w14:textId="03B5FD95" w:rsidR="0002318C" w:rsidRPr="002B6F1D" w:rsidRDefault="00694B94" w:rsidP="00F426CF">
      <w:pPr>
        <w:widowControl w:val="0"/>
        <w:autoSpaceDE w:val="0"/>
        <w:autoSpaceDN w:val="0"/>
        <w:adjustRightInd w:val="0"/>
        <w:spacing w:line="300" w:lineRule="exact"/>
        <w:ind w:firstLine="708"/>
        <w:jc w:val="both"/>
        <w:rPr>
          <w:sz w:val="22"/>
          <w:szCs w:val="22"/>
        </w:rPr>
      </w:pPr>
      <w:r>
        <w:rPr>
          <w:b/>
          <w:sz w:val="22"/>
          <w:szCs w:val="22"/>
        </w:rPr>
        <w:t>О</w:t>
      </w:r>
      <w:r w:rsidR="00572B01" w:rsidRPr="002B6F1D">
        <w:rPr>
          <w:b/>
          <w:sz w:val="22"/>
          <w:szCs w:val="22"/>
        </w:rPr>
        <w:t>б</w:t>
      </w:r>
      <w:r w:rsidR="00396626">
        <w:rPr>
          <w:b/>
          <w:sz w:val="22"/>
          <w:szCs w:val="22"/>
        </w:rPr>
        <w:t>щество</w:t>
      </w:r>
      <w:r>
        <w:rPr>
          <w:b/>
          <w:sz w:val="22"/>
          <w:szCs w:val="22"/>
        </w:rPr>
        <w:t xml:space="preserve"> с ограниченной ответственностью</w:t>
      </w:r>
      <w:r w:rsidR="00396626">
        <w:rPr>
          <w:b/>
          <w:sz w:val="22"/>
          <w:szCs w:val="22"/>
        </w:rPr>
        <w:t xml:space="preserve"> </w:t>
      </w:r>
      <w:r w:rsidR="00572B01" w:rsidRPr="002B6F1D">
        <w:rPr>
          <w:b/>
          <w:sz w:val="22"/>
          <w:szCs w:val="22"/>
        </w:rPr>
        <w:t xml:space="preserve"> «</w:t>
      </w:r>
      <w:r w:rsidR="00396626">
        <w:rPr>
          <w:b/>
          <w:sz w:val="22"/>
          <w:szCs w:val="22"/>
        </w:rPr>
        <w:t>Феодосийская</w:t>
      </w:r>
      <w:r w:rsidR="00572B01" w:rsidRPr="002B6F1D">
        <w:rPr>
          <w:b/>
          <w:sz w:val="22"/>
          <w:szCs w:val="22"/>
        </w:rPr>
        <w:t>»</w:t>
      </w:r>
      <w:r w:rsidR="00572B01" w:rsidRPr="002B6F1D">
        <w:rPr>
          <w:sz w:val="22"/>
          <w:szCs w:val="22"/>
        </w:rPr>
        <w:t xml:space="preserve"> (сокращенное наименование – </w:t>
      </w:r>
      <w:r>
        <w:rPr>
          <w:sz w:val="22"/>
          <w:szCs w:val="22"/>
        </w:rPr>
        <w:t>ОО</w:t>
      </w:r>
      <w:r w:rsidR="00572B01" w:rsidRPr="002B6F1D">
        <w:rPr>
          <w:sz w:val="22"/>
          <w:szCs w:val="22"/>
        </w:rPr>
        <w:t>О «</w:t>
      </w:r>
      <w:r w:rsidR="00396626" w:rsidRPr="00396626">
        <w:rPr>
          <w:sz w:val="22"/>
          <w:szCs w:val="22"/>
        </w:rPr>
        <w:t>Феодосийская</w:t>
      </w:r>
      <w:r w:rsidR="00572B01" w:rsidRPr="002B6F1D">
        <w:rPr>
          <w:sz w:val="22"/>
          <w:szCs w:val="22"/>
        </w:rPr>
        <w:t xml:space="preserve">»), место нахождения: </w:t>
      </w:r>
      <w:r w:rsidR="00F66047" w:rsidRPr="00520B0E">
        <w:rPr>
          <w:sz w:val="22"/>
          <w:szCs w:val="22"/>
        </w:rPr>
        <w:t>117246, РФ, г. Москва, Научный проезд, дом 10, эт/оф 1/495</w:t>
      </w:r>
      <w:r w:rsidR="00F66047" w:rsidRPr="000E3470">
        <w:rPr>
          <w:sz w:val="22"/>
          <w:szCs w:val="22"/>
        </w:rPr>
        <w:t xml:space="preserve">, ИНН 7743828012, КПП </w:t>
      </w:r>
      <w:r w:rsidR="00F66047" w:rsidRPr="005C418B">
        <w:rPr>
          <w:sz w:val="22"/>
          <w:szCs w:val="22"/>
        </w:rPr>
        <w:t>772801001</w:t>
      </w:r>
      <w:r w:rsidR="00F66047" w:rsidRPr="000E3470">
        <w:rPr>
          <w:sz w:val="22"/>
          <w:szCs w:val="22"/>
        </w:rPr>
        <w:t>, ОГРН 1117746688520</w:t>
      </w:r>
      <w:r w:rsidR="00572B01" w:rsidRPr="002B6F1D">
        <w:rPr>
          <w:sz w:val="22"/>
          <w:szCs w:val="22"/>
        </w:rPr>
        <w:t xml:space="preserve">, </w:t>
      </w:r>
      <w:r w:rsidR="002B6F1D" w:rsidRPr="002B6F1D">
        <w:rPr>
          <w:sz w:val="22"/>
          <w:szCs w:val="22"/>
        </w:rPr>
        <w:t>в лице</w:t>
      </w:r>
      <w:r w:rsidR="009A6A7A">
        <w:rPr>
          <w:b/>
          <w:spacing w:val="-10"/>
          <w:sz w:val="22"/>
          <w:szCs w:val="22"/>
        </w:rPr>
        <w:t>_______</w:t>
      </w:r>
      <w:r w:rsidR="002B6F1D" w:rsidRPr="002B6F1D">
        <w:rPr>
          <w:spacing w:val="-10"/>
          <w:sz w:val="22"/>
          <w:szCs w:val="22"/>
        </w:rPr>
        <w:t>, действующе</w:t>
      </w:r>
      <w:r w:rsidR="00D25FAF">
        <w:rPr>
          <w:spacing w:val="-10"/>
          <w:sz w:val="22"/>
          <w:szCs w:val="22"/>
        </w:rPr>
        <w:t>й</w:t>
      </w:r>
      <w:r w:rsidR="002B6F1D" w:rsidRPr="002B6F1D">
        <w:rPr>
          <w:spacing w:val="-10"/>
          <w:sz w:val="22"/>
          <w:szCs w:val="22"/>
        </w:rPr>
        <w:t xml:space="preserve"> на основании</w:t>
      </w:r>
      <w:r w:rsidR="009A6A7A">
        <w:rPr>
          <w:spacing w:val="-10"/>
          <w:sz w:val="22"/>
          <w:szCs w:val="22"/>
        </w:rPr>
        <w:t>___________</w:t>
      </w:r>
      <w:r w:rsidR="00572B01" w:rsidRPr="002B6F1D">
        <w:rPr>
          <w:sz w:val="22"/>
          <w:szCs w:val="22"/>
        </w:rPr>
        <w:t xml:space="preserve">, именуемое в дальнейшем «Застройщик», с одной стороны, </w:t>
      </w:r>
      <w:r w:rsidR="0002318C" w:rsidRPr="002B6F1D">
        <w:rPr>
          <w:sz w:val="22"/>
          <w:szCs w:val="22"/>
        </w:rPr>
        <w:t xml:space="preserve"> </w:t>
      </w:r>
    </w:p>
    <w:p w14:paraId="4369A76A" w14:textId="77777777" w:rsidR="00A0678A" w:rsidRPr="00312C0A" w:rsidRDefault="00A0678A" w:rsidP="009F3F9D">
      <w:pPr>
        <w:spacing w:line="276" w:lineRule="auto"/>
        <w:jc w:val="both"/>
        <w:rPr>
          <w:spacing w:val="-10"/>
          <w:sz w:val="22"/>
          <w:szCs w:val="22"/>
        </w:rPr>
      </w:pPr>
      <w:r w:rsidRPr="00A0678A">
        <w:rPr>
          <w:sz w:val="22"/>
          <w:szCs w:val="22"/>
        </w:rPr>
        <w:tab/>
      </w:r>
      <w:r w:rsidR="00312C0A" w:rsidRPr="008C0F97">
        <w:rPr>
          <w:b/>
          <w:u w:val="single"/>
        </w:rPr>
        <w:t>Гр. РФ</w:t>
      </w:r>
      <w:r w:rsidR="00312C0A" w:rsidRPr="008C0F97">
        <w:rPr>
          <w:b/>
        </w:rPr>
        <w:t xml:space="preserve"> </w:t>
      </w:r>
      <w:bookmarkStart w:id="0" w:name="FIO_Contact4"/>
      <w:bookmarkEnd w:id="0"/>
      <w:r w:rsidR="00312C0A" w:rsidRPr="008C0F97">
        <w:rPr>
          <w:b/>
        </w:rPr>
        <w:t>ммм ммм ммм</w:t>
      </w:r>
      <w:r w:rsidR="00312C0A" w:rsidRPr="008C0F97">
        <w:t>,</w:t>
      </w:r>
      <w:r w:rsidR="00312C0A" w:rsidRPr="00312C0A">
        <w:rPr>
          <w:spacing w:val="-10"/>
          <w:sz w:val="22"/>
          <w:szCs w:val="22"/>
        </w:rPr>
        <w:t xml:space="preserve"> </w:t>
      </w:r>
      <w:bookmarkStart w:id="1" w:name="DenRojdeniya_Contact"/>
      <w:bookmarkEnd w:id="1"/>
      <w:r w:rsidR="00312C0A" w:rsidRPr="00312C0A">
        <w:rPr>
          <w:spacing w:val="-10"/>
          <w:sz w:val="22"/>
          <w:szCs w:val="22"/>
        </w:rPr>
        <w:t xml:space="preserve">"1" января 1900 года рождения, место рождения: </w:t>
      </w:r>
      <w:bookmarkStart w:id="2" w:name="bplace"/>
      <w:bookmarkEnd w:id="2"/>
      <w:r w:rsidR="00312C0A" w:rsidRPr="00312C0A">
        <w:rPr>
          <w:spacing w:val="-10"/>
          <w:sz w:val="22"/>
          <w:szCs w:val="22"/>
        </w:rPr>
        <w:t xml:space="preserve">, пол </w:t>
      </w:r>
      <w:bookmarkStart w:id="3" w:name="Pol_Polnostyu"/>
      <w:bookmarkEnd w:id="3"/>
      <w:r w:rsidR="00312C0A" w:rsidRPr="00312C0A">
        <w:rPr>
          <w:spacing w:val="-10"/>
          <w:sz w:val="22"/>
          <w:szCs w:val="22"/>
        </w:rPr>
        <w:t xml:space="preserve">мужской, </w:t>
      </w:r>
      <w:bookmarkStart w:id="4" w:name="Pasport_Contact3"/>
      <w:bookmarkEnd w:id="4"/>
      <w:r w:rsidR="00312C0A" w:rsidRPr="00312C0A">
        <w:rPr>
          <w:spacing w:val="-10"/>
          <w:sz w:val="22"/>
          <w:szCs w:val="22"/>
        </w:rPr>
        <w:t>паспорт  , выдан , дата выдачи "01" января 1900 года, код подразделения, зарегистрирован</w:t>
      </w:r>
      <w:bookmarkStart w:id="5" w:name="Pol_zaregistrirov"/>
      <w:bookmarkEnd w:id="5"/>
      <w:r w:rsidR="00312C0A" w:rsidRPr="00312C0A">
        <w:rPr>
          <w:spacing w:val="-10"/>
          <w:sz w:val="22"/>
          <w:szCs w:val="22"/>
        </w:rPr>
        <w:t xml:space="preserve"> по адресу: </w:t>
      </w:r>
      <w:bookmarkStart w:id="6" w:name="PasportAdresRegistr_Contact"/>
      <w:bookmarkEnd w:id="6"/>
      <w:r w:rsidR="00312C0A" w:rsidRPr="00312C0A">
        <w:rPr>
          <w:spacing w:val="-10"/>
          <w:sz w:val="22"/>
          <w:szCs w:val="22"/>
        </w:rPr>
        <w:t>, именуем</w:t>
      </w:r>
      <w:bookmarkStart w:id="7" w:name="Pol_imenuem"/>
      <w:bookmarkEnd w:id="7"/>
      <w:r w:rsidR="00312C0A" w:rsidRPr="00312C0A">
        <w:rPr>
          <w:spacing w:val="-10"/>
          <w:sz w:val="22"/>
          <w:szCs w:val="22"/>
        </w:rPr>
        <w:t>ый в дальнейшем «Участник»</w:t>
      </w:r>
      <w:r w:rsidR="003A4D1D" w:rsidRPr="00312C0A">
        <w:rPr>
          <w:spacing w:val="-10"/>
          <w:sz w:val="22"/>
          <w:szCs w:val="22"/>
        </w:rPr>
        <w:t>,</w:t>
      </w:r>
      <w:r w:rsidRPr="00312C0A">
        <w:rPr>
          <w:spacing w:val="-10"/>
          <w:sz w:val="22"/>
          <w:szCs w:val="22"/>
        </w:rPr>
        <w:t xml:space="preserve"> действующий от своего лица, с другой стороны, в дальнейшем совместно именуемые Стороны, подписали настоящий Договор участия в </w:t>
      </w:r>
      <w:r w:rsidR="00C54574">
        <w:rPr>
          <w:spacing w:val="-10"/>
          <w:sz w:val="22"/>
          <w:szCs w:val="22"/>
        </w:rPr>
        <w:t xml:space="preserve">долевом </w:t>
      </w:r>
      <w:r w:rsidRPr="00312C0A">
        <w:rPr>
          <w:spacing w:val="-10"/>
          <w:sz w:val="22"/>
          <w:szCs w:val="22"/>
        </w:rPr>
        <w:t>строительстве (далее по тексту – «Договор») о нижеследующем:</w:t>
      </w:r>
    </w:p>
    <w:p w14:paraId="474872A9" w14:textId="77777777" w:rsidR="004642FA" w:rsidRPr="00A0678A" w:rsidRDefault="004642FA" w:rsidP="00A0678A">
      <w:pPr>
        <w:widowControl w:val="0"/>
        <w:autoSpaceDE w:val="0"/>
        <w:autoSpaceDN w:val="0"/>
        <w:adjustRightInd w:val="0"/>
        <w:spacing w:line="300" w:lineRule="exact"/>
        <w:jc w:val="both"/>
        <w:rPr>
          <w:sz w:val="22"/>
          <w:szCs w:val="22"/>
        </w:rPr>
      </w:pPr>
    </w:p>
    <w:p w14:paraId="41639F7A" w14:textId="77777777" w:rsidR="00A0678A" w:rsidRPr="00A0678A" w:rsidRDefault="00A0678A" w:rsidP="00A0678A">
      <w:pPr>
        <w:pStyle w:val="3"/>
        <w:spacing w:before="0" w:line="300" w:lineRule="exact"/>
        <w:jc w:val="center"/>
        <w:rPr>
          <w:rFonts w:ascii="Times New Roman" w:hAnsi="Times New Roman" w:cs="Times New Roman"/>
          <w:color w:val="auto"/>
          <w:sz w:val="22"/>
          <w:szCs w:val="22"/>
        </w:rPr>
      </w:pPr>
      <w:r w:rsidRPr="00A0678A">
        <w:rPr>
          <w:rFonts w:ascii="Times New Roman" w:hAnsi="Times New Roman" w:cs="Times New Roman"/>
          <w:color w:val="auto"/>
          <w:sz w:val="22"/>
          <w:szCs w:val="22"/>
        </w:rPr>
        <w:t>1. Предмет Договора</w:t>
      </w:r>
    </w:p>
    <w:p w14:paraId="25E9DC3F" w14:textId="77777777" w:rsidR="00A0678A" w:rsidRPr="00E30F54"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Застройщик обязуется в предусмотренный Договором срок построить </w:t>
      </w:r>
      <w:r w:rsidR="00481E35" w:rsidRPr="00E30F54">
        <w:rPr>
          <w:rFonts w:ascii="Times New Roman" w:hAnsi="Times New Roman" w:cs="Times New Roman"/>
          <w:sz w:val="22"/>
          <w:szCs w:val="22"/>
          <w:lang w:val="ru-RU"/>
        </w:rPr>
        <w:t xml:space="preserve">многоквартирный жилой дом </w:t>
      </w:r>
      <w:r w:rsidR="003B4622" w:rsidRPr="00E30F54">
        <w:rPr>
          <w:rFonts w:ascii="Times New Roman" w:hAnsi="Times New Roman" w:cs="Times New Roman"/>
          <w:sz w:val="22"/>
          <w:szCs w:val="22"/>
          <w:lang w:val="ru-RU"/>
        </w:rPr>
        <w:t xml:space="preserve">переменной этажности </w:t>
      </w:r>
      <w:r w:rsidR="00E30F54" w:rsidRPr="00E30F54">
        <w:rPr>
          <w:rFonts w:ascii="Times New Roman" w:hAnsi="Times New Roman" w:cs="Times New Roman"/>
          <w:sz w:val="22"/>
          <w:szCs w:val="22"/>
          <w:lang w:val="ru-RU"/>
        </w:rPr>
        <w:t xml:space="preserve"> </w:t>
      </w:r>
      <w:r w:rsidR="009A6A7A">
        <w:rPr>
          <w:rFonts w:ascii="Times New Roman" w:hAnsi="Times New Roman" w:cs="Times New Roman"/>
          <w:sz w:val="22"/>
          <w:szCs w:val="22"/>
          <w:lang w:val="ru-RU"/>
        </w:rPr>
        <w:t>(</w:t>
      </w:r>
      <w:r w:rsidR="00481E35" w:rsidRPr="003D6401">
        <w:rPr>
          <w:rFonts w:ascii="Times New Roman" w:hAnsi="Times New Roman" w:cs="Times New Roman"/>
          <w:sz w:val="22"/>
          <w:szCs w:val="22"/>
          <w:lang w:val="ru-RU"/>
        </w:rPr>
        <w:t xml:space="preserve">корпус </w:t>
      </w:r>
      <w:r w:rsidR="009A6A7A" w:rsidRPr="003D6401">
        <w:rPr>
          <w:rFonts w:ascii="Times New Roman" w:hAnsi="Times New Roman" w:cs="Times New Roman"/>
          <w:sz w:val="22"/>
          <w:szCs w:val="22"/>
          <w:lang w:val="ru-RU"/>
        </w:rPr>
        <w:t>5</w:t>
      </w:r>
      <w:r w:rsidR="009A6A7A">
        <w:rPr>
          <w:rFonts w:ascii="Times New Roman" w:hAnsi="Times New Roman" w:cs="Times New Roman"/>
          <w:sz w:val="22"/>
          <w:szCs w:val="22"/>
          <w:lang w:val="ru-RU"/>
        </w:rPr>
        <w:t>)</w:t>
      </w:r>
      <w:r w:rsidR="00481E35" w:rsidRPr="00E30F54">
        <w:rPr>
          <w:rFonts w:ascii="Times New Roman" w:hAnsi="Times New Roman" w:cs="Times New Roman"/>
          <w:sz w:val="22"/>
          <w:szCs w:val="22"/>
          <w:lang w:val="ru-RU"/>
        </w:rPr>
        <w:t xml:space="preserve"> (далее –</w:t>
      </w:r>
      <w:r w:rsidR="007B3004" w:rsidRPr="00E30F54">
        <w:rPr>
          <w:rFonts w:ascii="Times New Roman" w:hAnsi="Times New Roman" w:cs="Times New Roman"/>
          <w:sz w:val="22"/>
          <w:szCs w:val="22"/>
          <w:lang w:val="ru-RU"/>
        </w:rPr>
        <w:t xml:space="preserve"> </w:t>
      </w:r>
      <w:r w:rsidR="0078066F" w:rsidRPr="00E30F54">
        <w:rPr>
          <w:rFonts w:ascii="Times New Roman" w:hAnsi="Times New Roman" w:cs="Times New Roman"/>
          <w:sz w:val="22"/>
          <w:szCs w:val="22"/>
          <w:lang w:val="ru-RU"/>
        </w:rPr>
        <w:t>«</w:t>
      </w:r>
      <w:r w:rsidR="00481E35" w:rsidRPr="00E30F54">
        <w:rPr>
          <w:rFonts w:ascii="Times New Roman" w:hAnsi="Times New Roman" w:cs="Times New Roman"/>
          <w:b/>
          <w:sz w:val="22"/>
          <w:szCs w:val="22"/>
          <w:lang w:val="ru-RU"/>
        </w:rPr>
        <w:t>Многоквартирный жилой дом</w:t>
      </w:r>
      <w:r w:rsidR="0078066F" w:rsidRPr="00E30F54">
        <w:rPr>
          <w:rFonts w:ascii="Times New Roman" w:hAnsi="Times New Roman" w:cs="Times New Roman"/>
          <w:sz w:val="22"/>
          <w:szCs w:val="22"/>
          <w:lang w:val="ru-RU"/>
        </w:rPr>
        <w:t>»</w:t>
      </w:r>
      <w:r w:rsidR="00481E35" w:rsidRPr="00E30F54">
        <w:rPr>
          <w:rFonts w:ascii="Times New Roman" w:hAnsi="Times New Roman" w:cs="Times New Roman"/>
          <w:sz w:val="22"/>
          <w:szCs w:val="22"/>
          <w:lang w:val="ru-RU"/>
        </w:rPr>
        <w:t>)</w:t>
      </w:r>
      <w:r w:rsidRPr="00E30F54">
        <w:rPr>
          <w:rFonts w:ascii="Times New Roman" w:hAnsi="Times New Roman" w:cs="Times New Roman"/>
          <w:sz w:val="22"/>
          <w:szCs w:val="22"/>
          <w:lang w:val="ru-RU"/>
        </w:rPr>
        <w:t>, расположенный на земельном</w:t>
      </w:r>
      <w:r w:rsidR="003B4622" w:rsidRPr="00E30F54">
        <w:rPr>
          <w:rFonts w:ascii="Times New Roman" w:hAnsi="Times New Roman" w:cs="Times New Roman"/>
          <w:sz w:val="22"/>
          <w:szCs w:val="22"/>
          <w:lang w:val="ru-RU"/>
        </w:rPr>
        <w:t xml:space="preserve"> участке с кадастровым номером </w:t>
      </w:r>
      <w:r w:rsidRPr="00E30F54">
        <w:rPr>
          <w:rFonts w:ascii="Times New Roman" w:hAnsi="Times New Roman" w:cs="Times New Roman"/>
          <w:sz w:val="22"/>
          <w:szCs w:val="22"/>
          <w:lang w:val="ru-RU"/>
        </w:rPr>
        <w:t>77:0</w:t>
      </w:r>
      <w:r w:rsidR="00396626" w:rsidRPr="00E30F54">
        <w:rPr>
          <w:rFonts w:ascii="Times New Roman" w:hAnsi="Times New Roman" w:cs="Times New Roman"/>
          <w:sz w:val="22"/>
          <w:szCs w:val="22"/>
          <w:lang w:val="ru-RU"/>
        </w:rPr>
        <w:t>6</w:t>
      </w:r>
      <w:r w:rsidRPr="00E30F54">
        <w:rPr>
          <w:rFonts w:ascii="Times New Roman" w:hAnsi="Times New Roman" w:cs="Times New Roman"/>
          <w:sz w:val="22"/>
          <w:szCs w:val="22"/>
          <w:lang w:val="ru-RU"/>
        </w:rPr>
        <w:t>:00</w:t>
      </w:r>
      <w:r w:rsidR="00396626" w:rsidRPr="00E30F54">
        <w:rPr>
          <w:rFonts w:ascii="Times New Roman" w:hAnsi="Times New Roman" w:cs="Times New Roman"/>
          <w:sz w:val="22"/>
          <w:szCs w:val="22"/>
          <w:lang w:val="ru-RU"/>
        </w:rPr>
        <w:t>11006</w:t>
      </w:r>
      <w:r w:rsidRPr="00E30F54">
        <w:rPr>
          <w:rFonts w:ascii="Times New Roman" w:hAnsi="Times New Roman" w:cs="Times New Roman"/>
          <w:sz w:val="22"/>
          <w:szCs w:val="22"/>
          <w:lang w:val="ru-RU"/>
        </w:rPr>
        <w:t>:5</w:t>
      </w:r>
      <w:r w:rsidR="00396626" w:rsidRPr="00E30F54">
        <w:rPr>
          <w:rFonts w:ascii="Times New Roman" w:hAnsi="Times New Roman" w:cs="Times New Roman"/>
          <w:sz w:val="22"/>
          <w:szCs w:val="22"/>
          <w:lang w:val="ru-RU"/>
        </w:rPr>
        <w:t>859</w:t>
      </w:r>
      <w:r w:rsidRPr="00E30F54">
        <w:rPr>
          <w:rFonts w:ascii="Times New Roman" w:hAnsi="Times New Roman" w:cs="Times New Roman"/>
          <w:sz w:val="22"/>
          <w:szCs w:val="22"/>
          <w:lang w:val="ru-RU"/>
        </w:rPr>
        <w:t xml:space="preserve"> общей площадью </w:t>
      </w:r>
      <w:r w:rsidR="00396626" w:rsidRPr="00E30F54">
        <w:rPr>
          <w:rFonts w:ascii="Times New Roman" w:hAnsi="Times New Roman" w:cs="Times New Roman"/>
          <w:sz w:val="22"/>
          <w:szCs w:val="22"/>
          <w:lang w:val="ru-RU"/>
        </w:rPr>
        <w:t>65</w:t>
      </w:r>
      <w:r w:rsidR="00AE0034">
        <w:rPr>
          <w:rFonts w:ascii="Times New Roman" w:hAnsi="Times New Roman" w:cs="Times New Roman"/>
          <w:sz w:val="22"/>
          <w:szCs w:val="22"/>
          <w:lang w:val="ru-RU"/>
        </w:rPr>
        <w:t> </w:t>
      </w:r>
      <w:r w:rsidR="00396626" w:rsidRPr="00E30F54">
        <w:rPr>
          <w:rFonts w:ascii="Times New Roman" w:hAnsi="Times New Roman" w:cs="Times New Roman"/>
          <w:sz w:val="22"/>
          <w:szCs w:val="22"/>
          <w:lang w:val="ru-RU"/>
        </w:rPr>
        <w:t>937</w:t>
      </w:r>
      <w:r w:rsidR="00AE0034">
        <w:rPr>
          <w:rFonts w:ascii="Times New Roman" w:hAnsi="Times New Roman" w:cs="Times New Roman"/>
          <w:sz w:val="22"/>
          <w:szCs w:val="22"/>
          <w:lang w:val="ru-RU"/>
        </w:rPr>
        <w:t xml:space="preserve"> </w:t>
      </w:r>
      <w:r w:rsidRPr="00E30F54">
        <w:rPr>
          <w:rFonts w:ascii="Times New Roman" w:hAnsi="Times New Roman" w:cs="Times New Roman"/>
          <w:sz w:val="22"/>
          <w:szCs w:val="22"/>
          <w:lang w:val="ru-RU"/>
        </w:rPr>
        <w:t>(</w:t>
      </w:r>
      <w:r w:rsidR="00396626" w:rsidRPr="00E30F54">
        <w:rPr>
          <w:rFonts w:ascii="Times New Roman" w:hAnsi="Times New Roman" w:cs="Times New Roman"/>
          <w:sz w:val="22"/>
          <w:szCs w:val="22"/>
          <w:lang w:val="ru-RU"/>
        </w:rPr>
        <w:t>Шестьдесят пять тысяч девятьсот тридцать семь</w:t>
      </w:r>
      <w:r w:rsidRPr="00E30F54">
        <w:rPr>
          <w:rFonts w:ascii="Times New Roman" w:hAnsi="Times New Roman" w:cs="Times New Roman"/>
          <w:sz w:val="22"/>
          <w:szCs w:val="22"/>
          <w:lang w:val="ru-RU"/>
        </w:rPr>
        <w:t>) кв.м.  (далее –«</w:t>
      </w:r>
      <w:r w:rsidRPr="00E30F54">
        <w:rPr>
          <w:rFonts w:ascii="Times New Roman" w:hAnsi="Times New Roman" w:cs="Times New Roman"/>
          <w:b/>
          <w:sz w:val="22"/>
          <w:szCs w:val="22"/>
          <w:lang w:val="ru-RU"/>
        </w:rPr>
        <w:t>земельный участок</w:t>
      </w:r>
      <w:r w:rsidRPr="00E30F54">
        <w:rPr>
          <w:rFonts w:ascii="Times New Roman" w:hAnsi="Times New Roman" w:cs="Times New Roman"/>
          <w:sz w:val="22"/>
          <w:szCs w:val="22"/>
          <w:lang w:val="ru-RU"/>
        </w:rPr>
        <w:t>») по адресу: г. Москва, ул.</w:t>
      </w:r>
      <w:r w:rsidR="00481E35" w:rsidRPr="00E30F54">
        <w:rPr>
          <w:rFonts w:ascii="Times New Roman" w:hAnsi="Times New Roman" w:cs="Times New Roman"/>
          <w:sz w:val="22"/>
          <w:szCs w:val="22"/>
          <w:lang w:val="ru-RU"/>
        </w:rPr>
        <w:t xml:space="preserve"> Феодосийская, вл.1/9</w:t>
      </w:r>
      <w:r w:rsidRPr="00E30F54">
        <w:rPr>
          <w:rFonts w:ascii="Times New Roman" w:hAnsi="Times New Roman" w:cs="Times New Roman"/>
          <w:sz w:val="22"/>
          <w:szCs w:val="22"/>
          <w:lang w:val="ru-RU"/>
        </w:rPr>
        <w:t xml:space="preserve">, и после получения разрешения на ввод в эксплуатацию передать Участнику находящийся в </w:t>
      </w:r>
      <w:r w:rsidR="00481E35" w:rsidRPr="00E30F54">
        <w:rPr>
          <w:rFonts w:ascii="Times New Roman" w:hAnsi="Times New Roman" w:cs="Times New Roman"/>
          <w:sz w:val="22"/>
          <w:szCs w:val="22"/>
          <w:lang w:val="ru-RU"/>
        </w:rPr>
        <w:t>Многоквартирном жилом доме</w:t>
      </w:r>
      <w:r w:rsidRPr="00E30F54">
        <w:rPr>
          <w:rFonts w:ascii="Times New Roman" w:hAnsi="Times New Roman" w:cs="Times New Roman"/>
          <w:sz w:val="22"/>
          <w:szCs w:val="22"/>
          <w:lang w:val="ru-RU"/>
        </w:rPr>
        <w:t xml:space="preserve"> объект долевого строительства, указанный в п. 1.2 Договора (далее по тексту –</w:t>
      </w:r>
      <w:r w:rsidRPr="00E30F54">
        <w:rPr>
          <w:rFonts w:ascii="Times New Roman" w:hAnsi="Times New Roman" w:cs="Times New Roman"/>
          <w:b/>
          <w:sz w:val="22"/>
          <w:szCs w:val="22"/>
          <w:lang w:val="ru-RU"/>
        </w:rPr>
        <w:t xml:space="preserve"> «Квартира</w:t>
      </w:r>
      <w:r w:rsidRPr="00E30F54">
        <w:rPr>
          <w:rFonts w:ascii="Times New Roman" w:hAnsi="Times New Roman" w:cs="Times New Roman"/>
          <w:sz w:val="22"/>
          <w:szCs w:val="22"/>
          <w:lang w:val="ru-RU"/>
        </w:rPr>
        <w:t>»), а Участник обязуется оплатить Застройщику</w:t>
      </w:r>
      <w:r w:rsidR="0078066F" w:rsidRPr="00E30F54">
        <w:rPr>
          <w:rFonts w:ascii="Times New Roman" w:hAnsi="Times New Roman" w:cs="Times New Roman"/>
          <w:sz w:val="22"/>
          <w:szCs w:val="22"/>
          <w:lang w:val="ru-RU"/>
        </w:rPr>
        <w:t xml:space="preserve"> </w:t>
      </w:r>
      <w:r w:rsidRPr="00E30F54">
        <w:rPr>
          <w:rFonts w:ascii="Times New Roman" w:hAnsi="Times New Roman" w:cs="Times New Roman"/>
          <w:sz w:val="22"/>
          <w:szCs w:val="22"/>
          <w:lang w:val="ru-RU"/>
        </w:rPr>
        <w:t>обусловленную Договором цену Договора и принять</w:t>
      </w:r>
      <w:r w:rsidR="0078066F" w:rsidRPr="00E30F54">
        <w:rPr>
          <w:rFonts w:ascii="Times New Roman" w:hAnsi="Times New Roman" w:cs="Times New Roman"/>
          <w:sz w:val="22"/>
          <w:szCs w:val="22"/>
          <w:lang w:val="ru-RU"/>
        </w:rPr>
        <w:t xml:space="preserve"> </w:t>
      </w:r>
      <w:r w:rsidRPr="00E30F54">
        <w:rPr>
          <w:rFonts w:ascii="Times New Roman" w:hAnsi="Times New Roman" w:cs="Times New Roman"/>
          <w:sz w:val="22"/>
          <w:szCs w:val="22"/>
          <w:lang w:val="ru-RU"/>
        </w:rPr>
        <w:t>Квартиру.</w:t>
      </w:r>
    </w:p>
    <w:p w14:paraId="17B316F5"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E30F54">
        <w:rPr>
          <w:rFonts w:ascii="Times New Roman" w:hAnsi="Times New Roman" w:cs="Times New Roman"/>
          <w:sz w:val="22"/>
          <w:szCs w:val="22"/>
          <w:lang w:val="ru-RU"/>
        </w:rPr>
        <w:t>Земельный участок принадлежит Застройщику на праве аренды на основании Договора аренды земельного участка, предоставляемого правообладателю зданий, строений, сооружений, расположенных на земельном участке № М-</w:t>
      </w:r>
      <w:r w:rsidR="00343955" w:rsidRPr="00E30F54">
        <w:rPr>
          <w:rFonts w:ascii="Times New Roman" w:hAnsi="Times New Roman" w:cs="Times New Roman"/>
          <w:sz w:val="22"/>
          <w:szCs w:val="22"/>
          <w:lang w:val="ru-RU"/>
        </w:rPr>
        <w:t>0</w:t>
      </w:r>
      <w:r w:rsidR="00343955" w:rsidRPr="00DA7025">
        <w:rPr>
          <w:rFonts w:ascii="Times New Roman" w:hAnsi="Times New Roman" w:cs="Times New Roman"/>
          <w:sz w:val="22"/>
          <w:szCs w:val="22"/>
          <w:lang w:val="ru-RU"/>
        </w:rPr>
        <w:t>6</w:t>
      </w:r>
      <w:r w:rsidR="00051C22" w:rsidRPr="00E30F54">
        <w:rPr>
          <w:rFonts w:ascii="Times New Roman" w:hAnsi="Times New Roman" w:cs="Times New Roman"/>
          <w:sz w:val="22"/>
          <w:szCs w:val="22"/>
          <w:lang w:val="ru-RU"/>
        </w:rPr>
        <w:t>-</w:t>
      </w:r>
      <w:r w:rsidRPr="00E30F54">
        <w:rPr>
          <w:rFonts w:ascii="Times New Roman" w:hAnsi="Times New Roman" w:cs="Times New Roman"/>
          <w:sz w:val="22"/>
          <w:szCs w:val="22"/>
          <w:lang w:val="ru-RU"/>
        </w:rPr>
        <w:t>04</w:t>
      </w:r>
      <w:r w:rsidR="00481E35" w:rsidRPr="00E30F54">
        <w:rPr>
          <w:rFonts w:ascii="Times New Roman" w:hAnsi="Times New Roman" w:cs="Times New Roman"/>
          <w:sz w:val="22"/>
          <w:szCs w:val="22"/>
          <w:lang w:val="ru-RU"/>
        </w:rPr>
        <w:t>9792 от 01</w:t>
      </w:r>
      <w:r w:rsidRPr="00E30F54">
        <w:rPr>
          <w:rFonts w:ascii="Times New Roman" w:hAnsi="Times New Roman" w:cs="Times New Roman"/>
          <w:sz w:val="22"/>
          <w:szCs w:val="22"/>
          <w:lang w:val="ru-RU"/>
        </w:rPr>
        <w:t>.</w:t>
      </w:r>
      <w:r w:rsidR="00481E35" w:rsidRPr="00E30F54">
        <w:rPr>
          <w:rFonts w:ascii="Times New Roman" w:hAnsi="Times New Roman" w:cs="Times New Roman"/>
          <w:sz w:val="22"/>
          <w:szCs w:val="22"/>
          <w:lang w:val="ru-RU"/>
        </w:rPr>
        <w:t>11.2016</w:t>
      </w:r>
      <w:r w:rsidRPr="00E30F54">
        <w:rPr>
          <w:rFonts w:ascii="Times New Roman" w:hAnsi="Times New Roman" w:cs="Times New Roman"/>
          <w:sz w:val="22"/>
          <w:szCs w:val="22"/>
          <w:lang w:val="ru-RU"/>
        </w:rPr>
        <w:t>г., заключенным с Департаментом городского имущества города Москвы, зарегистрированным в Едином государственном реестре прав на недвижимое имущество и сделок с ним 1</w:t>
      </w:r>
      <w:r w:rsidR="00481E35" w:rsidRPr="00E30F54">
        <w:rPr>
          <w:rFonts w:ascii="Times New Roman" w:hAnsi="Times New Roman" w:cs="Times New Roman"/>
          <w:sz w:val="22"/>
          <w:szCs w:val="22"/>
          <w:lang w:val="ru-RU"/>
        </w:rPr>
        <w:t>0</w:t>
      </w:r>
      <w:r w:rsidRPr="00E30F54">
        <w:rPr>
          <w:rFonts w:ascii="Times New Roman" w:hAnsi="Times New Roman" w:cs="Times New Roman"/>
          <w:sz w:val="22"/>
          <w:szCs w:val="22"/>
          <w:lang w:val="ru-RU"/>
        </w:rPr>
        <w:t>.</w:t>
      </w:r>
      <w:r w:rsidR="00481E35" w:rsidRPr="00E30F54">
        <w:rPr>
          <w:rFonts w:ascii="Times New Roman" w:hAnsi="Times New Roman" w:cs="Times New Roman"/>
          <w:sz w:val="22"/>
          <w:szCs w:val="22"/>
          <w:lang w:val="ru-RU"/>
        </w:rPr>
        <w:t>11</w:t>
      </w:r>
      <w:r w:rsidRPr="00E30F54">
        <w:rPr>
          <w:rFonts w:ascii="Times New Roman" w:hAnsi="Times New Roman" w:cs="Times New Roman"/>
          <w:sz w:val="22"/>
          <w:szCs w:val="22"/>
          <w:lang w:val="ru-RU"/>
        </w:rPr>
        <w:t>.201</w:t>
      </w:r>
      <w:r w:rsidR="00481E35" w:rsidRPr="00E30F54">
        <w:rPr>
          <w:rFonts w:ascii="Times New Roman" w:hAnsi="Times New Roman" w:cs="Times New Roman"/>
          <w:sz w:val="22"/>
          <w:szCs w:val="22"/>
          <w:lang w:val="ru-RU"/>
        </w:rPr>
        <w:t>6 г. за №77-77/006</w:t>
      </w:r>
      <w:r w:rsidRPr="00E30F54">
        <w:rPr>
          <w:rFonts w:ascii="Times New Roman" w:hAnsi="Times New Roman" w:cs="Times New Roman"/>
          <w:sz w:val="22"/>
          <w:szCs w:val="22"/>
          <w:lang w:val="ru-RU"/>
        </w:rPr>
        <w:t>-77/00</w:t>
      </w:r>
      <w:r w:rsidR="00481E35" w:rsidRPr="00E30F54">
        <w:rPr>
          <w:rFonts w:ascii="Times New Roman" w:hAnsi="Times New Roman" w:cs="Times New Roman"/>
          <w:sz w:val="22"/>
          <w:szCs w:val="22"/>
          <w:lang w:val="ru-RU"/>
        </w:rPr>
        <w:t>6</w:t>
      </w:r>
      <w:r w:rsidRPr="00E30F54">
        <w:rPr>
          <w:rFonts w:ascii="Times New Roman" w:hAnsi="Times New Roman" w:cs="Times New Roman"/>
          <w:sz w:val="22"/>
          <w:szCs w:val="22"/>
          <w:lang w:val="ru-RU"/>
        </w:rPr>
        <w:t>/0</w:t>
      </w:r>
      <w:r w:rsidR="00481E35" w:rsidRPr="00E30F54">
        <w:rPr>
          <w:rFonts w:ascii="Times New Roman" w:hAnsi="Times New Roman" w:cs="Times New Roman"/>
          <w:sz w:val="22"/>
          <w:szCs w:val="22"/>
          <w:lang w:val="ru-RU"/>
        </w:rPr>
        <w:t>15</w:t>
      </w:r>
      <w:r w:rsidRPr="00E30F54">
        <w:rPr>
          <w:rFonts w:ascii="Times New Roman" w:hAnsi="Times New Roman" w:cs="Times New Roman"/>
          <w:sz w:val="22"/>
          <w:szCs w:val="22"/>
          <w:lang w:val="ru-RU"/>
        </w:rPr>
        <w:t>/201</w:t>
      </w:r>
      <w:r w:rsidR="00481E35" w:rsidRPr="00E30F54">
        <w:rPr>
          <w:rFonts w:ascii="Times New Roman" w:hAnsi="Times New Roman" w:cs="Times New Roman"/>
          <w:sz w:val="22"/>
          <w:szCs w:val="22"/>
          <w:lang w:val="ru-RU"/>
        </w:rPr>
        <w:t>6-775</w:t>
      </w:r>
      <w:r w:rsidRPr="00E30F54">
        <w:rPr>
          <w:rFonts w:ascii="Times New Roman" w:hAnsi="Times New Roman" w:cs="Times New Roman"/>
          <w:sz w:val="22"/>
          <w:szCs w:val="22"/>
          <w:lang w:val="ru-RU"/>
        </w:rPr>
        <w:t xml:space="preserve">/1, в редакции Дополнительного соглашения от </w:t>
      </w:r>
      <w:r w:rsidR="00A0065C" w:rsidRPr="00E30F54">
        <w:rPr>
          <w:rFonts w:ascii="Times New Roman" w:hAnsi="Times New Roman" w:cs="Times New Roman"/>
          <w:sz w:val="22"/>
          <w:szCs w:val="22"/>
          <w:lang w:val="ru-RU"/>
        </w:rPr>
        <w:t xml:space="preserve">27 марта 2017 </w:t>
      </w:r>
      <w:r w:rsidRPr="00E30F54">
        <w:rPr>
          <w:rFonts w:ascii="Times New Roman" w:hAnsi="Times New Roman" w:cs="Times New Roman"/>
          <w:sz w:val="22"/>
          <w:szCs w:val="22"/>
          <w:lang w:val="ru-RU"/>
        </w:rPr>
        <w:t xml:space="preserve">г., зарегистрированного в Едином государственном реестре </w:t>
      </w:r>
      <w:r w:rsidR="00481E35" w:rsidRPr="00E30F54">
        <w:rPr>
          <w:rFonts w:ascii="Times New Roman" w:hAnsi="Times New Roman" w:cs="Times New Roman"/>
          <w:sz w:val="22"/>
          <w:szCs w:val="22"/>
          <w:lang w:val="ru-RU"/>
        </w:rPr>
        <w:t>недвижимости</w:t>
      </w:r>
      <w:r w:rsidRPr="00E30F54">
        <w:rPr>
          <w:rFonts w:ascii="Times New Roman" w:hAnsi="Times New Roman" w:cs="Times New Roman"/>
          <w:sz w:val="22"/>
          <w:szCs w:val="22"/>
          <w:lang w:val="ru-RU"/>
        </w:rPr>
        <w:t xml:space="preserve">  </w:t>
      </w:r>
      <w:r w:rsidR="00A0065C" w:rsidRPr="00E30F54">
        <w:rPr>
          <w:rFonts w:ascii="Times New Roman" w:hAnsi="Times New Roman" w:cs="Times New Roman"/>
          <w:sz w:val="22"/>
          <w:szCs w:val="22"/>
          <w:lang w:val="ru-RU"/>
        </w:rPr>
        <w:t>31</w:t>
      </w:r>
      <w:r w:rsidR="00A0065C">
        <w:rPr>
          <w:rFonts w:ascii="Times New Roman" w:hAnsi="Times New Roman" w:cs="Times New Roman"/>
          <w:sz w:val="22"/>
          <w:szCs w:val="22"/>
          <w:lang w:val="ru-RU"/>
        </w:rPr>
        <w:t xml:space="preserve"> марта 2017 </w:t>
      </w:r>
      <w:r w:rsidRPr="00A0678A">
        <w:rPr>
          <w:rFonts w:ascii="Times New Roman" w:hAnsi="Times New Roman" w:cs="Times New Roman"/>
          <w:sz w:val="22"/>
          <w:szCs w:val="22"/>
          <w:lang w:val="ru-RU"/>
        </w:rPr>
        <w:t>г. за №</w:t>
      </w:r>
      <w:r w:rsidR="00A0065C">
        <w:rPr>
          <w:rFonts w:ascii="Times New Roman" w:hAnsi="Times New Roman" w:cs="Times New Roman"/>
          <w:sz w:val="22"/>
          <w:szCs w:val="22"/>
          <w:lang w:val="ru-RU"/>
        </w:rPr>
        <w:t xml:space="preserve">  77:06:0011006:5854-77/011/2017-1</w:t>
      </w:r>
      <w:r w:rsidRPr="00A0678A">
        <w:rPr>
          <w:rFonts w:ascii="Times New Roman" w:hAnsi="Times New Roman" w:cs="Times New Roman"/>
          <w:sz w:val="22"/>
          <w:szCs w:val="22"/>
          <w:lang w:val="ru-RU"/>
        </w:rPr>
        <w:t xml:space="preserve">. </w:t>
      </w:r>
    </w:p>
    <w:p w14:paraId="4C848613" w14:textId="77777777" w:rsidR="00A7125C" w:rsidRPr="0078066F" w:rsidRDefault="00A0678A" w:rsidP="00A7125C">
      <w:pPr>
        <w:pStyle w:val="aff"/>
        <w:spacing w:line="300" w:lineRule="exact"/>
        <w:rPr>
          <w:rFonts w:ascii="Times New Roman" w:hAnsi="Times New Roman" w:cs="Times New Roman"/>
          <w:sz w:val="22"/>
          <w:szCs w:val="22"/>
          <w:lang w:val="ru-RU"/>
        </w:rPr>
      </w:pPr>
      <w:r w:rsidRPr="00A7125C">
        <w:rPr>
          <w:rFonts w:ascii="Times New Roman" w:hAnsi="Times New Roman" w:cs="Times New Roman"/>
          <w:sz w:val="22"/>
          <w:szCs w:val="22"/>
          <w:lang w:val="ru-RU"/>
        </w:rPr>
        <w:t xml:space="preserve">1.2.  Объектом долевого строительства является </w:t>
      </w:r>
      <w:r w:rsidRPr="00522BD7">
        <w:rPr>
          <w:rFonts w:ascii="Times New Roman" w:hAnsi="Times New Roman" w:cs="Times New Roman"/>
          <w:b/>
          <w:sz w:val="22"/>
          <w:szCs w:val="22"/>
          <w:lang w:val="ru-RU"/>
        </w:rPr>
        <w:t xml:space="preserve">Квартира № </w:t>
      </w:r>
      <w:r w:rsidR="00312C0A">
        <w:rPr>
          <w:rFonts w:ascii="Times New Roman" w:hAnsi="Times New Roman" w:cs="Times New Roman"/>
          <w:b/>
          <w:sz w:val="22"/>
          <w:szCs w:val="22"/>
          <w:lang w:val="ru-RU"/>
        </w:rPr>
        <w:t>___</w:t>
      </w:r>
      <w:r w:rsidR="0078066F">
        <w:rPr>
          <w:rFonts w:ascii="Times New Roman" w:hAnsi="Times New Roman" w:cs="Times New Roman"/>
          <w:b/>
          <w:sz w:val="22"/>
          <w:szCs w:val="22"/>
          <w:lang w:val="ru-RU"/>
        </w:rPr>
        <w:t xml:space="preserve">, назначение: жилое, </w:t>
      </w:r>
      <w:r w:rsidR="006E0858">
        <w:rPr>
          <w:rFonts w:ascii="Times New Roman" w:hAnsi="Times New Roman" w:cs="Times New Roman"/>
          <w:b/>
          <w:sz w:val="22"/>
          <w:szCs w:val="22"/>
          <w:lang w:val="ru-RU"/>
        </w:rPr>
        <w:t xml:space="preserve">ориентировочная </w:t>
      </w:r>
      <w:r w:rsidR="007E02F2" w:rsidRPr="0078066F">
        <w:rPr>
          <w:rFonts w:ascii="Times New Roman" w:hAnsi="Times New Roman" w:cs="Times New Roman"/>
          <w:b/>
          <w:sz w:val="22"/>
          <w:szCs w:val="22"/>
          <w:lang w:val="ru-RU"/>
        </w:rPr>
        <w:t>общ</w:t>
      </w:r>
      <w:r w:rsidR="007E02F2">
        <w:rPr>
          <w:rFonts w:ascii="Times New Roman" w:hAnsi="Times New Roman" w:cs="Times New Roman"/>
          <w:b/>
          <w:sz w:val="22"/>
          <w:szCs w:val="22"/>
          <w:lang w:val="ru-RU"/>
        </w:rPr>
        <w:t>ая приведенная</w:t>
      </w:r>
      <w:r w:rsidR="007E02F2" w:rsidRPr="0078066F">
        <w:rPr>
          <w:rFonts w:ascii="Times New Roman" w:hAnsi="Times New Roman" w:cs="Times New Roman"/>
          <w:b/>
          <w:sz w:val="22"/>
          <w:szCs w:val="22"/>
          <w:lang w:val="ru-RU"/>
        </w:rPr>
        <w:t xml:space="preserve"> площадь () квадратных метров</w:t>
      </w:r>
      <w:r w:rsidR="000F43BB">
        <w:rPr>
          <w:rFonts w:ascii="Times New Roman" w:hAnsi="Times New Roman" w:cs="Times New Roman"/>
          <w:b/>
          <w:sz w:val="22"/>
          <w:szCs w:val="22"/>
          <w:lang w:val="ru-RU"/>
        </w:rPr>
        <w:t xml:space="preserve"> (с учетом понижающего коэффициента____)</w:t>
      </w:r>
      <w:r w:rsidR="007E02F2">
        <w:rPr>
          <w:rFonts w:ascii="Times New Roman" w:hAnsi="Times New Roman" w:cs="Times New Roman"/>
          <w:b/>
          <w:sz w:val="22"/>
          <w:szCs w:val="22"/>
          <w:lang w:val="ru-RU"/>
        </w:rPr>
        <w:t xml:space="preserve">, </w:t>
      </w:r>
      <w:r w:rsidR="007E02F2" w:rsidRPr="0078066F">
        <w:rPr>
          <w:rFonts w:ascii="Times New Roman" w:hAnsi="Times New Roman" w:cs="Times New Roman"/>
          <w:b/>
          <w:sz w:val="22"/>
          <w:szCs w:val="22"/>
          <w:lang w:val="ru-RU"/>
        </w:rPr>
        <w:t xml:space="preserve"> </w:t>
      </w:r>
      <w:r w:rsidR="006E0858">
        <w:rPr>
          <w:rFonts w:ascii="Times New Roman" w:hAnsi="Times New Roman" w:cs="Times New Roman"/>
          <w:b/>
          <w:sz w:val="22"/>
          <w:szCs w:val="22"/>
          <w:lang w:val="ru-RU"/>
        </w:rPr>
        <w:t xml:space="preserve">ориентировочная </w:t>
      </w:r>
      <w:r w:rsidRPr="0078066F">
        <w:rPr>
          <w:rFonts w:ascii="Times New Roman" w:hAnsi="Times New Roman" w:cs="Times New Roman"/>
          <w:b/>
          <w:sz w:val="22"/>
          <w:szCs w:val="22"/>
          <w:lang w:val="ru-RU"/>
        </w:rPr>
        <w:t>общ</w:t>
      </w:r>
      <w:r w:rsidR="007E02F2">
        <w:rPr>
          <w:rFonts w:ascii="Times New Roman" w:hAnsi="Times New Roman" w:cs="Times New Roman"/>
          <w:b/>
          <w:sz w:val="22"/>
          <w:szCs w:val="22"/>
          <w:lang w:val="ru-RU"/>
        </w:rPr>
        <w:t xml:space="preserve">ая </w:t>
      </w:r>
      <w:r w:rsidRPr="0078066F">
        <w:rPr>
          <w:rFonts w:ascii="Times New Roman" w:hAnsi="Times New Roman" w:cs="Times New Roman"/>
          <w:b/>
          <w:sz w:val="22"/>
          <w:szCs w:val="22"/>
          <w:lang w:val="ru-RU"/>
        </w:rPr>
        <w:t xml:space="preserve">площадь </w:t>
      </w:r>
      <w:r w:rsidR="00F34DBA" w:rsidRPr="0078066F">
        <w:rPr>
          <w:rFonts w:ascii="Times New Roman" w:hAnsi="Times New Roman" w:cs="Times New Roman"/>
          <w:b/>
          <w:sz w:val="22"/>
          <w:szCs w:val="22"/>
          <w:lang w:val="ru-RU"/>
        </w:rPr>
        <w:t>() квадратных метров</w:t>
      </w:r>
      <w:r w:rsidRPr="0078066F">
        <w:rPr>
          <w:rFonts w:ascii="Times New Roman" w:hAnsi="Times New Roman" w:cs="Times New Roman"/>
          <w:b/>
          <w:sz w:val="22"/>
          <w:szCs w:val="22"/>
          <w:lang w:val="ru-RU"/>
        </w:rPr>
        <w:t xml:space="preserve">, количество комнат (), расположенная на </w:t>
      </w:r>
      <w:r w:rsidR="00312C0A" w:rsidRPr="0078066F">
        <w:rPr>
          <w:rFonts w:ascii="Times New Roman" w:hAnsi="Times New Roman" w:cs="Times New Roman"/>
          <w:b/>
          <w:sz w:val="22"/>
          <w:szCs w:val="22"/>
          <w:lang w:val="ru-RU"/>
        </w:rPr>
        <w:t>___</w:t>
      </w:r>
      <w:r w:rsidR="00F34DBA" w:rsidRPr="0078066F">
        <w:rPr>
          <w:rFonts w:ascii="Times New Roman" w:hAnsi="Times New Roman" w:cs="Times New Roman"/>
          <w:b/>
          <w:sz w:val="22"/>
          <w:szCs w:val="22"/>
          <w:lang w:val="ru-RU"/>
        </w:rPr>
        <w:t xml:space="preserve"> </w:t>
      </w:r>
      <w:r w:rsidRPr="0078066F">
        <w:rPr>
          <w:rFonts w:ascii="Times New Roman" w:hAnsi="Times New Roman" w:cs="Times New Roman"/>
          <w:b/>
          <w:sz w:val="22"/>
          <w:szCs w:val="22"/>
          <w:lang w:val="ru-RU"/>
        </w:rPr>
        <w:t xml:space="preserve">этаже в секции </w:t>
      </w:r>
      <w:r w:rsidR="00312C0A" w:rsidRPr="0078066F">
        <w:rPr>
          <w:rFonts w:ascii="Times New Roman" w:hAnsi="Times New Roman" w:cs="Times New Roman"/>
          <w:b/>
          <w:sz w:val="22"/>
          <w:szCs w:val="22"/>
          <w:lang w:val="ru-RU"/>
        </w:rPr>
        <w:t>___</w:t>
      </w:r>
      <w:r w:rsidRPr="0078066F">
        <w:rPr>
          <w:rFonts w:ascii="Times New Roman" w:hAnsi="Times New Roman" w:cs="Times New Roman"/>
          <w:b/>
          <w:sz w:val="22"/>
          <w:szCs w:val="22"/>
          <w:lang w:val="ru-RU"/>
        </w:rPr>
        <w:t xml:space="preserve"> </w:t>
      </w:r>
      <w:r w:rsidR="00481E35"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b/>
          <w:sz w:val="22"/>
          <w:szCs w:val="22"/>
          <w:lang w:val="ru-RU"/>
        </w:rPr>
        <w:t>.</w:t>
      </w:r>
      <w:bookmarkStart w:id="8" w:name="cm"/>
      <w:bookmarkEnd w:id="8"/>
    </w:p>
    <w:p w14:paraId="13187546" w14:textId="77777777" w:rsidR="00481E35" w:rsidRPr="0078066F" w:rsidRDefault="00BA7A10" w:rsidP="00A7125C">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Характеристики</w:t>
      </w:r>
      <w:r w:rsidR="00481E35" w:rsidRPr="0078066F">
        <w:rPr>
          <w:rFonts w:ascii="Times New Roman" w:hAnsi="Times New Roman" w:cs="Times New Roman"/>
          <w:sz w:val="22"/>
          <w:szCs w:val="22"/>
          <w:lang w:val="ru-RU"/>
        </w:rPr>
        <w:t xml:space="preserve"> Многоквартирн</w:t>
      </w:r>
      <w:r>
        <w:rPr>
          <w:rFonts w:ascii="Times New Roman" w:hAnsi="Times New Roman" w:cs="Times New Roman"/>
          <w:sz w:val="22"/>
          <w:szCs w:val="22"/>
          <w:lang w:val="ru-RU"/>
        </w:rPr>
        <w:t xml:space="preserve">ого </w:t>
      </w:r>
      <w:r w:rsidR="00481E35" w:rsidRPr="0078066F">
        <w:rPr>
          <w:rFonts w:ascii="Times New Roman" w:hAnsi="Times New Roman" w:cs="Times New Roman"/>
          <w:sz w:val="22"/>
          <w:szCs w:val="22"/>
          <w:lang w:val="ru-RU"/>
        </w:rPr>
        <w:t>жило</w:t>
      </w:r>
      <w:r>
        <w:rPr>
          <w:rFonts w:ascii="Times New Roman" w:hAnsi="Times New Roman" w:cs="Times New Roman"/>
          <w:sz w:val="22"/>
          <w:szCs w:val="22"/>
          <w:lang w:val="ru-RU"/>
        </w:rPr>
        <w:t>го</w:t>
      </w:r>
      <w:r w:rsidR="00481E35" w:rsidRPr="0078066F">
        <w:rPr>
          <w:rFonts w:ascii="Times New Roman" w:hAnsi="Times New Roman" w:cs="Times New Roman"/>
          <w:sz w:val="22"/>
          <w:szCs w:val="22"/>
          <w:lang w:val="ru-RU"/>
        </w:rPr>
        <w:t xml:space="preserve"> дом</w:t>
      </w:r>
      <w:r>
        <w:rPr>
          <w:rFonts w:ascii="Times New Roman" w:hAnsi="Times New Roman" w:cs="Times New Roman"/>
          <w:sz w:val="22"/>
          <w:szCs w:val="22"/>
          <w:lang w:val="ru-RU"/>
        </w:rPr>
        <w:t>а</w:t>
      </w:r>
      <w:r w:rsidR="00481E35" w:rsidRPr="0078066F">
        <w:rPr>
          <w:rFonts w:ascii="Times New Roman" w:hAnsi="Times New Roman" w:cs="Times New Roman"/>
          <w:sz w:val="22"/>
          <w:szCs w:val="22"/>
          <w:lang w:val="ru-RU"/>
        </w:rPr>
        <w:t>, п</w:t>
      </w:r>
      <w:r w:rsidR="00A0678A" w:rsidRPr="0078066F">
        <w:rPr>
          <w:rFonts w:ascii="Times New Roman" w:hAnsi="Times New Roman" w:cs="Times New Roman"/>
          <w:sz w:val="22"/>
          <w:szCs w:val="22"/>
          <w:lang w:val="ru-RU"/>
        </w:rPr>
        <w:t>редва</w:t>
      </w:r>
      <w:r w:rsidR="00FB657E">
        <w:rPr>
          <w:rFonts w:ascii="Times New Roman" w:hAnsi="Times New Roman" w:cs="Times New Roman"/>
          <w:sz w:val="22"/>
          <w:szCs w:val="22"/>
          <w:lang w:val="ru-RU"/>
        </w:rPr>
        <w:t>рительное планировочное решение и</w:t>
      </w:r>
      <w:r w:rsidR="00A0678A" w:rsidRPr="0078066F">
        <w:rPr>
          <w:rFonts w:ascii="Times New Roman" w:hAnsi="Times New Roman" w:cs="Times New Roman"/>
          <w:sz w:val="22"/>
          <w:szCs w:val="22"/>
          <w:lang w:val="ru-RU"/>
        </w:rPr>
        <w:t xml:space="preserve"> местоположение </w:t>
      </w:r>
      <w:r w:rsidR="00FB657E">
        <w:rPr>
          <w:rFonts w:ascii="Times New Roman" w:hAnsi="Times New Roman" w:cs="Times New Roman"/>
          <w:sz w:val="22"/>
          <w:szCs w:val="22"/>
          <w:lang w:val="ru-RU"/>
        </w:rPr>
        <w:t xml:space="preserve">Квартиры </w:t>
      </w:r>
      <w:r w:rsidR="00A0678A" w:rsidRPr="0078066F">
        <w:rPr>
          <w:rFonts w:ascii="Times New Roman" w:hAnsi="Times New Roman" w:cs="Times New Roman"/>
          <w:sz w:val="22"/>
          <w:szCs w:val="22"/>
          <w:lang w:val="ru-RU"/>
        </w:rPr>
        <w:t>на этаже</w:t>
      </w:r>
      <w:r w:rsidR="00FB657E">
        <w:rPr>
          <w:rFonts w:ascii="Times New Roman" w:hAnsi="Times New Roman" w:cs="Times New Roman"/>
          <w:sz w:val="22"/>
          <w:szCs w:val="22"/>
          <w:lang w:val="ru-RU"/>
        </w:rPr>
        <w:t>, а также описание</w:t>
      </w:r>
      <w:r>
        <w:rPr>
          <w:rFonts w:ascii="Times New Roman" w:hAnsi="Times New Roman" w:cs="Times New Roman"/>
          <w:sz w:val="22"/>
          <w:szCs w:val="22"/>
          <w:lang w:val="ru-RU"/>
        </w:rPr>
        <w:t xml:space="preserve"> </w:t>
      </w:r>
      <w:r w:rsidR="00A0678A" w:rsidRPr="0078066F">
        <w:rPr>
          <w:rFonts w:ascii="Times New Roman" w:hAnsi="Times New Roman" w:cs="Times New Roman"/>
          <w:sz w:val="22"/>
          <w:szCs w:val="22"/>
          <w:lang w:val="ru-RU"/>
        </w:rPr>
        <w:t>приведен</w:t>
      </w:r>
      <w:r w:rsidR="00FB657E">
        <w:rPr>
          <w:rFonts w:ascii="Times New Roman" w:hAnsi="Times New Roman" w:cs="Times New Roman"/>
          <w:sz w:val="22"/>
          <w:szCs w:val="22"/>
          <w:lang w:val="ru-RU"/>
        </w:rPr>
        <w:t>ы</w:t>
      </w:r>
      <w:r w:rsidR="00A0678A" w:rsidRPr="0078066F">
        <w:rPr>
          <w:rFonts w:ascii="Times New Roman" w:hAnsi="Times New Roman" w:cs="Times New Roman"/>
          <w:sz w:val="22"/>
          <w:szCs w:val="22"/>
          <w:lang w:val="ru-RU"/>
        </w:rPr>
        <w:t xml:space="preserve"> в Приложении № 1 к Договору, которое является неотъемлемой частью Договора. </w:t>
      </w:r>
    </w:p>
    <w:p w14:paraId="2C57C743" w14:textId="77777777" w:rsidR="00A0678A" w:rsidRPr="0078066F" w:rsidRDefault="00A0678A" w:rsidP="00A7125C">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Квартира передается Участнику без внутренней отделки. Элементы планировочных решений, отображенные в Приложении № 1</w:t>
      </w:r>
      <w:r w:rsidR="00481E35" w:rsidRPr="0078066F">
        <w:rPr>
          <w:rFonts w:ascii="Times New Roman" w:hAnsi="Times New Roman" w:cs="Times New Roman"/>
          <w:sz w:val="22"/>
          <w:szCs w:val="22"/>
          <w:lang w:val="ru-RU"/>
        </w:rPr>
        <w:t xml:space="preserve"> к Договору,</w:t>
      </w:r>
      <w:r w:rsidRPr="0078066F">
        <w:rPr>
          <w:rFonts w:ascii="Times New Roman" w:hAnsi="Times New Roman" w:cs="Times New Roman"/>
          <w:sz w:val="22"/>
          <w:szCs w:val="22"/>
          <w:lang w:val="ru-RU"/>
        </w:rPr>
        <w:t xml:space="preserve"> используются исключительно для визуализации Квартиры, и не выполняются в натуре Застройщиком.</w:t>
      </w:r>
    </w:p>
    <w:p w14:paraId="3E841E18" w14:textId="77777777" w:rsidR="00DA7025" w:rsidRDefault="00A0678A" w:rsidP="00480F18">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 xml:space="preserve">1.3. Застройщик осуществляет строительство </w:t>
      </w:r>
      <w:r w:rsidR="007C76A8"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sz w:val="22"/>
          <w:szCs w:val="22"/>
          <w:lang w:val="ru-RU"/>
        </w:rPr>
        <w:t xml:space="preserve"> на основании Разрешения на </w:t>
      </w:r>
      <w:r w:rsidRPr="00883F8A">
        <w:rPr>
          <w:rFonts w:ascii="Times New Roman" w:hAnsi="Times New Roman" w:cs="Times New Roman"/>
          <w:sz w:val="22"/>
          <w:szCs w:val="22"/>
          <w:lang w:val="ru-RU"/>
        </w:rPr>
        <w:t>строительство №</w:t>
      </w:r>
      <w:r w:rsidR="00E30F54" w:rsidRPr="00883F8A">
        <w:rPr>
          <w:rFonts w:ascii="Times New Roman" w:hAnsi="Times New Roman" w:cs="Times New Roman"/>
          <w:sz w:val="22"/>
          <w:szCs w:val="22"/>
          <w:lang w:val="ru-RU"/>
        </w:rPr>
        <w:t>77-190000-01</w:t>
      </w:r>
      <w:r w:rsidR="009A6A7A">
        <w:rPr>
          <w:rFonts w:ascii="Times New Roman" w:hAnsi="Times New Roman" w:cs="Times New Roman"/>
          <w:sz w:val="22"/>
          <w:szCs w:val="22"/>
          <w:lang w:val="ru-RU"/>
        </w:rPr>
        <w:t>5395</w:t>
      </w:r>
      <w:r w:rsidR="00E30F54" w:rsidRPr="00883F8A">
        <w:rPr>
          <w:rFonts w:ascii="Times New Roman" w:hAnsi="Times New Roman" w:cs="Times New Roman"/>
          <w:sz w:val="22"/>
          <w:szCs w:val="22"/>
          <w:lang w:val="ru-RU"/>
        </w:rPr>
        <w:t xml:space="preserve">-2017 </w:t>
      </w:r>
      <w:r w:rsidR="004642FA" w:rsidRPr="00883F8A">
        <w:rPr>
          <w:rFonts w:ascii="Times New Roman" w:hAnsi="Times New Roman" w:cs="Times New Roman"/>
          <w:sz w:val="22"/>
          <w:szCs w:val="22"/>
          <w:lang w:val="ru-RU"/>
        </w:rPr>
        <w:t xml:space="preserve">от </w:t>
      </w:r>
      <w:r w:rsidR="00531986" w:rsidRPr="00883F8A">
        <w:rPr>
          <w:rFonts w:ascii="Times New Roman" w:hAnsi="Times New Roman" w:cs="Times New Roman"/>
          <w:sz w:val="22"/>
          <w:szCs w:val="22"/>
          <w:lang w:val="ru-RU"/>
        </w:rPr>
        <w:t>«</w:t>
      </w:r>
      <w:r w:rsidR="009A6A7A">
        <w:rPr>
          <w:rFonts w:ascii="Times New Roman" w:hAnsi="Times New Roman" w:cs="Times New Roman"/>
          <w:sz w:val="22"/>
          <w:szCs w:val="22"/>
          <w:lang w:val="ru-RU"/>
        </w:rPr>
        <w:t>22</w:t>
      </w:r>
      <w:r w:rsidR="00531986" w:rsidRPr="00883F8A">
        <w:rPr>
          <w:rFonts w:ascii="Times New Roman" w:hAnsi="Times New Roman" w:cs="Times New Roman"/>
          <w:sz w:val="22"/>
          <w:szCs w:val="22"/>
          <w:lang w:val="ru-RU"/>
        </w:rPr>
        <w:t xml:space="preserve">» </w:t>
      </w:r>
      <w:r w:rsidR="009A6A7A">
        <w:rPr>
          <w:rFonts w:ascii="Times New Roman" w:hAnsi="Times New Roman" w:cs="Times New Roman"/>
          <w:sz w:val="22"/>
          <w:szCs w:val="22"/>
          <w:lang w:val="ru-RU"/>
        </w:rPr>
        <w:t>сентября</w:t>
      </w:r>
      <w:r w:rsidR="00531986" w:rsidRPr="00883F8A">
        <w:rPr>
          <w:rFonts w:ascii="Times New Roman" w:hAnsi="Times New Roman" w:cs="Times New Roman"/>
          <w:sz w:val="22"/>
          <w:szCs w:val="22"/>
          <w:lang w:val="ru-RU"/>
        </w:rPr>
        <w:t xml:space="preserve"> 201</w:t>
      </w:r>
      <w:r w:rsidR="007C76A8" w:rsidRPr="00883F8A">
        <w:rPr>
          <w:rFonts w:ascii="Times New Roman" w:hAnsi="Times New Roman" w:cs="Times New Roman"/>
          <w:sz w:val="22"/>
          <w:szCs w:val="22"/>
          <w:lang w:val="ru-RU"/>
        </w:rPr>
        <w:t>7</w:t>
      </w:r>
      <w:r w:rsidR="00531986" w:rsidRPr="00883F8A">
        <w:rPr>
          <w:rFonts w:ascii="Times New Roman" w:hAnsi="Times New Roman" w:cs="Times New Roman"/>
          <w:sz w:val="22"/>
          <w:szCs w:val="22"/>
          <w:lang w:val="ru-RU"/>
        </w:rPr>
        <w:t xml:space="preserve"> г</w:t>
      </w:r>
      <w:r w:rsidRPr="00883F8A">
        <w:rPr>
          <w:rFonts w:ascii="Times New Roman" w:hAnsi="Times New Roman" w:cs="Times New Roman"/>
          <w:sz w:val="22"/>
          <w:szCs w:val="22"/>
          <w:lang w:val="ru-RU"/>
        </w:rPr>
        <w:t>.</w:t>
      </w:r>
      <w:r w:rsidR="00531986" w:rsidRPr="0078066F">
        <w:rPr>
          <w:rFonts w:ascii="Times New Roman" w:hAnsi="Times New Roman" w:cs="Times New Roman"/>
          <w:sz w:val="22"/>
          <w:szCs w:val="22"/>
          <w:lang w:val="ru-RU"/>
        </w:rPr>
        <w:t xml:space="preserve"> </w:t>
      </w:r>
    </w:p>
    <w:p w14:paraId="6D8366DE" w14:textId="56EAD3A9" w:rsidR="0008688E" w:rsidRPr="0078066F" w:rsidRDefault="00A0678A" w:rsidP="00480F18">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 xml:space="preserve">Срок введения  </w:t>
      </w:r>
      <w:r w:rsidR="007C76A8"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sz w:val="22"/>
          <w:szCs w:val="22"/>
          <w:lang w:val="ru-RU"/>
        </w:rPr>
        <w:t xml:space="preserve"> в эксплуатацию –</w:t>
      </w:r>
      <w:r w:rsidR="00480F18" w:rsidRPr="00480F18">
        <w:rPr>
          <w:rFonts w:ascii="Times New Roman" w:hAnsi="Times New Roman" w:cs="Times New Roman"/>
          <w:b/>
          <w:sz w:val="22"/>
          <w:szCs w:val="22"/>
          <w:lang w:val="ru-RU"/>
        </w:rPr>
        <w:t xml:space="preserve"> </w:t>
      </w:r>
      <w:r w:rsidR="001B2A79">
        <w:rPr>
          <w:rFonts w:ascii="Times New Roman" w:hAnsi="Times New Roman" w:cs="Times New Roman"/>
          <w:b/>
          <w:sz w:val="22"/>
          <w:szCs w:val="22"/>
        </w:rPr>
        <w:t>I</w:t>
      </w:r>
      <w:r w:rsidR="001B2A79" w:rsidRPr="004E2A16">
        <w:rPr>
          <w:rFonts w:ascii="Times New Roman" w:hAnsi="Times New Roman" w:cs="Times New Roman"/>
          <w:b/>
          <w:sz w:val="22"/>
          <w:szCs w:val="22"/>
          <w:lang w:val="ru-RU"/>
        </w:rPr>
        <w:t xml:space="preserve"> </w:t>
      </w:r>
      <w:r w:rsidR="00480F18" w:rsidRPr="00480F18">
        <w:rPr>
          <w:rFonts w:ascii="Times New Roman" w:hAnsi="Times New Roman" w:cs="Times New Roman"/>
          <w:b/>
          <w:sz w:val="22"/>
          <w:szCs w:val="22"/>
          <w:lang w:val="ru-RU"/>
        </w:rPr>
        <w:t xml:space="preserve">квартал </w:t>
      </w:r>
      <w:r w:rsidRPr="00480F18">
        <w:rPr>
          <w:rFonts w:ascii="Times New Roman" w:hAnsi="Times New Roman" w:cs="Times New Roman"/>
          <w:b/>
          <w:sz w:val="22"/>
          <w:szCs w:val="22"/>
          <w:lang w:val="ru-RU"/>
        </w:rPr>
        <w:t>201</w:t>
      </w:r>
      <w:r w:rsidR="001B2A79" w:rsidRPr="004E2A16">
        <w:rPr>
          <w:rFonts w:ascii="Times New Roman" w:hAnsi="Times New Roman" w:cs="Times New Roman"/>
          <w:b/>
          <w:sz w:val="22"/>
          <w:szCs w:val="22"/>
          <w:lang w:val="ru-RU"/>
        </w:rPr>
        <w:t>9</w:t>
      </w:r>
      <w:r w:rsidRPr="00480F18">
        <w:rPr>
          <w:rFonts w:ascii="Times New Roman" w:hAnsi="Times New Roman" w:cs="Times New Roman"/>
          <w:b/>
          <w:sz w:val="22"/>
          <w:szCs w:val="22"/>
          <w:lang w:val="ru-RU"/>
        </w:rPr>
        <w:t xml:space="preserve"> года</w:t>
      </w:r>
      <w:r w:rsidRPr="0078066F">
        <w:rPr>
          <w:rFonts w:ascii="Times New Roman" w:hAnsi="Times New Roman" w:cs="Times New Roman"/>
          <w:sz w:val="22"/>
          <w:szCs w:val="22"/>
          <w:lang w:val="ru-RU"/>
        </w:rPr>
        <w:t xml:space="preserve">. Срок передачи Квартиры Участнику -  </w:t>
      </w:r>
      <w:r w:rsidR="00480F18" w:rsidRPr="00E30F54">
        <w:rPr>
          <w:rFonts w:ascii="Times New Roman" w:hAnsi="Times New Roman" w:cs="Times New Roman"/>
          <w:b/>
          <w:sz w:val="22"/>
          <w:szCs w:val="22"/>
          <w:lang w:val="ru-RU"/>
        </w:rPr>
        <w:t xml:space="preserve"> </w:t>
      </w:r>
      <w:r w:rsidR="001B2A79">
        <w:rPr>
          <w:rFonts w:ascii="Times New Roman" w:hAnsi="Times New Roman" w:cs="Times New Roman"/>
          <w:b/>
          <w:sz w:val="22"/>
          <w:szCs w:val="22"/>
        </w:rPr>
        <w:t>II</w:t>
      </w:r>
      <w:r w:rsidR="001B2A79" w:rsidRPr="004E2A16">
        <w:rPr>
          <w:rFonts w:ascii="Times New Roman" w:hAnsi="Times New Roman" w:cs="Times New Roman"/>
          <w:b/>
          <w:sz w:val="22"/>
          <w:szCs w:val="22"/>
          <w:lang w:val="ru-RU"/>
        </w:rPr>
        <w:t xml:space="preserve"> </w:t>
      </w:r>
      <w:r w:rsidR="00480F18" w:rsidRPr="00480F18">
        <w:rPr>
          <w:rFonts w:ascii="Times New Roman" w:hAnsi="Times New Roman" w:cs="Times New Roman"/>
          <w:b/>
          <w:sz w:val="22"/>
          <w:szCs w:val="22"/>
          <w:lang w:val="ru-RU"/>
        </w:rPr>
        <w:t xml:space="preserve">квартал </w:t>
      </w:r>
      <w:r w:rsidRPr="00480F18">
        <w:rPr>
          <w:rFonts w:ascii="Times New Roman" w:hAnsi="Times New Roman" w:cs="Times New Roman"/>
          <w:b/>
          <w:sz w:val="22"/>
          <w:szCs w:val="22"/>
          <w:lang w:val="ru-RU"/>
        </w:rPr>
        <w:t>201</w:t>
      </w:r>
      <w:r w:rsidR="001B2A79" w:rsidRPr="004E2A16">
        <w:rPr>
          <w:rFonts w:ascii="Times New Roman" w:hAnsi="Times New Roman" w:cs="Times New Roman"/>
          <w:b/>
          <w:sz w:val="22"/>
          <w:szCs w:val="22"/>
          <w:lang w:val="ru-RU"/>
        </w:rPr>
        <w:t>9</w:t>
      </w:r>
      <w:r w:rsidRPr="00480F18">
        <w:rPr>
          <w:rFonts w:ascii="Times New Roman" w:hAnsi="Times New Roman" w:cs="Times New Roman"/>
          <w:b/>
          <w:sz w:val="22"/>
          <w:szCs w:val="22"/>
          <w:lang w:val="ru-RU"/>
        </w:rPr>
        <w:t xml:space="preserve"> года  включительно</w:t>
      </w:r>
      <w:r w:rsidRPr="0078066F">
        <w:rPr>
          <w:rFonts w:ascii="Times New Roman" w:hAnsi="Times New Roman" w:cs="Times New Roman"/>
          <w:sz w:val="22"/>
          <w:szCs w:val="22"/>
          <w:lang w:val="ru-RU"/>
        </w:rPr>
        <w:t>.</w:t>
      </w:r>
      <w:r w:rsidR="00C61FE9" w:rsidRPr="0078066F">
        <w:rPr>
          <w:rFonts w:ascii="Times New Roman" w:hAnsi="Times New Roman" w:cs="Times New Roman"/>
          <w:sz w:val="22"/>
          <w:szCs w:val="22"/>
          <w:lang w:val="ru-RU"/>
        </w:rPr>
        <w:t xml:space="preserve"> </w:t>
      </w:r>
    </w:p>
    <w:p w14:paraId="55A2F05C" w14:textId="25D48F49" w:rsidR="00A0678A" w:rsidRPr="0078066F" w:rsidRDefault="00392275" w:rsidP="008439FA">
      <w:pPr>
        <w:pStyle w:val="aff"/>
        <w:spacing w:line="276" w:lineRule="auto"/>
        <w:rPr>
          <w:rFonts w:ascii="Times New Roman" w:hAnsi="Times New Roman" w:cs="Times New Roman"/>
          <w:sz w:val="22"/>
          <w:szCs w:val="22"/>
          <w:lang w:val="ru-RU"/>
        </w:rPr>
      </w:pPr>
      <w:r w:rsidRPr="0078066F">
        <w:rPr>
          <w:rFonts w:ascii="Times New Roman" w:hAnsi="Times New Roman" w:cs="Times New Roman"/>
          <w:sz w:val="22"/>
          <w:szCs w:val="22"/>
          <w:lang w:val="ru-RU"/>
        </w:rPr>
        <w:t xml:space="preserve">1.4. </w:t>
      </w:r>
      <w:r w:rsidR="00A0678A" w:rsidRPr="00A0678A">
        <w:rPr>
          <w:rFonts w:ascii="Times New Roman" w:hAnsi="Times New Roman" w:cs="Times New Roman"/>
          <w:sz w:val="22"/>
          <w:szCs w:val="22"/>
          <w:lang w:val="ru-RU"/>
        </w:rPr>
        <w:t xml:space="preserve">Подписывая настоящий </w:t>
      </w:r>
      <w:r w:rsidR="00A0678A" w:rsidRPr="0078066F">
        <w:rPr>
          <w:rFonts w:ascii="Times New Roman" w:hAnsi="Times New Roman" w:cs="Times New Roman"/>
          <w:sz w:val="22"/>
          <w:szCs w:val="22"/>
          <w:lang w:val="ru-RU"/>
        </w:rPr>
        <w:t>Договор, Участник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w:t>
      </w:r>
      <w:r w:rsidR="004265CB" w:rsidRPr="0078066F">
        <w:rPr>
          <w:rFonts w:ascii="Times New Roman" w:hAnsi="Times New Roman" w:cs="Times New Roman"/>
          <w:sz w:val="22"/>
          <w:szCs w:val="22"/>
          <w:lang w:val="ru-RU"/>
        </w:rPr>
        <w:t>Многоквартирный жилой дом</w:t>
      </w:r>
      <w:r w:rsidR="00A0678A" w:rsidRPr="0078066F">
        <w:rPr>
          <w:rFonts w:ascii="Times New Roman" w:hAnsi="Times New Roman" w:cs="Times New Roman"/>
          <w:sz w:val="22"/>
          <w:szCs w:val="22"/>
          <w:lang w:val="ru-RU"/>
        </w:rPr>
        <w:t>, Квартира).</w:t>
      </w:r>
    </w:p>
    <w:p w14:paraId="66EBCA31" w14:textId="668997D1"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1.</w:t>
      </w:r>
      <w:r w:rsidR="008439FA">
        <w:rPr>
          <w:rFonts w:ascii="Times New Roman" w:hAnsi="Times New Roman" w:cs="Times New Roman"/>
          <w:sz w:val="22"/>
          <w:szCs w:val="22"/>
          <w:lang w:val="ru-RU"/>
        </w:rPr>
        <w:t>5</w:t>
      </w:r>
      <w:r w:rsidRPr="0078066F">
        <w:rPr>
          <w:rFonts w:ascii="Times New Roman" w:hAnsi="Times New Roman" w:cs="Times New Roman"/>
          <w:sz w:val="22"/>
          <w:szCs w:val="22"/>
          <w:lang w:val="ru-RU"/>
        </w:rPr>
        <w:t xml:space="preserve">. Руководствуясь ст. 13 Закона № 214-ФЗ, ст. 345 Гражданского кодекса РФ, Участник выражает согласие на раздел Застройщиком по своему усмотрению земельного участка, на котором осуществляется строительство </w:t>
      </w:r>
      <w:r w:rsidR="004265CB"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sz w:val="22"/>
          <w:szCs w:val="22"/>
          <w:lang w:val="ru-RU"/>
        </w:rPr>
        <w:t xml:space="preserve"> (включая раздел с сохранением земельного участка в измененных границах); осуществление соответствующих кадастровых работ, кадастровый учет вновь </w:t>
      </w:r>
      <w:r w:rsidRPr="0078066F">
        <w:rPr>
          <w:rFonts w:ascii="Times New Roman" w:hAnsi="Times New Roman" w:cs="Times New Roman"/>
          <w:sz w:val="22"/>
          <w:szCs w:val="22"/>
          <w:lang w:val="ru-RU"/>
        </w:rPr>
        <w:lastRenderedPageBreak/>
        <w:t xml:space="preserve">образованных в результате раздела земельных участков, прекращение права аренды земельного участка под </w:t>
      </w:r>
      <w:r w:rsidR="004265CB" w:rsidRPr="0078066F">
        <w:rPr>
          <w:rFonts w:ascii="Times New Roman" w:hAnsi="Times New Roman" w:cs="Times New Roman"/>
          <w:sz w:val="22"/>
          <w:szCs w:val="22"/>
          <w:lang w:val="ru-RU"/>
        </w:rPr>
        <w:t>Многоквартирным жилым домом</w:t>
      </w:r>
      <w:r w:rsidRPr="0078066F">
        <w:rPr>
          <w:rFonts w:ascii="Times New Roman" w:hAnsi="Times New Roman" w:cs="Times New Roman"/>
          <w:sz w:val="22"/>
          <w:szCs w:val="22"/>
          <w:lang w:val="ru-RU"/>
        </w:rPr>
        <w:t xml:space="preserve">, оформление прав на образованные земельные участки, в т.ч. на изменение условий договора аренды земельного участка и осуществление регистрационных действий. Вышеуказанное означает, что для реализации процедуры раздела, и любого из вышеуказанных действий, не требуется получения отдельного согласия Участника. Вместе с тем, Участник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14:paraId="7EB8B2A8" w14:textId="479224E3"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1.</w:t>
      </w:r>
      <w:r w:rsidR="008439FA">
        <w:rPr>
          <w:rFonts w:ascii="Times New Roman" w:hAnsi="Times New Roman" w:cs="Times New Roman"/>
          <w:sz w:val="22"/>
          <w:szCs w:val="22"/>
          <w:lang w:val="ru-RU"/>
        </w:rPr>
        <w:t>6</w:t>
      </w:r>
      <w:r w:rsidRPr="0078066F">
        <w:rPr>
          <w:rFonts w:ascii="Times New Roman" w:hAnsi="Times New Roman" w:cs="Times New Roman"/>
          <w:sz w:val="22"/>
          <w:szCs w:val="22"/>
          <w:lang w:val="ru-RU"/>
        </w:rPr>
        <w:t>. Настоящим Участник в соответствии с Федеральным законом "О персональных данных" от 27.0</w:t>
      </w:r>
      <w:r w:rsidR="00B06BC5" w:rsidRPr="0078066F">
        <w:rPr>
          <w:rFonts w:ascii="Times New Roman" w:hAnsi="Times New Roman" w:cs="Times New Roman"/>
          <w:sz w:val="22"/>
          <w:szCs w:val="22"/>
          <w:lang w:val="ru-RU"/>
        </w:rPr>
        <w:t>7</w:t>
      </w:r>
      <w:r w:rsidRPr="0078066F">
        <w:rPr>
          <w:rFonts w:ascii="Times New Roman" w:hAnsi="Times New Roman" w:cs="Times New Roman"/>
          <w:sz w:val="22"/>
          <w:szCs w:val="22"/>
          <w:lang w:val="ru-RU"/>
        </w:rPr>
        <w:t>.2006г. № 152-ФЗ заявляет свое согласие на обработку</w:t>
      </w:r>
      <w:r w:rsidR="009A6A7A">
        <w:rPr>
          <w:rFonts w:ascii="Times New Roman" w:hAnsi="Times New Roman" w:cs="Times New Roman"/>
          <w:sz w:val="22"/>
          <w:szCs w:val="22"/>
          <w:lang w:val="ru-RU"/>
        </w:rPr>
        <w:t>, передачу</w:t>
      </w:r>
      <w:r w:rsidRPr="0078066F">
        <w:rPr>
          <w:rFonts w:ascii="Times New Roman" w:hAnsi="Times New Roman" w:cs="Times New Roman"/>
          <w:sz w:val="22"/>
          <w:szCs w:val="22"/>
          <w:lang w:val="ru-RU"/>
        </w:rPr>
        <w:t xml:space="preserve"> и использование Застройщиком персональных данных Участника в целях заключения и исполнения настоящего Договора. Данное согласие действуют в течение срока хранения Застройщиком персональных данных Участника, составляющего 5 (пять) лет с момента их получения.</w:t>
      </w:r>
    </w:p>
    <w:p w14:paraId="0EAAD6B6" w14:textId="4C9DEAE3"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1.</w:t>
      </w:r>
      <w:r w:rsidR="008439FA">
        <w:rPr>
          <w:rFonts w:ascii="Times New Roman" w:hAnsi="Times New Roman" w:cs="Times New Roman"/>
          <w:sz w:val="22"/>
          <w:szCs w:val="22"/>
          <w:lang w:val="ru-RU"/>
        </w:rPr>
        <w:t>7</w:t>
      </w:r>
      <w:r w:rsidRPr="0078066F">
        <w:rPr>
          <w:rFonts w:ascii="Times New Roman" w:hAnsi="Times New Roman" w:cs="Times New Roman"/>
          <w:sz w:val="22"/>
          <w:szCs w:val="22"/>
          <w:lang w:val="ru-RU"/>
        </w:rPr>
        <w:t xml:space="preserve">. Проектная декларация по  </w:t>
      </w:r>
      <w:r w:rsidR="004265CB" w:rsidRPr="0078066F">
        <w:rPr>
          <w:rFonts w:ascii="Times New Roman" w:hAnsi="Times New Roman" w:cs="Times New Roman"/>
          <w:sz w:val="22"/>
          <w:szCs w:val="22"/>
          <w:lang w:val="ru-RU"/>
        </w:rPr>
        <w:t xml:space="preserve">Многоквартирному жилому дому </w:t>
      </w:r>
      <w:r w:rsidRPr="0078066F">
        <w:rPr>
          <w:rFonts w:ascii="Times New Roman" w:hAnsi="Times New Roman" w:cs="Times New Roman"/>
          <w:sz w:val="22"/>
          <w:szCs w:val="22"/>
          <w:lang w:val="ru-RU"/>
        </w:rPr>
        <w:t xml:space="preserve">опубликована Застройщиком в следующих средствах массовой информации: на сайте в интернете: </w:t>
      </w:r>
      <w:r w:rsidR="001E740E" w:rsidRPr="001E740E">
        <w:rPr>
          <w:rFonts w:ascii="Times New Roman" w:hAnsi="Times New Roman" w:cs="Times New Roman"/>
          <w:sz w:val="22"/>
          <w:szCs w:val="22"/>
        </w:rPr>
        <w:t>jk</w:t>
      </w:r>
      <w:r w:rsidR="001E740E" w:rsidRPr="001E740E">
        <w:rPr>
          <w:rFonts w:ascii="Times New Roman" w:hAnsi="Times New Roman" w:cs="Times New Roman"/>
          <w:sz w:val="22"/>
          <w:szCs w:val="22"/>
          <w:lang w:val="ru-RU"/>
        </w:rPr>
        <w:t>-</w:t>
      </w:r>
      <w:r w:rsidR="001E740E" w:rsidRPr="001E740E">
        <w:rPr>
          <w:rFonts w:ascii="Times New Roman" w:hAnsi="Times New Roman" w:cs="Times New Roman"/>
          <w:sz w:val="22"/>
          <w:szCs w:val="22"/>
        </w:rPr>
        <w:t>grinada</w:t>
      </w:r>
      <w:r w:rsidR="001E740E" w:rsidRPr="001E740E">
        <w:rPr>
          <w:rFonts w:ascii="Times New Roman" w:hAnsi="Times New Roman" w:cs="Times New Roman"/>
          <w:sz w:val="22"/>
          <w:szCs w:val="22"/>
          <w:lang w:val="ru-RU"/>
        </w:rPr>
        <w:t>.</w:t>
      </w:r>
      <w:r w:rsidR="001E740E" w:rsidRPr="001E740E">
        <w:rPr>
          <w:rFonts w:ascii="Times New Roman" w:hAnsi="Times New Roman" w:cs="Times New Roman"/>
          <w:sz w:val="22"/>
          <w:szCs w:val="22"/>
        </w:rPr>
        <w:t>ru</w:t>
      </w:r>
      <w:r w:rsidR="001E740E" w:rsidRPr="001E740E">
        <w:rPr>
          <w:rFonts w:ascii="Times New Roman" w:hAnsi="Times New Roman" w:cs="Times New Roman"/>
          <w:sz w:val="22"/>
          <w:szCs w:val="22"/>
          <w:lang w:val="ru-RU"/>
        </w:rPr>
        <w:t>.</w:t>
      </w:r>
      <w:r w:rsidR="001E740E">
        <w:rPr>
          <w:lang w:val="ru-RU"/>
        </w:rPr>
        <w:t xml:space="preserve"> </w:t>
      </w:r>
      <w:r w:rsidRPr="0078066F">
        <w:rPr>
          <w:rFonts w:ascii="Times New Roman" w:hAnsi="Times New Roman" w:cs="Times New Roman"/>
          <w:sz w:val="22"/>
          <w:szCs w:val="22"/>
          <w:lang w:val="ru-RU"/>
        </w:rPr>
        <w:t>Участник подтверждает, что при подписании настоящего Договора ознакомился с проектной декларацие</w:t>
      </w:r>
      <w:r w:rsidR="004265CB" w:rsidRPr="0078066F">
        <w:rPr>
          <w:rFonts w:ascii="Times New Roman" w:hAnsi="Times New Roman" w:cs="Times New Roman"/>
          <w:sz w:val="22"/>
          <w:szCs w:val="22"/>
          <w:lang w:val="ru-RU"/>
        </w:rPr>
        <w:t xml:space="preserve">й и </w:t>
      </w:r>
      <w:r w:rsidR="00155A66">
        <w:rPr>
          <w:rFonts w:ascii="Times New Roman" w:hAnsi="Times New Roman" w:cs="Times New Roman"/>
          <w:sz w:val="22"/>
          <w:szCs w:val="22"/>
          <w:lang w:val="ru-RU"/>
        </w:rPr>
        <w:t xml:space="preserve">иной </w:t>
      </w:r>
      <w:r w:rsidR="004265CB" w:rsidRPr="0078066F">
        <w:rPr>
          <w:rFonts w:ascii="Times New Roman" w:hAnsi="Times New Roman" w:cs="Times New Roman"/>
          <w:sz w:val="22"/>
          <w:szCs w:val="22"/>
          <w:lang w:val="ru-RU"/>
        </w:rPr>
        <w:t>информацией по Многоквартирному жилому дому</w:t>
      </w:r>
      <w:r w:rsidRPr="0078066F">
        <w:rPr>
          <w:rFonts w:ascii="Times New Roman" w:hAnsi="Times New Roman" w:cs="Times New Roman"/>
          <w:sz w:val="22"/>
          <w:szCs w:val="22"/>
          <w:lang w:val="ru-RU"/>
        </w:rPr>
        <w:t xml:space="preserve">, размещенными на указанном сайте. </w:t>
      </w:r>
    </w:p>
    <w:p w14:paraId="4AFBCB60" w14:textId="6148D8CF" w:rsidR="00A0678A"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1.</w:t>
      </w:r>
      <w:r w:rsidR="008439FA">
        <w:rPr>
          <w:rFonts w:ascii="Times New Roman" w:hAnsi="Times New Roman" w:cs="Times New Roman"/>
          <w:sz w:val="22"/>
          <w:szCs w:val="22"/>
          <w:lang w:val="ru-RU"/>
        </w:rPr>
        <w:t>8</w:t>
      </w:r>
      <w:r w:rsidRPr="0078066F">
        <w:rPr>
          <w:rFonts w:ascii="Times New Roman" w:hAnsi="Times New Roman" w:cs="Times New Roman"/>
          <w:sz w:val="22"/>
          <w:szCs w:val="22"/>
          <w:lang w:val="ru-RU"/>
        </w:rPr>
        <w:t xml:space="preserve">. </w:t>
      </w:r>
      <w:r w:rsidR="005B02D5">
        <w:rPr>
          <w:rFonts w:ascii="Times New Roman" w:hAnsi="Times New Roman" w:cs="Times New Roman"/>
          <w:sz w:val="22"/>
          <w:szCs w:val="22"/>
          <w:lang w:val="ru-RU"/>
        </w:rPr>
        <w:t xml:space="preserve">Квартира </w:t>
      </w:r>
      <w:r w:rsidRPr="0078066F">
        <w:rPr>
          <w:rFonts w:ascii="Times New Roman" w:hAnsi="Times New Roman" w:cs="Times New Roman"/>
          <w:sz w:val="22"/>
          <w:szCs w:val="22"/>
          <w:lang w:val="ru-RU"/>
        </w:rPr>
        <w:t>приобретается в (</w:t>
      </w:r>
      <w:r w:rsidRPr="0078066F">
        <w:rPr>
          <w:rFonts w:ascii="Times New Roman" w:hAnsi="Times New Roman" w:cs="Times New Roman"/>
          <w:i/>
          <w:sz w:val="22"/>
          <w:szCs w:val="22"/>
          <w:lang w:val="ru-RU"/>
        </w:rPr>
        <w:t>совместную/долевую, с указанием размера долей каждого</w:t>
      </w:r>
      <w:r w:rsidRPr="0078066F">
        <w:rPr>
          <w:rFonts w:ascii="Times New Roman" w:hAnsi="Times New Roman" w:cs="Times New Roman"/>
          <w:sz w:val="22"/>
          <w:szCs w:val="22"/>
          <w:lang w:val="ru-RU"/>
        </w:rPr>
        <w:t>) собственность Участника.</w:t>
      </w:r>
    </w:p>
    <w:p w14:paraId="4D814719" w14:textId="77777777" w:rsidR="004A6DEC" w:rsidRPr="0078066F" w:rsidRDefault="004A6DEC" w:rsidP="00A0678A">
      <w:pPr>
        <w:pStyle w:val="aff"/>
        <w:spacing w:line="300" w:lineRule="exact"/>
        <w:rPr>
          <w:rFonts w:ascii="Times New Roman" w:hAnsi="Times New Roman" w:cs="Times New Roman"/>
          <w:sz w:val="22"/>
          <w:szCs w:val="22"/>
          <w:lang w:val="ru-RU"/>
        </w:rPr>
      </w:pPr>
    </w:p>
    <w:p w14:paraId="73917334" w14:textId="77777777" w:rsidR="00A0678A" w:rsidRPr="0078066F" w:rsidRDefault="00A0678A" w:rsidP="00A0678A">
      <w:pPr>
        <w:pStyle w:val="3"/>
        <w:spacing w:before="0" w:line="300" w:lineRule="exact"/>
        <w:jc w:val="center"/>
        <w:rPr>
          <w:rFonts w:ascii="Times New Roman" w:hAnsi="Times New Roman" w:cs="Times New Roman"/>
          <w:color w:val="auto"/>
          <w:sz w:val="22"/>
          <w:szCs w:val="22"/>
        </w:rPr>
      </w:pPr>
      <w:r w:rsidRPr="0078066F">
        <w:rPr>
          <w:rFonts w:ascii="Times New Roman" w:hAnsi="Times New Roman" w:cs="Times New Roman"/>
          <w:color w:val="auto"/>
          <w:sz w:val="22"/>
          <w:szCs w:val="22"/>
        </w:rPr>
        <w:t>2. Права и обязанности Сторон</w:t>
      </w:r>
    </w:p>
    <w:p w14:paraId="2DFD8C06" w14:textId="77777777" w:rsidR="00A0678A" w:rsidRPr="0078066F" w:rsidRDefault="00A0678A" w:rsidP="00A0678A">
      <w:pPr>
        <w:pStyle w:val="aff"/>
        <w:spacing w:line="300" w:lineRule="exact"/>
        <w:rPr>
          <w:rFonts w:ascii="Times New Roman" w:hAnsi="Times New Roman" w:cs="Times New Roman"/>
          <w:b/>
          <w:sz w:val="22"/>
          <w:szCs w:val="22"/>
          <w:lang w:val="ru-RU"/>
        </w:rPr>
      </w:pPr>
      <w:r w:rsidRPr="0078066F">
        <w:rPr>
          <w:rFonts w:ascii="Times New Roman" w:hAnsi="Times New Roman" w:cs="Times New Roman"/>
          <w:b/>
          <w:sz w:val="22"/>
          <w:szCs w:val="22"/>
          <w:lang w:val="ru-RU"/>
        </w:rPr>
        <w:t>2.1.</w:t>
      </w:r>
      <w:r w:rsidRPr="0078066F">
        <w:rPr>
          <w:rFonts w:ascii="Times New Roman" w:hAnsi="Times New Roman" w:cs="Times New Roman"/>
          <w:b/>
          <w:sz w:val="22"/>
          <w:szCs w:val="22"/>
        </w:rPr>
        <w:t> </w:t>
      </w:r>
      <w:r w:rsidRPr="0078066F">
        <w:rPr>
          <w:rFonts w:ascii="Times New Roman" w:hAnsi="Times New Roman" w:cs="Times New Roman"/>
          <w:b/>
          <w:sz w:val="22"/>
          <w:szCs w:val="22"/>
          <w:lang w:val="ru-RU"/>
        </w:rPr>
        <w:t>Застройщик обязуется:</w:t>
      </w:r>
    </w:p>
    <w:p w14:paraId="72F19F03" w14:textId="4B0EFE51"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 xml:space="preserve">2.1.1. Построить </w:t>
      </w:r>
      <w:r w:rsidR="004265CB" w:rsidRPr="0078066F">
        <w:rPr>
          <w:rFonts w:ascii="Times New Roman" w:hAnsi="Times New Roman" w:cs="Times New Roman"/>
          <w:sz w:val="22"/>
          <w:szCs w:val="22"/>
          <w:lang w:val="ru-RU"/>
        </w:rPr>
        <w:t>Многоквартирный жилой дом</w:t>
      </w:r>
      <w:r w:rsidRPr="0078066F">
        <w:rPr>
          <w:rFonts w:ascii="Times New Roman" w:hAnsi="Times New Roman" w:cs="Times New Roman"/>
          <w:sz w:val="22"/>
          <w:szCs w:val="22"/>
          <w:lang w:val="ru-RU"/>
        </w:rPr>
        <w:t xml:space="preserve"> в соответствии с проектно</w:t>
      </w:r>
      <w:r w:rsidR="007C1189">
        <w:rPr>
          <w:rFonts w:ascii="Times New Roman" w:hAnsi="Times New Roman" w:cs="Times New Roman"/>
          <w:sz w:val="22"/>
          <w:szCs w:val="22"/>
          <w:lang w:val="ru-RU"/>
        </w:rPr>
        <w:t>й</w:t>
      </w:r>
      <w:r w:rsidRPr="0078066F">
        <w:rPr>
          <w:rFonts w:ascii="Times New Roman" w:hAnsi="Times New Roman" w:cs="Times New Roman"/>
          <w:sz w:val="22"/>
          <w:szCs w:val="22"/>
          <w:lang w:val="ru-RU"/>
        </w:rPr>
        <w:t xml:space="preserve"> документацией</w:t>
      </w:r>
      <w:r w:rsidR="00363873">
        <w:rPr>
          <w:rFonts w:ascii="Times New Roman" w:hAnsi="Times New Roman" w:cs="Times New Roman"/>
          <w:sz w:val="22"/>
          <w:szCs w:val="22"/>
          <w:lang w:val="ru-RU"/>
        </w:rPr>
        <w:t xml:space="preserve"> и ввести его в эксплуатацию в </w:t>
      </w:r>
      <w:r w:rsidR="001B2A79" w:rsidRPr="004E2A16">
        <w:rPr>
          <w:rFonts w:ascii="Times New Roman" w:hAnsi="Times New Roman" w:cs="Times New Roman"/>
          <w:b/>
          <w:sz w:val="22"/>
          <w:szCs w:val="22"/>
        </w:rPr>
        <w:t>I</w:t>
      </w:r>
      <w:r w:rsidR="00363873" w:rsidRPr="00363873">
        <w:rPr>
          <w:rFonts w:ascii="Times New Roman" w:hAnsi="Times New Roman" w:cs="Times New Roman"/>
          <w:b/>
          <w:sz w:val="22"/>
          <w:szCs w:val="22"/>
          <w:lang w:val="ru-RU"/>
        </w:rPr>
        <w:t xml:space="preserve"> квартале </w:t>
      </w:r>
      <w:r w:rsidR="006C743A" w:rsidRPr="00363873">
        <w:rPr>
          <w:rFonts w:ascii="Times New Roman" w:hAnsi="Times New Roman" w:cs="Times New Roman"/>
          <w:b/>
          <w:sz w:val="22"/>
          <w:szCs w:val="22"/>
          <w:lang w:val="ru-RU"/>
        </w:rPr>
        <w:t>201</w:t>
      </w:r>
      <w:r w:rsidR="001B2A79" w:rsidRPr="004E2A16">
        <w:rPr>
          <w:rFonts w:ascii="Times New Roman" w:hAnsi="Times New Roman" w:cs="Times New Roman"/>
          <w:b/>
          <w:sz w:val="22"/>
          <w:szCs w:val="22"/>
          <w:lang w:val="ru-RU"/>
        </w:rPr>
        <w:t xml:space="preserve">9 </w:t>
      </w:r>
      <w:r w:rsidR="006C743A" w:rsidRPr="00363873">
        <w:rPr>
          <w:rFonts w:ascii="Times New Roman" w:hAnsi="Times New Roman" w:cs="Times New Roman"/>
          <w:b/>
          <w:sz w:val="22"/>
          <w:szCs w:val="22"/>
          <w:lang w:val="ru-RU"/>
        </w:rPr>
        <w:t>года</w:t>
      </w:r>
      <w:r w:rsidRPr="0078066F">
        <w:rPr>
          <w:rFonts w:ascii="Times New Roman" w:hAnsi="Times New Roman" w:cs="Times New Roman"/>
          <w:sz w:val="22"/>
          <w:szCs w:val="22"/>
          <w:lang w:val="ru-RU"/>
        </w:rPr>
        <w:t>.</w:t>
      </w:r>
    </w:p>
    <w:p w14:paraId="3A6E3851" w14:textId="77777777"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2.1.2. Использовать денежные средства, полученные от Участника на</w:t>
      </w:r>
      <w:r w:rsidR="00FA167D">
        <w:rPr>
          <w:rFonts w:ascii="Times New Roman" w:hAnsi="Times New Roman" w:cs="Times New Roman"/>
          <w:sz w:val="22"/>
          <w:szCs w:val="22"/>
          <w:lang w:val="ru-RU"/>
        </w:rPr>
        <w:t xml:space="preserve"> </w:t>
      </w:r>
      <w:r w:rsidR="00FA167D" w:rsidRPr="0078066F">
        <w:rPr>
          <w:rFonts w:ascii="Times New Roman" w:hAnsi="Times New Roman" w:cs="Times New Roman"/>
          <w:sz w:val="22"/>
          <w:szCs w:val="22"/>
          <w:lang w:val="ru-RU"/>
        </w:rPr>
        <w:t>строительство Многоквартирного жилого дома</w:t>
      </w:r>
      <w:r w:rsidRPr="0078066F">
        <w:rPr>
          <w:rFonts w:ascii="Times New Roman" w:hAnsi="Times New Roman" w:cs="Times New Roman"/>
          <w:sz w:val="22"/>
          <w:szCs w:val="22"/>
          <w:lang w:val="ru-RU"/>
        </w:rPr>
        <w:t xml:space="preserve"> </w:t>
      </w:r>
      <w:r w:rsidR="00FA167D">
        <w:rPr>
          <w:rFonts w:ascii="Times New Roman" w:hAnsi="Times New Roman" w:cs="Times New Roman"/>
          <w:sz w:val="22"/>
          <w:szCs w:val="22"/>
          <w:lang w:val="ru-RU"/>
        </w:rPr>
        <w:t xml:space="preserve">или на </w:t>
      </w:r>
      <w:r w:rsidRPr="0078066F">
        <w:rPr>
          <w:rFonts w:ascii="Times New Roman" w:hAnsi="Times New Roman" w:cs="Times New Roman"/>
          <w:sz w:val="22"/>
          <w:szCs w:val="22"/>
          <w:lang w:val="ru-RU"/>
        </w:rPr>
        <w:t xml:space="preserve">возмещение затрат Застройщика на строительство </w:t>
      </w:r>
      <w:r w:rsidR="004265CB"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sz w:val="22"/>
          <w:szCs w:val="22"/>
          <w:lang w:val="ru-RU"/>
        </w:rPr>
        <w:t>.</w:t>
      </w:r>
    </w:p>
    <w:p w14:paraId="31734994" w14:textId="77777777"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2.1.3.</w:t>
      </w:r>
      <w:r w:rsidRPr="0078066F">
        <w:rPr>
          <w:rFonts w:ascii="Times New Roman" w:hAnsi="Times New Roman" w:cs="Times New Roman"/>
          <w:sz w:val="22"/>
          <w:szCs w:val="22"/>
        </w:rPr>
        <w:t> </w:t>
      </w:r>
      <w:r w:rsidRPr="0078066F">
        <w:rPr>
          <w:rFonts w:ascii="Times New Roman" w:hAnsi="Times New Roman" w:cs="Times New Roman"/>
          <w:sz w:val="22"/>
          <w:szCs w:val="22"/>
          <w:lang w:val="ru-RU"/>
        </w:rPr>
        <w:t xml:space="preserve">После ввода </w:t>
      </w:r>
      <w:r w:rsidR="004265CB"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sz w:val="22"/>
          <w:szCs w:val="22"/>
          <w:lang w:val="ru-RU"/>
        </w:rPr>
        <w:t xml:space="preserve"> в эксплуатацию передать полученное разрешение на ввод </w:t>
      </w:r>
      <w:r w:rsidR="004265CB" w:rsidRPr="0078066F">
        <w:rPr>
          <w:rFonts w:ascii="Times New Roman" w:hAnsi="Times New Roman" w:cs="Times New Roman"/>
          <w:sz w:val="22"/>
          <w:szCs w:val="22"/>
          <w:lang w:val="ru-RU"/>
        </w:rPr>
        <w:t xml:space="preserve">Многоквартирного жилого дома </w:t>
      </w:r>
      <w:r w:rsidRPr="0078066F">
        <w:rPr>
          <w:rFonts w:ascii="Times New Roman" w:hAnsi="Times New Roman" w:cs="Times New Roman"/>
          <w:sz w:val="22"/>
          <w:szCs w:val="22"/>
          <w:lang w:val="ru-RU"/>
        </w:rPr>
        <w:t>в орган регистраци</w:t>
      </w:r>
      <w:r w:rsidR="00177CAB">
        <w:rPr>
          <w:rFonts w:ascii="Times New Roman" w:hAnsi="Times New Roman" w:cs="Times New Roman"/>
          <w:sz w:val="22"/>
          <w:szCs w:val="22"/>
          <w:lang w:val="ru-RU"/>
        </w:rPr>
        <w:t>и</w:t>
      </w:r>
      <w:r w:rsidRPr="0078066F">
        <w:rPr>
          <w:rFonts w:ascii="Times New Roman" w:hAnsi="Times New Roman" w:cs="Times New Roman"/>
          <w:sz w:val="22"/>
          <w:szCs w:val="22"/>
          <w:lang w:val="ru-RU"/>
        </w:rPr>
        <w:t xml:space="preserve"> прав.</w:t>
      </w:r>
    </w:p>
    <w:p w14:paraId="2EDA778D" w14:textId="64660467" w:rsidR="00A0678A" w:rsidRPr="00A0678A"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 xml:space="preserve">2.1.4. Передать Участнику Квартиру по Акту приема-передачи Квартиры в </w:t>
      </w:r>
      <w:r w:rsidR="001B2A79">
        <w:rPr>
          <w:rFonts w:ascii="Times New Roman" w:hAnsi="Times New Roman" w:cs="Times New Roman"/>
          <w:b/>
          <w:sz w:val="22"/>
          <w:szCs w:val="22"/>
        </w:rPr>
        <w:t>II</w:t>
      </w:r>
      <w:r w:rsidR="001B2A79" w:rsidRPr="004E2A16">
        <w:rPr>
          <w:rFonts w:ascii="Times New Roman" w:hAnsi="Times New Roman" w:cs="Times New Roman"/>
          <w:b/>
          <w:sz w:val="22"/>
          <w:szCs w:val="22"/>
          <w:lang w:val="ru-RU"/>
        </w:rPr>
        <w:t xml:space="preserve"> </w:t>
      </w:r>
      <w:r w:rsidR="00363873" w:rsidRPr="00363873">
        <w:rPr>
          <w:rFonts w:ascii="Times New Roman" w:hAnsi="Times New Roman" w:cs="Times New Roman"/>
          <w:b/>
          <w:sz w:val="22"/>
          <w:szCs w:val="22"/>
          <w:lang w:val="ru-RU"/>
        </w:rPr>
        <w:t xml:space="preserve">квартале </w:t>
      </w:r>
      <w:r w:rsidRPr="00363873">
        <w:rPr>
          <w:rFonts w:ascii="Times New Roman" w:hAnsi="Times New Roman" w:cs="Times New Roman"/>
          <w:b/>
          <w:sz w:val="22"/>
          <w:szCs w:val="22"/>
          <w:lang w:val="ru-RU"/>
        </w:rPr>
        <w:t>201</w:t>
      </w:r>
      <w:r w:rsidR="001B2A79" w:rsidRPr="004E2A16">
        <w:rPr>
          <w:rFonts w:ascii="Times New Roman" w:hAnsi="Times New Roman" w:cs="Times New Roman"/>
          <w:b/>
          <w:sz w:val="22"/>
          <w:szCs w:val="22"/>
          <w:lang w:val="ru-RU"/>
        </w:rPr>
        <w:t>9</w:t>
      </w:r>
      <w:r w:rsidRPr="00363873">
        <w:rPr>
          <w:rFonts w:ascii="Times New Roman" w:hAnsi="Times New Roman" w:cs="Times New Roman"/>
          <w:b/>
          <w:sz w:val="22"/>
          <w:szCs w:val="22"/>
          <w:lang w:val="ru-RU"/>
        </w:rPr>
        <w:t xml:space="preserve"> года</w:t>
      </w:r>
      <w:r w:rsidRPr="00A0678A">
        <w:rPr>
          <w:rFonts w:ascii="Times New Roman" w:hAnsi="Times New Roman" w:cs="Times New Roman"/>
          <w:sz w:val="22"/>
          <w:szCs w:val="22"/>
          <w:lang w:val="ru-RU"/>
        </w:rPr>
        <w:t xml:space="preserve">  включительно.</w:t>
      </w:r>
    </w:p>
    <w:p w14:paraId="0E292C53" w14:textId="77777777" w:rsidR="00A0678A" w:rsidRPr="00A0678A" w:rsidRDefault="00A0678A" w:rsidP="00A0678A">
      <w:pPr>
        <w:pStyle w:val="aff"/>
        <w:spacing w:line="300" w:lineRule="exact"/>
        <w:rPr>
          <w:rFonts w:ascii="Times New Roman" w:hAnsi="Times New Roman" w:cs="Times New Roman"/>
          <w:b/>
          <w:sz w:val="22"/>
          <w:szCs w:val="22"/>
          <w:lang w:val="ru-RU"/>
        </w:rPr>
      </w:pPr>
      <w:r w:rsidRPr="00A0678A">
        <w:rPr>
          <w:rFonts w:ascii="Times New Roman" w:hAnsi="Times New Roman" w:cs="Times New Roman"/>
          <w:b/>
          <w:sz w:val="22"/>
          <w:szCs w:val="22"/>
          <w:lang w:val="ru-RU"/>
        </w:rPr>
        <w:t>2.2.</w:t>
      </w:r>
      <w:r w:rsidRPr="00A0678A">
        <w:rPr>
          <w:rFonts w:ascii="Times New Roman" w:hAnsi="Times New Roman" w:cs="Times New Roman"/>
          <w:b/>
          <w:sz w:val="22"/>
          <w:szCs w:val="22"/>
        </w:rPr>
        <w:t> </w:t>
      </w:r>
      <w:r w:rsidRPr="00A0678A">
        <w:rPr>
          <w:rFonts w:ascii="Times New Roman" w:hAnsi="Times New Roman" w:cs="Times New Roman"/>
          <w:b/>
          <w:sz w:val="22"/>
          <w:szCs w:val="22"/>
          <w:lang w:val="ru-RU"/>
        </w:rPr>
        <w:t>Застройщик имеет право:</w:t>
      </w:r>
    </w:p>
    <w:p w14:paraId="5C96264C" w14:textId="77777777" w:rsidR="00A0678A" w:rsidRPr="00655D2E"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2.2.1. Для выполнения обязательства по обеспечению государственной регистрации права собственности Участника на Квартиру привлекать организации, специализирующиеся на оказании услуг по государственной регистрации прав. Расходы по оплате услуг привлеченных </w:t>
      </w:r>
      <w:r w:rsidRPr="00655D2E">
        <w:rPr>
          <w:rFonts w:ascii="Times New Roman" w:hAnsi="Times New Roman" w:cs="Times New Roman"/>
          <w:sz w:val="22"/>
          <w:szCs w:val="22"/>
          <w:lang w:val="ru-RU"/>
        </w:rPr>
        <w:t>Застройщиком организаций для оказания услуг по государственной регистрации права собственности Участника на Квартиру оплачивает Участник</w:t>
      </w:r>
      <w:r w:rsidR="006170D5" w:rsidRPr="00655D2E">
        <w:rPr>
          <w:rFonts w:ascii="Times New Roman" w:hAnsi="Times New Roman" w:cs="Times New Roman"/>
          <w:sz w:val="22"/>
          <w:szCs w:val="22"/>
          <w:lang w:val="ru-RU"/>
        </w:rPr>
        <w:t xml:space="preserve"> при его согласии</w:t>
      </w:r>
      <w:r w:rsidRPr="00655D2E">
        <w:rPr>
          <w:rFonts w:ascii="Times New Roman" w:hAnsi="Times New Roman" w:cs="Times New Roman"/>
          <w:sz w:val="22"/>
          <w:szCs w:val="22"/>
          <w:lang w:val="ru-RU"/>
        </w:rPr>
        <w:t>.</w:t>
      </w:r>
    </w:p>
    <w:p w14:paraId="074809A7" w14:textId="77777777" w:rsidR="00A0678A" w:rsidRDefault="00A0678A" w:rsidP="00A0678A">
      <w:pPr>
        <w:pStyle w:val="aff"/>
        <w:spacing w:line="300" w:lineRule="exact"/>
        <w:rPr>
          <w:rFonts w:ascii="Times New Roman" w:hAnsi="Times New Roman" w:cs="Times New Roman"/>
          <w:sz w:val="22"/>
          <w:szCs w:val="22"/>
          <w:lang w:val="ru-RU"/>
        </w:rPr>
      </w:pPr>
      <w:r w:rsidRPr="00655D2E">
        <w:rPr>
          <w:rFonts w:ascii="Times New Roman" w:hAnsi="Times New Roman" w:cs="Times New Roman"/>
          <w:sz w:val="22"/>
          <w:szCs w:val="22"/>
          <w:lang w:val="ru-RU"/>
        </w:rPr>
        <w:t>2.2.2.</w:t>
      </w:r>
      <w:r w:rsidRPr="00655D2E">
        <w:rPr>
          <w:rFonts w:ascii="Times New Roman" w:hAnsi="Times New Roman" w:cs="Times New Roman"/>
          <w:sz w:val="22"/>
          <w:szCs w:val="22"/>
          <w:lang w:val="ru-RU"/>
        </w:rPr>
        <w:tab/>
        <w:t xml:space="preserve">Принимая во внимание, что  </w:t>
      </w:r>
      <w:r w:rsidR="004265CB" w:rsidRPr="00655D2E">
        <w:rPr>
          <w:rFonts w:ascii="Times New Roman" w:hAnsi="Times New Roman" w:cs="Times New Roman"/>
          <w:sz w:val="22"/>
          <w:szCs w:val="22"/>
          <w:lang w:val="ru-RU"/>
        </w:rPr>
        <w:t>Многоквартирный жилой дом</w:t>
      </w:r>
      <w:r w:rsidRPr="00655D2E">
        <w:rPr>
          <w:rFonts w:ascii="Times New Roman" w:hAnsi="Times New Roman" w:cs="Times New Roman"/>
          <w:sz w:val="22"/>
          <w:szCs w:val="22"/>
          <w:lang w:val="ru-RU"/>
        </w:rPr>
        <w:t xml:space="preserve"> представляет собой сложное с инженерной точки зрения</w:t>
      </w:r>
      <w:r w:rsidR="007E02F2" w:rsidRPr="00655D2E">
        <w:rPr>
          <w:rFonts w:ascii="Times New Roman" w:hAnsi="Times New Roman" w:cs="Times New Roman"/>
          <w:sz w:val="22"/>
          <w:szCs w:val="22"/>
          <w:lang w:val="ru-RU"/>
        </w:rPr>
        <w:t xml:space="preserve"> здание</w:t>
      </w:r>
      <w:r w:rsidRPr="00655D2E">
        <w:rPr>
          <w:rFonts w:ascii="Times New Roman" w:hAnsi="Times New Roman" w:cs="Times New Roman"/>
          <w:sz w:val="22"/>
          <w:szCs w:val="22"/>
          <w:lang w:val="ru-RU"/>
        </w:rPr>
        <w:t xml:space="preserve">, требующее единого подхода к эксплуатации внутренних инженерных сетей и коммуникаций, эксплуатацию которых будет осуществлять выбранная Застройщиком эксплуатирующая организация, </w:t>
      </w:r>
      <w:r w:rsidR="00363873" w:rsidRPr="00655D2E">
        <w:rPr>
          <w:rFonts w:ascii="Times New Roman" w:hAnsi="Times New Roman" w:cs="Times New Roman"/>
          <w:sz w:val="22"/>
          <w:szCs w:val="22"/>
          <w:lang w:val="ru-RU"/>
        </w:rPr>
        <w:t xml:space="preserve">предложить Участнику </w:t>
      </w:r>
      <w:r w:rsidRPr="00655D2E">
        <w:rPr>
          <w:rFonts w:ascii="Times New Roman" w:hAnsi="Times New Roman" w:cs="Times New Roman"/>
          <w:sz w:val="22"/>
          <w:szCs w:val="22"/>
          <w:lang w:val="ru-RU"/>
        </w:rPr>
        <w:t>заключ</w:t>
      </w:r>
      <w:r w:rsidR="00363873" w:rsidRPr="00655D2E">
        <w:rPr>
          <w:rFonts w:ascii="Times New Roman" w:hAnsi="Times New Roman" w:cs="Times New Roman"/>
          <w:sz w:val="22"/>
          <w:szCs w:val="22"/>
          <w:lang w:val="ru-RU"/>
        </w:rPr>
        <w:t>ить договор</w:t>
      </w:r>
      <w:r w:rsidRPr="00655D2E">
        <w:rPr>
          <w:rFonts w:ascii="Times New Roman" w:hAnsi="Times New Roman" w:cs="Times New Roman"/>
          <w:sz w:val="22"/>
          <w:szCs w:val="22"/>
          <w:lang w:val="ru-RU"/>
        </w:rPr>
        <w:t xml:space="preserve"> на эксплуатационное и техническое обслуживание Квартиры и </w:t>
      </w:r>
      <w:r w:rsidR="007E02F2" w:rsidRPr="00655D2E">
        <w:rPr>
          <w:rFonts w:ascii="Times New Roman" w:hAnsi="Times New Roman" w:cs="Times New Roman"/>
          <w:sz w:val="22"/>
          <w:szCs w:val="22"/>
          <w:lang w:val="ru-RU"/>
        </w:rPr>
        <w:t xml:space="preserve">общего имущества Многоквартирного жилого дома </w:t>
      </w:r>
      <w:r w:rsidR="00967119" w:rsidRPr="00655D2E">
        <w:rPr>
          <w:rFonts w:ascii="Times New Roman" w:hAnsi="Times New Roman" w:cs="Times New Roman"/>
          <w:sz w:val="22"/>
          <w:szCs w:val="22"/>
          <w:lang w:val="ru-RU"/>
        </w:rPr>
        <w:t xml:space="preserve">в момент </w:t>
      </w:r>
      <w:r w:rsidRPr="00655D2E">
        <w:rPr>
          <w:rFonts w:ascii="Times New Roman" w:hAnsi="Times New Roman" w:cs="Times New Roman"/>
          <w:sz w:val="22"/>
          <w:szCs w:val="22"/>
          <w:lang w:val="ru-RU"/>
        </w:rPr>
        <w:t xml:space="preserve">передачи Квартиры в натуре по Акту приема-передачи  Квартиры. </w:t>
      </w:r>
    </w:p>
    <w:p w14:paraId="71A70F8D" w14:textId="77777777" w:rsidR="009A6A7A" w:rsidRDefault="009A6A7A" w:rsidP="009A6A7A">
      <w:pPr>
        <w:spacing w:line="276" w:lineRule="auto"/>
        <w:ind w:firstLine="567"/>
        <w:jc w:val="both"/>
        <w:rPr>
          <w:sz w:val="22"/>
          <w:szCs w:val="22"/>
        </w:rPr>
      </w:pPr>
      <w:r>
        <w:rPr>
          <w:sz w:val="22"/>
          <w:szCs w:val="22"/>
        </w:rPr>
        <w:t xml:space="preserve">2.2.3.Вносить изменения в проектную документацию и/или проектную декларацию в части </w:t>
      </w:r>
      <w:r w:rsidR="00177CAB" w:rsidRPr="00655D2E">
        <w:rPr>
          <w:sz w:val="22"/>
          <w:szCs w:val="22"/>
        </w:rPr>
        <w:t>Многоквартирн</w:t>
      </w:r>
      <w:r w:rsidR="00177CAB">
        <w:rPr>
          <w:sz w:val="22"/>
          <w:szCs w:val="22"/>
        </w:rPr>
        <w:t>ого</w:t>
      </w:r>
      <w:r w:rsidR="00177CAB" w:rsidRPr="00655D2E">
        <w:rPr>
          <w:sz w:val="22"/>
          <w:szCs w:val="22"/>
        </w:rPr>
        <w:t xml:space="preserve"> жило</w:t>
      </w:r>
      <w:r w:rsidR="00177CAB">
        <w:rPr>
          <w:sz w:val="22"/>
          <w:szCs w:val="22"/>
        </w:rPr>
        <w:t>го</w:t>
      </w:r>
      <w:r w:rsidR="00177CAB" w:rsidRPr="00655D2E">
        <w:rPr>
          <w:sz w:val="22"/>
          <w:szCs w:val="22"/>
        </w:rPr>
        <w:t xml:space="preserve"> дом</w:t>
      </w:r>
      <w:r w:rsidR="00177CAB">
        <w:rPr>
          <w:sz w:val="22"/>
          <w:szCs w:val="22"/>
        </w:rPr>
        <w:t>а</w:t>
      </w:r>
      <w:r w:rsidR="00177CAB" w:rsidRPr="00655D2E">
        <w:rPr>
          <w:sz w:val="22"/>
          <w:szCs w:val="22"/>
        </w:rPr>
        <w:t xml:space="preserve"> </w:t>
      </w:r>
      <w:r>
        <w:rPr>
          <w:sz w:val="22"/>
          <w:szCs w:val="22"/>
        </w:rPr>
        <w:t>и/или</w:t>
      </w:r>
      <w:r w:rsidR="00177CAB">
        <w:rPr>
          <w:sz w:val="22"/>
          <w:szCs w:val="22"/>
        </w:rPr>
        <w:t xml:space="preserve"> Квартиры</w:t>
      </w:r>
      <w:r>
        <w:rPr>
          <w:sz w:val="22"/>
          <w:szCs w:val="22"/>
        </w:rPr>
        <w:t xml:space="preserve">, при этом данные изменения не требуют получения согласования у Участника. </w:t>
      </w:r>
    </w:p>
    <w:p w14:paraId="310C83CB" w14:textId="77777777" w:rsidR="009A6A7A" w:rsidRPr="00655D2E" w:rsidRDefault="009A6A7A" w:rsidP="00A0678A">
      <w:pPr>
        <w:pStyle w:val="aff"/>
        <w:spacing w:line="300" w:lineRule="exact"/>
        <w:rPr>
          <w:rFonts w:ascii="Times New Roman" w:hAnsi="Times New Roman" w:cs="Times New Roman"/>
          <w:sz w:val="22"/>
          <w:szCs w:val="22"/>
          <w:lang w:val="ru-RU"/>
        </w:rPr>
      </w:pPr>
    </w:p>
    <w:p w14:paraId="4828C80E" w14:textId="77777777" w:rsidR="00A0678A" w:rsidRPr="00655D2E" w:rsidRDefault="00A0678A" w:rsidP="00A0678A">
      <w:pPr>
        <w:pStyle w:val="aff"/>
        <w:spacing w:line="300" w:lineRule="exact"/>
        <w:rPr>
          <w:rFonts w:ascii="Times New Roman" w:hAnsi="Times New Roman" w:cs="Times New Roman"/>
          <w:b/>
          <w:sz w:val="22"/>
          <w:szCs w:val="22"/>
          <w:lang w:val="ru-RU"/>
        </w:rPr>
      </w:pPr>
      <w:r w:rsidRPr="00655D2E">
        <w:rPr>
          <w:rFonts w:ascii="Times New Roman" w:hAnsi="Times New Roman" w:cs="Times New Roman"/>
          <w:b/>
          <w:sz w:val="22"/>
          <w:szCs w:val="22"/>
          <w:lang w:val="ru-RU"/>
        </w:rPr>
        <w:t>2.3. Участник обязуется:</w:t>
      </w:r>
    </w:p>
    <w:p w14:paraId="5F8F9B99" w14:textId="77777777" w:rsidR="006C743A" w:rsidRPr="00655D2E" w:rsidRDefault="00A0678A" w:rsidP="006C743A">
      <w:pPr>
        <w:widowControl w:val="0"/>
        <w:autoSpaceDE w:val="0"/>
        <w:autoSpaceDN w:val="0"/>
        <w:adjustRightInd w:val="0"/>
        <w:spacing w:line="300" w:lineRule="exact"/>
        <w:ind w:right="48" w:firstLine="540"/>
        <w:jc w:val="both"/>
        <w:rPr>
          <w:sz w:val="22"/>
          <w:szCs w:val="22"/>
        </w:rPr>
      </w:pPr>
      <w:r w:rsidRPr="00655D2E">
        <w:rPr>
          <w:sz w:val="22"/>
          <w:szCs w:val="22"/>
        </w:rPr>
        <w:t>2.3.1</w:t>
      </w:r>
      <w:r w:rsidR="006C743A" w:rsidRPr="00655D2E">
        <w:rPr>
          <w:sz w:val="22"/>
          <w:szCs w:val="22"/>
        </w:rPr>
        <w:t>.</w:t>
      </w:r>
      <w:r w:rsidR="006C743A" w:rsidRPr="00655D2E">
        <w:rPr>
          <w:sz w:val="22"/>
          <w:szCs w:val="22"/>
        </w:rPr>
        <w:tab/>
        <w:t>В соответствии со статьями 3.2</w:t>
      </w:r>
      <w:r w:rsidRPr="00655D2E">
        <w:rPr>
          <w:sz w:val="22"/>
          <w:szCs w:val="22"/>
        </w:rPr>
        <w:t>, 3.</w:t>
      </w:r>
      <w:r w:rsidR="006C743A" w:rsidRPr="00655D2E">
        <w:rPr>
          <w:sz w:val="22"/>
          <w:szCs w:val="22"/>
        </w:rPr>
        <w:t>3</w:t>
      </w:r>
      <w:r w:rsidRPr="00655D2E">
        <w:rPr>
          <w:sz w:val="22"/>
          <w:szCs w:val="22"/>
        </w:rPr>
        <w:t xml:space="preserve">. настоящего Договора уплатить Застройщику цену Договора. </w:t>
      </w:r>
    </w:p>
    <w:p w14:paraId="2351269C" w14:textId="77777777" w:rsidR="00A0678A" w:rsidRPr="0078066F" w:rsidRDefault="00A0678A" w:rsidP="006C743A">
      <w:pPr>
        <w:widowControl w:val="0"/>
        <w:autoSpaceDE w:val="0"/>
        <w:autoSpaceDN w:val="0"/>
        <w:adjustRightInd w:val="0"/>
        <w:spacing w:line="300" w:lineRule="exact"/>
        <w:ind w:right="48" w:firstLine="540"/>
        <w:jc w:val="both"/>
        <w:rPr>
          <w:sz w:val="22"/>
          <w:szCs w:val="22"/>
        </w:rPr>
      </w:pPr>
      <w:r w:rsidRPr="00655D2E">
        <w:rPr>
          <w:sz w:val="22"/>
          <w:szCs w:val="22"/>
        </w:rPr>
        <w:t>2.3.2.</w:t>
      </w:r>
      <w:r w:rsidRPr="00655D2E">
        <w:rPr>
          <w:sz w:val="22"/>
          <w:szCs w:val="22"/>
        </w:rPr>
        <w:tab/>
        <w:t>В том случае если после подписания настоящего Договора для государственной регистрации права собственности Участника на Квартиру потребуются дополнительные документы от Участника</w:t>
      </w:r>
      <w:r w:rsidRPr="0078066F">
        <w:rPr>
          <w:sz w:val="22"/>
          <w:szCs w:val="22"/>
        </w:rPr>
        <w:t xml:space="preserve">, Участник незамедлительно, но в любом случае не позднее, чем в течение 5 (Пяти) рабочих дней с момента </w:t>
      </w:r>
      <w:r w:rsidRPr="0078066F">
        <w:rPr>
          <w:sz w:val="22"/>
          <w:szCs w:val="22"/>
        </w:rPr>
        <w:lastRenderedPageBreak/>
        <w:t xml:space="preserve">получения письменного запроса Застройщика, предоставит Застройщику такие документы. </w:t>
      </w:r>
    </w:p>
    <w:p w14:paraId="7B42E2F8" w14:textId="6AB277E6" w:rsidR="006C743A" w:rsidRPr="0078066F" w:rsidRDefault="00A0678A" w:rsidP="009A6A7A">
      <w:pPr>
        <w:pStyle w:val="a8"/>
        <w:spacing w:after="0" w:line="300" w:lineRule="exact"/>
        <w:ind w:firstLine="547"/>
        <w:jc w:val="both"/>
        <w:rPr>
          <w:sz w:val="22"/>
          <w:szCs w:val="22"/>
        </w:rPr>
      </w:pPr>
      <w:r w:rsidRPr="0078066F">
        <w:rPr>
          <w:sz w:val="22"/>
          <w:szCs w:val="22"/>
        </w:rPr>
        <w:t>2.3.3.</w:t>
      </w:r>
      <w:r w:rsidRPr="0078066F">
        <w:rPr>
          <w:sz w:val="22"/>
          <w:szCs w:val="22"/>
        </w:rPr>
        <w:tab/>
        <w:t xml:space="preserve">После ввода </w:t>
      </w:r>
      <w:r w:rsidR="004265CB" w:rsidRPr="0078066F">
        <w:rPr>
          <w:sz w:val="22"/>
          <w:szCs w:val="22"/>
        </w:rPr>
        <w:t>Многоквартирного жилого дома</w:t>
      </w:r>
      <w:r w:rsidRPr="0078066F">
        <w:rPr>
          <w:sz w:val="22"/>
          <w:szCs w:val="22"/>
        </w:rPr>
        <w:t xml:space="preserve"> в эксплуатацию </w:t>
      </w:r>
      <w:r w:rsidR="005B6600">
        <w:rPr>
          <w:sz w:val="22"/>
          <w:szCs w:val="22"/>
        </w:rPr>
        <w:t xml:space="preserve">приступить к </w:t>
      </w:r>
      <w:r w:rsidRPr="0078066F">
        <w:rPr>
          <w:sz w:val="22"/>
          <w:szCs w:val="22"/>
        </w:rPr>
        <w:t>принят</w:t>
      </w:r>
      <w:r w:rsidR="005B6600">
        <w:rPr>
          <w:sz w:val="22"/>
          <w:szCs w:val="22"/>
        </w:rPr>
        <w:t>ию</w:t>
      </w:r>
      <w:r w:rsidRPr="0078066F">
        <w:rPr>
          <w:sz w:val="22"/>
          <w:szCs w:val="22"/>
        </w:rPr>
        <w:t xml:space="preserve"> Квартир</w:t>
      </w:r>
      <w:r w:rsidR="005B6600">
        <w:rPr>
          <w:sz w:val="22"/>
          <w:szCs w:val="22"/>
        </w:rPr>
        <w:t>ы</w:t>
      </w:r>
      <w:r w:rsidRPr="0078066F">
        <w:rPr>
          <w:sz w:val="22"/>
          <w:szCs w:val="22"/>
        </w:rPr>
        <w:t xml:space="preserve"> в натуре от Застройщика по Акту приема-передачи  Квартиры в течение 7 (Семи) </w:t>
      </w:r>
      <w:r w:rsidR="006E38FC">
        <w:rPr>
          <w:sz w:val="22"/>
          <w:szCs w:val="22"/>
        </w:rPr>
        <w:t>календарных</w:t>
      </w:r>
      <w:r w:rsidRPr="0078066F">
        <w:rPr>
          <w:sz w:val="22"/>
          <w:szCs w:val="22"/>
        </w:rPr>
        <w:t xml:space="preserve"> дней с момента получения уведомления от Застройщика о готовности к передаче Квартиры.</w:t>
      </w:r>
      <w:r w:rsidR="006C743A" w:rsidRPr="0078066F">
        <w:rPr>
          <w:sz w:val="22"/>
          <w:szCs w:val="22"/>
        </w:rPr>
        <w:t xml:space="preserve"> </w:t>
      </w:r>
    </w:p>
    <w:p w14:paraId="500A3C0E" w14:textId="77777777" w:rsidR="00A0678A" w:rsidRPr="0078066F" w:rsidRDefault="00A0678A" w:rsidP="006C743A">
      <w:pPr>
        <w:pStyle w:val="a8"/>
        <w:spacing w:after="0" w:line="300" w:lineRule="exact"/>
        <w:ind w:firstLine="547"/>
        <w:rPr>
          <w:sz w:val="22"/>
          <w:szCs w:val="22"/>
        </w:rPr>
      </w:pPr>
      <w:r w:rsidRPr="0078066F">
        <w:rPr>
          <w:sz w:val="22"/>
          <w:szCs w:val="22"/>
        </w:rPr>
        <w:t>2.3.4.</w:t>
      </w:r>
      <w:r w:rsidRPr="0078066F">
        <w:rPr>
          <w:sz w:val="22"/>
          <w:szCs w:val="22"/>
        </w:rPr>
        <w:tab/>
        <w:t>Нести все расходы, предусмотренные п. 3.</w:t>
      </w:r>
      <w:r w:rsidR="006C743A" w:rsidRPr="0078066F">
        <w:rPr>
          <w:sz w:val="22"/>
          <w:szCs w:val="22"/>
        </w:rPr>
        <w:t>5.</w:t>
      </w:r>
      <w:r w:rsidRPr="0078066F">
        <w:rPr>
          <w:sz w:val="22"/>
          <w:szCs w:val="22"/>
        </w:rPr>
        <w:t xml:space="preserve"> настоящего Договора.</w:t>
      </w:r>
    </w:p>
    <w:p w14:paraId="33AEB795" w14:textId="77777777" w:rsidR="00A0678A" w:rsidRDefault="00363873" w:rsidP="006C743A">
      <w:pPr>
        <w:widowControl w:val="0"/>
        <w:tabs>
          <w:tab w:val="left" w:pos="0"/>
        </w:tabs>
        <w:autoSpaceDE w:val="0"/>
        <w:autoSpaceDN w:val="0"/>
        <w:adjustRightInd w:val="0"/>
        <w:spacing w:line="300" w:lineRule="exact"/>
        <w:ind w:firstLine="547"/>
        <w:jc w:val="both"/>
        <w:rPr>
          <w:sz w:val="22"/>
          <w:szCs w:val="22"/>
        </w:rPr>
      </w:pPr>
      <w:r>
        <w:rPr>
          <w:sz w:val="22"/>
          <w:szCs w:val="22"/>
        </w:rPr>
        <w:t>2.3.5</w:t>
      </w:r>
      <w:r w:rsidR="00A0678A" w:rsidRPr="0078066F">
        <w:rPr>
          <w:sz w:val="22"/>
          <w:szCs w:val="22"/>
        </w:rPr>
        <w:t>. До оформления права собственности на Квартиру не осуществлять действия, направленные на переустройство и/или перепланировку Квартиры.</w:t>
      </w:r>
    </w:p>
    <w:p w14:paraId="50C5A871" w14:textId="77777777" w:rsidR="00A0678A" w:rsidRPr="00A0678A" w:rsidRDefault="00A0678A" w:rsidP="00A0678A">
      <w:pPr>
        <w:widowControl w:val="0"/>
        <w:tabs>
          <w:tab w:val="left" w:pos="0"/>
        </w:tabs>
        <w:autoSpaceDE w:val="0"/>
        <w:autoSpaceDN w:val="0"/>
        <w:adjustRightInd w:val="0"/>
        <w:spacing w:line="300" w:lineRule="exact"/>
        <w:ind w:firstLine="547"/>
        <w:jc w:val="both"/>
        <w:rPr>
          <w:sz w:val="22"/>
          <w:szCs w:val="22"/>
        </w:rPr>
      </w:pPr>
    </w:p>
    <w:p w14:paraId="49DBE4AC" w14:textId="77777777" w:rsidR="00A0678A" w:rsidRPr="00A0678A" w:rsidRDefault="00A0678A" w:rsidP="00A0678A">
      <w:pPr>
        <w:pStyle w:val="3"/>
        <w:spacing w:before="0" w:line="300" w:lineRule="exact"/>
        <w:jc w:val="center"/>
        <w:rPr>
          <w:rFonts w:ascii="Times New Roman" w:hAnsi="Times New Roman" w:cs="Times New Roman"/>
          <w:color w:val="auto"/>
          <w:sz w:val="22"/>
          <w:szCs w:val="22"/>
        </w:rPr>
      </w:pPr>
      <w:r w:rsidRPr="00A0678A">
        <w:rPr>
          <w:rFonts w:ascii="Times New Roman" w:hAnsi="Times New Roman" w:cs="Times New Roman"/>
          <w:color w:val="auto"/>
          <w:sz w:val="22"/>
          <w:szCs w:val="22"/>
        </w:rPr>
        <w:t>3. </w:t>
      </w:r>
      <w:r w:rsidR="00C54574">
        <w:rPr>
          <w:rFonts w:ascii="Times New Roman" w:hAnsi="Times New Roman" w:cs="Times New Roman"/>
          <w:color w:val="auto"/>
          <w:sz w:val="22"/>
          <w:szCs w:val="22"/>
        </w:rPr>
        <w:t>Цена</w:t>
      </w:r>
      <w:r w:rsidR="00C54574" w:rsidRPr="00A0678A">
        <w:rPr>
          <w:rFonts w:ascii="Times New Roman" w:hAnsi="Times New Roman" w:cs="Times New Roman"/>
          <w:color w:val="auto"/>
          <w:sz w:val="22"/>
          <w:szCs w:val="22"/>
        </w:rPr>
        <w:t xml:space="preserve"> </w:t>
      </w:r>
      <w:r w:rsidRPr="00A0678A">
        <w:rPr>
          <w:rFonts w:ascii="Times New Roman" w:hAnsi="Times New Roman" w:cs="Times New Roman"/>
          <w:color w:val="auto"/>
          <w:sz w:val="22"/>
          <w:szCs w:val="22"/>
        </w:rPr>
        <w:t>Договора и порядок расчетов</w:t>
      </w:r>
    </w:p>
    <w:p w14:paraId="13E06A5C" w14:textId="77777777" w:rsidR="007E02F2" w:rsidRPr="00DA7025" w:rsidRDefault="00A0678A" w:rsidP="00A0678A">
      <w:pPr>
        <w:widowControl w:val="0"/>
        <w:tabs>
          <w:tab w:val="left" w:pos="0"/>
        </w:tabs>
        <w:autoSpaceDE w:val="0"/>
        <w:autoSpaceDN w:val="0"/>
        <w:adjustRightInd w:val="0"/>
        <w:spacing w:line="300" w:lineRule="exact"/>
        <w:ind w:firstLine="547"/>
        <w:jc w:val="both"/>
        <w:rPr>
          <w:sz w:val="22"/>
          <w:szCs w:val="22"/>
        </w:rPr>
      </w:pPr>
      <w:r w:rsidRPr="00A0678A">
        <w:rPr>
          <w:sz w:val="22"/>
          <w:szCs w:val="22"/>
        </w:rPr>
        <w:t>3.1. Цена Договора (размер денежных средств, подлежащих уплате Участником на возмещение затрат на строительство (создание) Квартиры и на оплату услуг Застройщика) составляет</w:t>
      </w:r>
      <w:r w:rsidR="00637231">
        <w:rPr>
          <w:sz w:val="22"/>
          <w:szCs w:val="22"/>
        </w:rPr>
        <w:t xml:space="preserve"> </w:t>
      </w:r>
      <w:r w:rsidR="00312C0A">
        <w:rPr>
          <w:sz w:val="22"/>
          <w:szCs w:val="22"/>
        </w:rPr>
        <w:t>____</w:t>
      </w:r>
      <w:r w:rsidRPr="00B81CAF">
        <w:rPr>
          <w:b/>
          <w:sz w:val="22"/>
          <w:szCs w:val="22"/>
        </w:rPr>
        <w:t>(</w:t>
      </w:r>
      <w:r w:rsidR="00F07067">
        <w:rPr>
          <w:b/>
          <w:sz w:val="22"/>
          <w:szCs w:val="22"/>
        </w:rPr>
        <w:t xml:space="preserve">) рубля </w:t>
      </w:r>
      <w:r w:rsidR="00312C0A">
        <w:rPr>
          <w:b/>
          <w:sz w:val="22"/>
          <w:szCs w:val="22"/>
        </w:rPr>
        <w:t>__</w:t>
      </w:r>
      <w:r w:rsidR="00B81CAF" w:rsidRPr="00B81CAF">
        <w:rPr>
          <w:b/>
          <w:sz w:val="22"/>
          <w:szCs w:val="22"/>
        </w:rPr>
        <w:t xml:space="preserve"> копейки</w:t>
      </w:r>
      <w:r w:rsidR="00B81CAF">
        <w:rPr>
          <w:sz w:val="22"/>
          <w:szCs w:val="22"/>
        </w:rPr>
        <w:t xml:space="preserve"> </w:t>
      </w:r>
      <w:r w:rsidRPr="00A0678A">
        <w:rPr>
          <w:sz w:val="22"/>
          <w:szCs w:val="22"/>
        </w:rPr>
        <w:t xml:space="preserve">(НДС не облагается), из расчета  </w:t>
      </w:r>
      <w:r w:rsidRPr="00B81CAF">
        <w:rPr>
          <w:b/>
          <w:sz w:val="22"/>
          <w:szCs w:val="22"/>
        </w:rPr>
        <w:t xml:space="preserve">()  </w:t>
      </w:r>
      <w:r w:rsidRPr="007E02F2">
        <w:rPr>
          <w:b/>
          <w:sz w:val="22"/>
          <w:szCs w:val="22"/>
        </w:rPr>
        <w:t xml:space="preserve">рублей </w:t>
      </w:r>
      <w:r w:rsidR="00312C0A" w:rsidRPr="007E02F2">
        <w:rPr>
          <w:b/>
          <w:sz w:val="22"/>
          <w:szCs w:val="22"/>
        </w:rPr>
        <w:t>___</w:t>
      </w:r>
      <w:r w:rsidR="00B81CAF" w:rsidRPr="007E02F2">
        <w:rPr>
          <w:b/>
          <w:sz w:val="22"/>
          <w:szCs w:val="22"/>
        </w:rPr>
        <w:t xml:space="preserve"> копейки </w:t>
      </w:r>
      <w:r w:rsidRPr="007E02F2">
        <w:rPr>
          <w:b/>
          <w:sz w:val="22"/>
          <w:szCs w:val="22"/>
        </w:rPr>
        <w:t>за 1 кв.м.</w:t>
      </w:r>
      <w:r w:rsidR="002C747A">
        <w:rPr>
          <w:b/>
          <w:sz w:val="22"/>
          <w:szCs w:val="22"/>
        </w:rPr>
        <w:t xml:space="preserve"> ориентировочной </w:t>
      </w:r>
      <w:r w:rsidR="002C747A" w:rsidRPr="0078066F">
        <w:rPr>
          <w:b/>
          <w:sz w:val="22"/>
          <w:szCs w:val="22"/>
        </w:rPr>
        <w:t>общ</w:t>
      </w:r>
      <w:r w:rsidR="002C747A">
        <w:rPr>
          <w:b/>
          <w:sz w:val="22"/>
          <w:szCs w:val="22"/>
        </w:rPr>
        <w:t>ей приведенной</w:t>
      </w:r>
      <w:r w:rsidR="002C747A" w:rsidRPr="0078066F">
        <w:rPr>
          <w:b/>
          <w:sz w:val="22"/>
          <w:szCs w:val="22"/>
        </w:rPr>
        <w:t xml:space="preserve"> площад</w:t>
      </w:r>
      <w:r w:rsidR="002C747A">
        <w:rPr>
          <w:b/>
          <w:sz w:val="22"/>
          <w:szCs w:val="22"/>
        </w:rPr>
        <w:t>и Квартиры.</w:t>
      </w:r>
      <w:r w:rsidRPr="007E02F2">
        <w:rPr>
          <w:sz w:val="22"/>
          <w:szCs w:val="22"/>
        </w:rPr>
        <w:t xml:space="preserve"> Денежные средства, полученные на оплату </w:t>
      </w:r>
      <w:r w:rsidRPr="00DA7025">
        <w:rPr>
          <w:sz w:val="22"/>
          <w:szCs w:val="22"/>
        </w:rPr>
        <w:t xml:space="preserve">услуг Застройщика, расходуются им по своему усмотрению. Услуги Застройщика считаются оказанными по окончании строительства </w:t>
      </w:r>
      <w:r w:rsidR="004265CB" w:rsidRPr="00DA7025">
        <w:rPr>
          <w:sz w:val="22"/>
          <w:szCs w:val="22"/>
        </w:rPr>
        <w:t xml:space="preserve">Многоквартирного жилого дома </w:t>
      </w:r>
      <w:r w:rsidRPr="00DA7025">
        <w:rPr>
          <w:sz w:val="22"/>
          <w:szCs w:val="22"/>
        </w:rPr>
        <w:t xml:space="preserve">на дату передачи Участнику Квартиры по Акту приема-передачи в соответствии с условиями п. 4.1 Договора. </w:t>
      </w:r>
    </w:p>
    <w:p w14:paraId="235D1707" w14:textId="77777777" w:rsidR="00621842" w:rsidRPr="00DA7025" w:rsidRDefault="00A0678A" w:rsidP="00A0678A">
      <w:pPr>
        <w:widowControl w:val="0"/>
        <w:tabs>
          <w:tab w:val="left" w:pos="0"/>
        </w:tabs>
        <w:autoSpaceDE w:val="0"/>
        <w:autoSpaceDN w:val="0"/>
        <w:adjustRightInd w:val="0"/>
        <w:spacing w:line="300" w:lineRule="exact"/>
        <w:ind w:firstLine="547"/>
        <w:jc w:val="both"/>
        <w:rPr>
          <w:sz w:val="22"/>
          <w:szCs w:val="22"/>
        </w:rPr>
      </w:pPr>
      <w:r w:rsidRPr="00DA7025">
        <w:rPr>
          <w:sz w:val="22"/>
          <w:szCs w:val="22"/>
        </w:rPr>
        <w:t xml:space="preserve">Цена Договора подлежит изменению при уточнении площади Квартиры по данным обмеров, полученных в результате проведения технической инвентаризации и/или кадастровых работ по </w:t>
      </w:r>
      <w:r w:rsidR="004265CB" w:rsidRPr="00DA7025">
        <w:rPr>
          <w:sz w:val="22"/>
          <w:szCs w:val="22"/>
        </w:rPr>
        <w:t>Многоквартирному жилому дому</w:t>
      </w:r>
      <w:r w:rsidRPr="00DA7025">
        <w:rPr>
          <w:sz w:val="22"/>
          <w:szCs w:val="22"/>
        </w:rPr>
        <w:t xml:space="preserve"> и Квартире в частности. Окончательная площадь Квартиры уточняется на основании обмеров, полученных в результате проведения технической инвентаризации и/или кадастровых работ по </w:t>
      </w:r>
      <w:r w:rsidR="004265CB" w:rsidRPr="00DA7025">
        <w:rPr>
          <w:sz w:val="22"/>
          <w:szCs w:val="22"/>
        </w:rPr>
        <w:t>Многоквартирному жилому дому</w:t>
      </w:r>
      <w:r w:rsidRPr="00DA7025">
        <w:rPr>
          <w:sz w:val="22"/>
          <w:szCs w:val="22"/>
        </w:rPr>
        <w:t xml:space="preserve"> и Квартире в частности. </w:t>
      </w:r>
    </w:p>
    <w:p w14:paraId="45492595" w14:textId="77777777" w:rsidR="00A0678A" w:rsidRPr="00DA7025" w:rsidRDefault="00621842" w:rsidP="00A0678A">
      <w:pPr>
        <w:widowControl w:val="0"/>
        <w:tabs>
          <w:tab w:val="left" w:pos="0"/>
        </w:tabs>
        <w:autoSpaceDE w:val="0"/>
        <w:autoSpaceDN w:val="0"/>
        <w:adjustRightInd w:val="0"/>
        <w:spacing w:line="300" w:lineRule="exact"/>
        <w:ind w:firstLine="547"/>
        <w:jc w:val="both"/>
        <w:rPr>
          <w:sz w:val="22"/>
          <w:szCs w:val="22"/>
        </w:rPr>
      </w:pPr>
      <w:r w:rsidRPr="00DA7025">
        <w:rPr>
          <w:sz w:val="22"/>
          <w:szCs w:val="22"/>
        </w:rPr>
        <w:t>Стороны пришли к соглашению, что в</w:t>
      </w:r>
      <w:r w:rsidR="00A0678A" w:rsidRPr="00DA7025">
        <w:rPr>
          <w:sz w:val="22"/>
          <w:szCs w:val="22"/>
        </w:rPr>
        <w:t xml:space="preserve"> случае возникновения разницы между </w:t>
      </w:r>
      <w:r w:rsidR="006E0858" w:rsidRPr="00DA7025">
        <w:rPr>
          <w:sz w:val="22"/>
          <w:szCs w:val="22"/>
        </w:rPr>
        <w:t xml:space="preserve">ориентировочной </w:t>
      </w:r>
      <w:r w:rsidR="00FE4E1B" w:rsidRPr="00DA7025">
        <w:rPr>
          <w:sz w:val="22"/>
          <w:szCs w:val="22"/>
        </w:rPr>
        <w:t xml:space="preserve">общей </w:t>
      </w:r>
      <w:r w:rsidR="00363873" w:rsidRPr="00DA7025">
        <w:rPr>
          <w:sz w:val="22"/>
          <w:szCs w:val="22"/>
        </w:rPr>
        <w:t>привед</w:t>
      </w:r>
      <w:r w:rsidR="00BC3CC5" w:rsidRPr="00DA7025">
        <w:rPr>
          <w:sz w:val="22"/>
          <w:szCs w:val="22"/>
        </w:rPr>
        <w:t>е</w:t>
      </w:r>
      <w:r w:rsidR="00363873" w:rsidRPr="00DA7025">
        <w:rPr>
          <w:sz w:val="22"/>
          <w:szCs w:val="22"/>
        </w:rPr>
        <w:t xml:space="preserve">нной </w:t>
      </w:r>
      <w:r w:rsidR="00FE4E1B" w:rsidRPr="00DA7025">
        <w:rPr>
          <w:sz w:val="22"/>
          <w:szCs w:val="22"/>
        </w:rPr>
        <w:t>площадью</w:t>
      </w:r>
      <w:r w:rsidR="00FE4E1B" w:rsidRPr="00DA7025">
        <w:rPr>
          <w:b/>
          <w:sz w:val="22"/>
          <w:szCs w:val="22"/>
        </w:rPr>
        <w:t xml:space="preserve"> </w:t>
      </w:r>
      <w:r w:rsidR="00A0678A" w:rsidRPr="00DA7025">
        <w:rPr>
          <w:sz w:val="22"/>
          <w:szCs w:val="22"/>
        </w:rPr>
        <w:t xml:space="preserve">Квартиры, указанной в пункте 1.2. настоящего Договора, и окончательной площадью Квартиры, </w:t>
      </w:r>
      <w:r w:rsidR="00BC7841" w:rsidRPr="00DA7025">
        <w:rPr>
          <w:sz w:val="22"/>
          <w:szCs w:val="22"/>
        </w:rPr>
        <w:t xml:space="preserve">которая будет определяться с учетом летних помещений (балконы, лоджии и т.д.) с соответствующим понижающим коэффициентом, </w:t>
      </w:r>
      <w:r w:rsidR="00A0678A" w:rsidRPr="00DA7025">
        <w:rPr>
          <w:sz w:val="22"/>
          <w:szCs w:val="22"/>
        </w:rPr>
        <w:t xml:space="preserve">на основании обмеров, полученных в результате проведения технической инвентаризации и/или кадастровых работ по </w:t>
      </w:r>
      <w:r w:rsidR="004265CB" w:rsidRPr="00DA7025">
        <w:rPr>
          <w:sz w:val="22"/>
          <w:szCs w:val="22"/>
        </w:rPr>
        <w:t>Многоквартирному жилому дому</w:t>
      </w:r>
      <w:r w:rsidR="00A0678A" w:rsidRPr="00DA7025">
        <w:rPr>
          <w:sz w:val="22"/>
          <w:szCs w:val="22"/>
        </w:rPr>
        <w:t xml:space="preserve"> и Квартире в частности, цена Договора, указанная в настоящем пункте Договора, подлежит корректировке. В этом случае для определения окончательной Цены Договора, подлежащей оплате Участником, Стороны устанавливают стоимость одного квадратного метра Квартиры, равную  </w:t>
      </w:r>
      <w:r w:rsidR="00976708" w:rsidRPr="00DA7025">
        <w:rPr>
          <w:sz w:val="22"/>
          <w:szCs w:val="22"/>
        </w:rPr>
        <w:t>____</w:t>
      </w:r>
      <w:r w:rsidR="00F07067" w:rsidRPr="00DA7025">
        <w:rPr>
          <w:b/>
          <w:sz w:val="22"/>
          <w:szCs w:val="22"/>
        </w:rPr>
        <w:t xml:space="preserve">()  рублей </w:t>
      </w:r>
      <w:r w:rsidR="00976708" w:rsidRPr="00DA7025">
        <w:rPr>
          <w:b/>
          <w:sz w:val="22"/>
          <w:szCs w:val="22"/>
        </w:rPr>
        <w:t>_____</w:t>
      </w:r>
      <w:r w:rsidR="00F07067" w:rsidRPr="00DA7025">
        <w:rPr>
          <w:b/>
          <w:sz w:val="22"/>
          <w:szCs w:val="22"/>
        </w:rPr>
        <w:t xml:space="preserve"> копейки</w:t>
      </w:r>
      <w:r w:rsidR="00A0678A" w:rsidRPr="00DA7025">
        <w:rPr>
          <w:sz w:val="22"/>
          <w:szCs w:val="22"/>
        </w:rPr>
        <w:t xml:space="preserve"> (НДС не облагается), которая умножается на окончательную площадь Квартиры</w:t>
      </w:r>
      <w:r w:rsidR="00BC7841" w:rsidRPr="00DA7025">
        <w:t xml:space="preserve">, </w:t>
      </w:r>
      <w:r w:rsidR="00BC7841" w:rsidRPr="00DA7025">
        <w:rPr>
          <w:sz w:val="22"/>
          <w:szCs w:val="22"/>
        </w:rPr>
        <w:t xml:space="preserve">определенную с учетом летних помещений (балконы, лоджии и т.д.) с соответствующим понижающим коэффициентом </w:t>
      </w:r>
      <w:r w:rsidR="00A0678A" w:rsidRPr="00DA7025">
        <w:rPr>
          <w:sz w:val="22"/>
          <w:szCs w:val="22"/>
        </w:rPr>
        <w:t xml:space="preserve">на основании обмеров, полученных в результате проведения технической инвентаризации и/или кадастровых работ по </w:t>
      </w:r>
      <w:r w:rsidR="004265CB" w:rsidRPr="00DA7025">
        <w:rPr>
          <w:sz w:val="22"/>
          <w:szCs w:val="22"/>
        </w:rPr>
        <w:t xml:space="preserve">Многоквартирному жилому дому </w:t>
      </w:r>
      <w:r w:rsidR="00A0678A" w:rsidRPr="00DA7025">
        <w:rPr>
          <w:sz w:val="22"/>
          <w:szCs w:val="22"/>
        </w:rPr>
        <w:t>и Квартире в частности.</w:t>
      </w:r>
    </w:p>
    <w:p w14:paraId="2233AE41" w14:textId="57B37228" w:rsidR="00A0678A" w:rsidRPr="00DA7025" w:rsidRDefault="00A0678A" w:rsidP="00A0678A">
      <w:pPr>
        <w:widowControl w:val="0"/>
        <w:tabs>
          <w:tab w:val="left" w:pos="0"/>
        </w:tabs>
        <w:autoSpaceDE w:val="0"/>
        <w:autoSpaceDN w:val="0"/>
        <w:adjustRightInd w:val="0"/>
        <w:spacing w:line="300" w:lineRule="exact"/>
        <w:ind w:firstLine="547"/>
        <w:jc w:val="both"/>
        <w:rPr>
          <w:sz w:val="22"/>
          <w:szCs w:val="22"/>
        </w:rPr>
      </w:pPr>
      <w:r w:rsidRPr="00DA7025">
        <w:rPr>
          <w:sz w:val="22"/>
          <w:szCs w:val="22"/>
        </w:rPr>
        <w:t>3.2. </w:t>
      </w:r>
      <w:r w:rsidR="00621842" w:rsidRPr="00DA7025">
        <w:rPr>
          <w:sz w:val="22"/>
          <w:szCs w:val="22"/>
        </w:rPr>
        <w:t>Стороны пришли к соглашению, что в случае е</w:t>
      </w:r>
      <w:r w:rsidRPr="00DA7025">
        <w:rPr>
          <w:sz w:val="22"/>
          <w:szCs w:val="22"/>
        </w:rPr>
        <w:t xml:space="preserve">сли по результатам обмеров, полученных в результате проведения технической инвентаризации и/или кадастровых работ по </w:t>
      </w:r>
      <w:r w:rsidR="004265CB" w:rsidRPr="00DA7025">
        <w:rPr>
          <w:sz w:val="22"/>
          <w:szCs w:val="22"/>
        </w:rPr>
        <w:t>Многоквартирному жилому дому</w:t>
      </w:r>
      <w:r w:rsidRPr="00DA7025">
        <w:rPr>
          <w:sz w:val="22"/>
          <w:szCs w:val="22"/>
        </w:rPr>
        <w:t xml:space="preserve"> и Квартире в частности, окончательная площадь Квартиры оказалась больше </w:t>
      </w:r>
      <w:r w:rsidR="007E02F2" w:rsidRPr="00DA7025">
        <w:rPr>
          <w:sz w:val="22"/>
          <w:szCs w:val="22"/>
        </w:rPr>
        <w:t xml:space="preserve"> </w:t>
      </w:r>
      <w:r w:rsidR="00BC3CC5" w:rsidRPr="00DA7025">
        <w:rPr>
          <w:sz w:val="22"/>
          <w:szCs w:val="22"/>
        </w:rPr>
        <w:t>ориентировочной общей приведенной площади</w:t>
      </w:r>
      <w:r w:rsidRPr="00DA7025">
        <w:rPr>
          <w:sz w:val="22"/>
          <w:szCs w:val="22"/>
        </w:rPr>
        <w:t xml:space="preserve">, указанной в п. 1.2 Договора на </w:t>
      </w:r>
      <w:r w:rsidR="00BC7841" w:rsidRPr="00DA7025">
        <w:rPr>
          <w:sz w:val="22"/>
          <w:szCs w:val="22"/>
        </w:rPr>
        <w:t>2</w:t>
      </w:r>
      <w:r w:rsidR="00E5535A" w:rsidRPr="00DA7025">
        <w:rPr>
          <w:sz w:val="22"/>
          <w:szCs w:val="22"/>
        </w:rPr>
        <w:t xml:space="preserve"> </w:t>
      </w:r>
      <w:r w:rsidRPr="00DA7025">
        <w:rPr>
          <w:sz w:val="22"/>
          <w:szCs w:val="22"/>
        </w:rPr>
        <w:t>% (</w:t>
      </w:r>
      <w:r w:rsidR="00BC7841" w:rsidRPr="00DA7025">
        <w:rPr>
          <w:sz w:val="22"/>
          <w:szCs w:val="22"/>
        </w:rPr>
        <w:t>Два</w:t>
      </w:r>
      <w:r w:rsidRPr="00DA7025">
        <w:rPr>
          <w:sz w:val="22"/>
          <w:szCs w:val="22"/>
        </w:rPr>
        <w:t xml:space="preserve"> процента) и более, Участник обязан внести дополнительные денежные средства в размере, определяемом п. 3.1 Договора, в течение </w:t>
      </w:r>
      <w:r w:rsidR="006E38FC">
        <w:rPr>
          <w:sz w:val="22"/>
          <w:szCs w:val="22"/>
        </w:rPr>
        <w:t>7</w:t>
      </w:r>
      <w:r w:rsidRPr="00DA7025">
        <w:rPr>
          <w:sz w:val="22"/>
          <w:szCs w:val="22"/>
        </w:rPr>
        <w:t xml:space="preserve"> (</w:t>
      </w:r>
      <w:r w:rsidR="006E38FC">
        <w:rPr>
          <w:sz w:val="22"/>
          <w:szCs w:val="22"/>
        </w:rPr>
        <w:t>Семи</w:t>
      </w:r>
      <w:r w:rsidRPr="00DA7025">
        <w:rPr>
          <w:sz w:val="22"/>
          <w:szCs w:val="22"/>
        </w:rPr>
        <w:t xml:space="preserve">) календарных дней с даты получения от Застройщика соответствующего уведомления, при этом днем платежа будет считаться день фактического зачисления на счет Застройщика денежных средств, указанных в настоящем пункте. Если по результатам обмера окончательная площадь Квартиры оказалась меньше </w:t>
      </w:r>
      <w:r w:rsidR="00BC3CC5" w:rsidRPr="00DA7025">
        <w:rPr>
          <w:sz w:val="22"/>
          <w:szCs w:val="22"/>
        </w:rPr>
        <w:t>ориентировочной общей приведенной площади</w:t>
      </w:r>
      <w:r w:rsidRPr="00DA7025">
        <w:rPr>
          <w:sz w:val="22"/>
          <w:szCs w:val="22"/>
        </w:rPr>
        <w:t xml:space="preserve">, </w:t>
      </w:r>
      <w:r w:rsidR="004265CB" w:rsidRPr="00DA7025">
        <w:rPr>
          <w:sz w:val="22"/>
          <w:szCs w:val="22"/>
        </w:rPr>
        <w:t xml:space="preserve">указанной в п. 1.2 Договора на </w:t>
      </w:r>
      <w:r w:rsidR="00BC7841" w:rsidRPr="00DA7025">
        <w:rPr>
          <w:sz w:val="22"/>
          <w:szCs w:val="22"/>
        </w:rPr>
        <w:t>2</w:t>
      </w:r>
      <w:r w:rsidR="00E5535A" w:rsidRPr="00DA7025">
        <w:rPr>
          <w:sz w:val="22"/>
          <w:szCs w:val="22"/>
        </w:rPr>
        <w:t xml:space="preserve"> </w:t>
      </w:r>
      <w:r w:rsidRPr="00DA7025">
        <w:rPr>
          <w:sz w:val="22"/>
          <w:szCs w:val="22"/>
        </w:rPr>
        <w:t>% (</w:t>
      </w:r>
      <w:r w:rsidR="00BC7841" w:rsidRPr="00DA7025">
        <w:rPr>
          <w:sz w:val="22"/>
          <w:szCs w:val="22"/>
        </w:rPr>
        <w:t>Два</w:t>
      </w:r>
      <w:r w:rsidRPr="00DA7025">
        <w:rPr>
          <w:sz w:val="22"/>
          <w:szCs w:val="22"/>
        </w:rPr>
        <w:t xml:space="preserve"> процента) и более, Застройщик обязан возвратить Участнику разницу </w:t>
      </w:r>
      <w:r w:rsidR="003658FE">
        <w:rPr>
          <w:sz w:val="22"/>
          <w:szCs w:val="22"/>
        </w:rPr>
        <w:t xml:space="preserve">между Ценой Договора, указанной в п.3.1. Договора, </w:t>
      </w:r>
      <w:r w:rsidR="003658FE" w:rsidRPr="00A0678A">
        <w:rPr>
          <w:sz w:val="22"/>
          <w:szCs w:val="22"/>
        </w:rPr>
        <w:t>и окончательной Цен</w:t>
      </w:r>
      <w:r w:rsidR="003658FE">
        <w:rPr>
          <w:sz w:val="22"/>
          <w:szCs w:val="22"/>
        </w:rPr>
        <w:t>ой</w:t>
      </w:r>
      <w:r w:rsidR="003658FE" w:rsidRPr="00A0678A">
        <w:rPr>
          <w:sz w:val="22"/>
          <w:szCs w:val="22"/>
        </w:rPr>
        <w:t xml:space="preserve"> Договора,</w:t>
      </w:r>
      <w:r w:rsidR="003658FE">
        <w:rPr>
          <w:sz w:val="22"/>
          <w:szCs w:val="22"/>
        </w:rPr>
        <w:t xml:space="preserve"> рассчитываемой как произведение </w:t>
      </w:r>
      <w:r w:rsidR="003658FE" w:rsidRPr="00A0678A">
        <w:rPr>
          <w:sz w:val="22"/>
          <w:szCs w:val="22"/>
        </w:rPr>
        <w:t>стоимост</w:t>
      </w:r>
      <w:r w:rsidR="003658FE">
        <w:rPr>
          <w:sz w:val="22"/>
          <w:szCs w:val="22"/>
        </w:rPr>
        <w:t>и</w:t>
      </w:r>
      <w:r w:rsidR="003658FE" w:rsidRPr="00A0678A">
        <w:rPr>
          <w:sz w:val="22"/>
          <w:szCs w:val="22"/>
        </w:rPr>
        <w:t xml:space="preserve"> одного квадратного метра</w:t>
      </w:r>
      <w:r w:rsidR="003658FE">
        <w:rPr>
          <w:sz w:val="22"/>
          <w:szCs w:val="22"/>
        </w:rPr>
        <w:t xml:space="preserve"> Квартиры и окончательной</w:t>
      </w:r>
      <w:r w:rsidR="003658FE" w:rsidRPr="00A0678A">
        <w:rPr>
          <w:sz w:val="22"/>
          <w:szCs w:val="22"/>
        </w:rPr>
        <w:t xml:space="preserve"> площад</w:t>
      </w:r>
      <w:r w:rsidR="003658FE">
        <w:rPr>
          <w:sz w:val="22"/>
          <w:szCs w:val="22"/>
        </w:rPr>
        <w:t xml:space="preserve">и Квартиры, определяемой </w:t>
      </w:r>
      <w:r w:rsidR="003658FE" w:rsidRPr="00A0678A">
        <w:rPr>
          <w:sz w:val="22"/>
          <w:szCs w:val="22"/>
        </w:rPr>
        <w:t xml:space="preserve">на основании обмеров, полученных в </w:t>
      </w:r>
      <w:r w:rsidR="003658FE">
        <w:rPr>
          <w:sz w:val="22"/>
          <w:szCs w:val="22"/>
        </w:rPr>
        <w:t xml:space="preserve">ходе </w:t>
      </w:r>
      <w:r w:rsidR="003658FE" w:rsidRPr="00A0678A">
        <w:rPr>
          <w:sz w:val="22"/>
          <w:szCs w:val="22"/>
        </w:rPr>
        <w:t xml:space="preserve">проведения технической инвентаризации и/или кадастровых работ по </w:t>
      </w:r>
      <w:r w:rsidR="003658FE" w:rsidRPr="00DA7025">
        <w:rPr>
          <w:sz w:val="22"/>
          <w:szCs w:val="22"/>
        </w:rPr>
        <w:t>Многоквартирному жилому дому и</w:t>
      </w:r>
      <w:r w:rsidR="003658FE">
        <w:rPr>
          <w:sz w:val="22"/>
          <w:szCs w:val="22"/>
        </w:rPr>
        <w:t>/или</w:t>
      </w:r>
      <w:r w:rsidR="003658FE" w:rsidRPr="00DA7025">
        <w:rPr>
          <w:sz w:val="22"/>
          <w:szCs w:val="22"/>
        </w:rPr>
        <w:t xml:space="preserve"> Квартире </w:t>
      </w:r>
      <w:r w:rsidRPr="00DA7025">
        <w:rPr>
          <w:sz w:val="22"/>
          <w:szCs w:val="22"/>
        </w:rPr>
        <w:t>.</w:t>
      </w:r>
    </w:p>
    <w:p w14:paraId="33B0C762" w14:textId="5FA638A4" w:rsidR="0078066F" w:rsidRDefault="0078066F" w:rsidP="0078066F">
      <w:pPr>
        <w:widowControl w:val="0"/>
        <w:tabs>
          <w:tab w:val="left" w:pos="0"/>
        </w:tabs>
        <w:autoSpaceDE w:val="0"/>
        <w:autoSpaceDN w:val="0"/>
        <w:adjustRightInd w:val="0"/>
        <w:spacing w:line="300" w:lineRule="exact"/>
        <w:ind w:firstLine="547"/>
        <w:jc w:val="both"/>
        <w:rPr>
          <w:sz w:val="22"/>
          <w:szCs w:val="22"/>
        </w:rPr>
      </w:pPr>
      <w:r w:rsidRPr="00DA7025">
        <w:rPr>
          <w:sz w:val="22"/>
          <w:szCs w:val="22"/>
        </w:rPr>
        <w:t xml:space="preserve">В указанных случаях Участник обязуется в течение </w:t>
      </w:r>
      <w:r w:rsidR="006E38FC">
        <w:rPr>
          <w:sz w:val="22"/>
          <w:szCs w:val="22"/>
        </w:rPr>
        <w:t>7</w:t>
      </w:r>
      <w:r w:rsidRPr="00DA7025">
        <w:rPr>
          <w:sz w:val="22"/>
          <w:szCs w:val="22"/>
        </w:rPr>
        <w:t xml:space="preserve"> (</w:t>
      </w:r>
      <w:r w:rsidR="006E38FC">
        <w:rPr>
          <w:sz w:val="22"/>
          <w:szCs w:val="22"/>
        </w:rPr>
        <w:t>Семи</w:t>
      </w:r>
      <w:r w:rsidRPr="00DA7025">
        <w:rPr>
          <w:sz w:val="22"/>
          <w:szCs w:val="22"/>
        </w:rPr>
        <w:t>) календарных дней с даты получения от Застройщика соответствующего уведомления, подписать с Застройщиком соответствующий документ к настоящему Договору и при необходимости предпринять совместно с Застройщиком</w:t>
      </w:r>
      <w:r w:rsidRPr="00A0678A">
        <w:rPr>
          <w:sz w:val="22"/>
          <w:szCs w:val="22"/>
        </w:rPr>
        <w:t xml:space="preserve"> все необходимые действия для его регистрации в органе, осуществляющим </w:t>
      </w:r>
      <w:r>
        <w:rPr>
          <w:sz w:val="22"/>
          <w:szCs w:val="22"/>
        </w:rPr>
        <w:t xml:space="preserve">государственный кадастровый учет и </w:t>
      </w:r>
      <w:r w:rsidRPr="00A0678A">
        <w:rPr>
          <w:sz w:val="22"/>
          <w:szCs w:val="22"/>
        </w:rPr>
        <w:lastRenderedPageBreak/>
        <w:t>государственную регистрацию прав.</w:t>
      </w:r>
    </w:p>
    <w:p w14:paraId="1C98FFD0" w14:textId="45FE9C6C" w:rsidR="00BC3CC5" w:rsidRDefault="00A0678A" w:rsidP="00BC3CC5">
      <w:pPr>
        <w:spacing w:line="276" w:lineRule="auto"/>
        <w:ind w:firstLine="567"/>
        <w:jc w:val="both"/>
        <w:rPr>
          <w:sz w:val="22"/>
          <w:szCs w:val="22"/>
        </w:rPr>
      </w:pPr>
      <w:r w:rsidRPr="00A0678A">
        <w:rPr>
          <w:sz w:val="22"/>
          <w:szCs w:val="22"/>
        </w:rPr>
        <w:t>3.3.</w:t>
      </w:r>
      <w:r w:rsidR="00F66047" w:rsidRPr="00F66047">
        <w:rPr>
          <w:sz w:val="22"/>
          <w:szCs w:val="22"/>
        </w:rPr>
        <w:t xml:space="preserve"> </w:t>
      </w:r>
      <w:r w:rsidR="00F66047" w:rsidRPr="000E3470">
        <w:rPr>
          <w:sz w:val="22"/>
          <w:szCs w:val="22"/>
        </w:rPr>
        <w:t xml:space="preserve">. </w:t>
      </w:r>
      <w:r w:rsidR="00F66047" w:rsidRPr="00212FC1">
        <w:rPr>
          <w:sz w:val="22"/>
          <w:szCs w:val="22"/>
        </w:rPr>
        <w:t>В соответствии с ч.3 ст.5 Закона №214-ФЗ расчеты по Договору производятся в безналичном порядке.</w:t>
      </w:r>
      <w:r w:rsidR="00F66047">
        <w:rPr>
          <w:sz w:val="22"/>
          <w:szCs w:val="22"/>
        </w:rPr>
        <w:t xml:space="preserve"> </w:t>
      </w:r>
      <w:r w:rsidR="00BC3CC5">
        <w:rPr>
          <w:sz w:val="22"/>
          <w:szCs w:val="22"/>
        </w:rPr>
        <w:t>Заключив настоящий Договор,</w:t>
      </w:r>
      <w:r w:rsidR="00BC3CC5" w:rsidRPr="00994D63">
        <w:rPr>
          <w:sz w:val="22"/>
          <w:szCs w:val="22"/>
        </w:rPr>
        <w:t xml:space="preserve"> </w:t>
      </w:r>
      <w:r w:rsidR="00BC3CC5">
        <w:rPr>
          <w:sz w:val="22"/>
          <w:szCs w:val="22"/>
        </w:rPr>
        <w:t>Стороны выбрали и согласовали следующий порядок оплаты по Договору:</w:t>
      </w:r>
    </w:p>
    <w:p w14:paraId="349A7E71" w14:textId="6BB69E54" w:rsidR="00522BD7" w:rsidRDefault="004265CB" w:rsidP="00522BD7">
      <w:pPr>
        <w:spacing w:line="276" w:lineRule="auto"/>
        <w:ind w:firstLine="567"/>
        <w:jc w:val="both"/>
        <w:rPr>
          <w:sz w:val="22"/>
          <w:szCs w:val="22"/>
        </w:rPr>
      </w:pPr>
      <w:r>
        <w:rPr>
          <w:sz w:val="22"/>
          <w:szCs w:val="22"/>
        </w:rPr>
        <w:t xml:space="preserve"> </w:t>
      </w:r>
      <w:r w:rsidR="00BC3CC5">
        <w:rPr>
          <w:sz w:val="22"/>
          <w:szCs w:val="22"/>
        </w:rPr>
        <w:t>о</w:t>
      </w:r>
      <w:r w:rsidR="00522BD7">
        <w:rPr>
          <w:sz w:val="22"/>
          <w:szCs w:val="22"/>
        </w:rPr>
        <w:t xml:space="preserve">плата Цены Договора производится Участником </w:t>
      </w:r>
      <w:r w:rsidR="00522BD7" w:rsidRPr="007C762D">
        <w:rPr>
          <w:sz w:val="22"/>
          <w:szCs w:val="22"/>
        </w:rPr>
        <w:t xml:space="preserve">в безналичном порядке в форме расчетов по аккредитиву, открываемому Участником в течение </w:t>
      </w:r>
      <w:r w:rsidR="004E2A16">
        <w:rPr>
          <w:b/>
          <w:sz w:val="22"/>
          <w:szCs w:val="22"/>
        </w:rPr>
        <w:t>2</w:t>
      </w:r>
      <w:r w:rsidR="00522BD7" w:rsidRPr="004265CB">
        <w:rPr>
          <w:b/>
          <w:sz w:val="22"/>
          <w:szCs w:val="22"/>
        </w:rPr>
        <w:t xml:space="preserve"> (</w:t>
      </w:r>
      <w:r w:rsidR="004E2A16">
        <w:rPr>
          <w:b/>
          <w:sz w:val="22"/>
          <w:szCs w:val="22"/>
        </w:rPr>
        <w:t>Дву</w:t>
      </w:r>
      <w:r w:rsidR="00522BD7" w:rsidRPr="004265CB">
        <w:rPr>
          <w:b/>
          <w:sz w:val="22"/>
          <w:szCs w:val="22"/>
        </w:rPr>
        <w:t>х) рабочих дней</w:t>
      </w:r>
      <w:r w:rsidR="00522BD7" w:rsidRPr="007C762D">
        <w:rPr>
          <w:sz w:val="22"/>
          <w:szCs w:val="22"/>
        </w:rPr>
        <w:t xml:space="preserve"> с даты подписания сторонами настоящего Договора за свой счёт и своими силами</w:t>
      </w:r>
      <w:r w:rsidR="00522BD7">
        <w:rPr>
          <w:sz w:val="22"/>
          <w:szCs w:val="22"/>
        </w:rPr>
        <w:t xml:space="preserve"> </w:t>
      </w:r>
      <w:r w:rsidR="00522BD7" w:rsidRPr="007C762D">
        <w:rPr>
          <w:sz w:val="22"/>
          <w:szCs w:val="22"/>
        </w:rPr>
        <w:t>в пользу Застройщика</w:t>
      </w:r>
      <w:r w:rsidR="00522BD7">
        <w:rPr>
          <w:sz w:val="22"/>
          <w:szCs w:val="22"/>
        </w:rPr>
        <w:t xml:space="preserve"> (далее</w:t>
      </w:r>
      <w:r w:rsidR="003658FE">
        <w:rPr>
          <w:sz w:val="22"/>
          <w:szCs w:val="22"/>
        </w:rPr>
        <w:t xml:space="preserve"> </w:t>
      </w:r>
      <w:r w:rsidR="00522BD7">
        <w:rPr>
          <w:sz w:val="22"/>
          <w:szCs w:val="22"/>
        </w:rPr>
        <w:t>- Аккредитив)</w:t>
      </w:r>
      <w:r w:rsidR="00522BD7" w:rsidRPr="007C762D">
        <w:rPr>
          <w:sz w:val="22"/>
          <w:szCs w:val="22"/>
        </w:rPr>
        <w:t>, на следующих условиях</w:t>
      </w:r>
      <w:r w:rsidR="00522BD7">
        <w:rPr>
          <w:sz w:val="22"/>
          <w:szCs w:val="22"/>
        </w:rPr>
        <w:t>:</w:t>
      </w:r>
    </w:p>
    <w:p w14:paraId="582EE7CE"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Вид Аккредитива – безотзывный покрытый документарный.</w:t>
      </w:r>
    </w:p>
    <w:p w14:paraId="1A7F9CC9"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 xml:space="preserve">Сумма Аккредитива: </w:t>
      </w:r>
      <w:sdt>
        <w:sdtPr>
          <w:rPr>
            <w:rStyle w:val="26"/>
          </w:rPr>
          <w:alias w:val="мтСуммаДоговора"/>
          <w:tag w:val="мтСуммаДоговора"/>
          <w:id w:val="-1186207811"/>
          <w:placeholder>
            <w:docPart w:val="837FA0C845B4446CADBB497BE526B36B"/>
          </w:placeholder>
        </w:sdtPr>
        <w:sdtContent>
          <w:r w:rsidRPr="000E3470">
            <w:rPr>
              <w:rStyle w:val="26"/>
            </w:rPr>
            <w:t>мтСуммаДоговора</w:t>
          </w:r>
        </w:sdtContent>
      </w:sdt>
      <w:r w:rsidRPr="000E3470" w:rsidDel="002E7711">
        <w:rPr>
          <w:rFonts w:ascii="Times New Roman" w:hAnsi="Times New Roman"/>
        </w:rPr>
        <w:t xml:space="preserve"> </w:t>
      </w:r>
      <w:sdt>
        <w:sdtPr>
          <w:rPr>
            <w:rStyle w:val="26"/>
          </w:rPr>
          <w:alias w:val="мтСуммаДоговораПрописью"/>
          <w:tag w:val="мтСуммаДоговораПрописью"/>
          <w:id w:val="-1544131771"/>
          <w:placeholder>
            <w:docPart w:val="6225168BD4744FE282997EEFBEF596DA"/>
          </w:placeholder>
        </w:sdtPr>
        <w:sdtContent>
          <w:r w:rsidRPr="000E3470">
            <w:rPr>
              <w:rStyle w:val="26"/>
            </w:rPr>
            <w:t>мтСуммаДоговораПрописью</w:t>
          </w:r>
        </w:sdtContent>
      </w:sdt>
      <w:r w:rsidRPr="000E3470">
        <w:rPr>
          <w:rFonts w:ascii="Times New Roman" w:hAnsi="Times New Roman"/>
        </w:rPr>
        <w:t>;</w:t>
      </w:r>
    </w:p>
    <w:p w14:paraId="2CAE816B"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Плательщиком по Аккредитиву - Участник;</w:t>
      </w:r>
    </w:p>
    <w:p w14:paraId="3DA7BAC4" w14:textId="77777777" w:rsidR="00F66047" w:rsidRPr="000E3470" w:rsidRDefault="00F66047" w:rsidP="00F66047">
      <w:pPr>
        <w:pStyle w:val="af7"/>
        <w:numPr>
          <w:ilvl w:val="0"/>
          <w:numId w:val="39"/>
        </w:numPr>
        <w:jc w:val="both"/>
        <w:rPr>
          <w:rFonts w:ascii="Times New Roman" w:hAnsi="Times New Roman"/>
        </w:rPr>
      </w:pPr>
      <w:r w:rsidRPr="000E3470">
        <w:rPr>
          <w:rFonts w:ascii="Times New Roman" w:hAnsi="Times New Roman"/>
        </w:rPr>
        <w:t xml:space="preserve">Получатель – ООО «Феодосийская», место нахождения: </w:t>
      </w:r>
      <w:r w:rsidRPr="00520B0E">
        <w:rPr>
          <w:rFonts w:ascii="Times New Roman" w:hAnsi="Times New Roman"/>
        </w:rPr>
        <w:t>117246, РФ, г. Москва, Научный проезд, дом 10, эт/оф 1/495</w:t>
      </w:r>
      <w:r w:rsidRPr="000E3470">
        <w:rPr>
          <w:rFonts w:ascii="Times New Roman" w:hAnsi="Times New Roman"/>
        </w:rPr>
        <w:t xml:space="preserve">, ИНН 7743828012, КПП </w:t>
      </w:r>
      <w:r w:rsidRPr="005C418B">
        <w:rPr>
          <w:rFonts w:ascii="Times New Roman" w:hAnsi="Times New Roman"/>
        </w:rPr>
        <w:t>772801001</w:t>
      </w:r>
      <w:r w:rsidRPr="000E3470">
        <w:rPr>
          <w:rFonts w:ascii="Times New Roman" w:hAnsi="Times New Roman"/>
        </w:rPr>
        <w:t xml:space="preserve">, ОГРН 1117746688520, р/с </w:t>
      </w:r>
      <w:r>
        <w:t xml:space="preserve">40702810900020000695 </w:t>
      </w:r>
      <w:r w:rsidRPr="000E3470">
        <w:rPr>
          <w:rFonts w:ascii="Times New Roman" w:hAnsi="Times New Roman"/>
        </w:rPr>
        <w:t>в ПАО СБЕРБАНК г. Москва, к/с 30101810400000000225, БИК 044525225</w:t>
      </w:r>
    </w:p>
    <w:p w14:paraId="66B4C353"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Банк-Эмитент –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14:paraId="3FB623FD"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Исполняющий банк –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14:paraId="498F7CC6"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Срок действия Аккредитива – 90 (девяносто) календарных дней с даты открытия в ПАО «Сбербанк России», с возможной пролонгацией срока действия;</w:t>
      </w:r>
    </w:p>
    <w:p w14:paraId="20B285EF"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 xml:space="preserve">Условием исполнения Аккредитива является предъявление Застройщиком Исполняющему Банку, путем электронного документооборота, согласованного Застройщиком и ПАО Сбербанк, следующих документов: - скан-копия Договора участия в долевом строительстве № </w:t>
      </w:r>
      <w:sdt>
        <w:sdtPr>
          <w:rPr>
            <w:rStyle w:val="26"/>
          </w:rPr>
          <w:alias w:val="мтНомерДоговора"/>
          <w:tag w:val="мтНомерДоговора"/>
          <w:id w:val="1113020872"/>
          <w:placeholder>
            <w:docPart w:val="535EE991FA3F463A8C325D6A7D44F6EE"/>
          </w:placeholder>
        </w:sdtPr>
        <w:sdtContent>
          <w:r w:rsidRPr="000E3470">
            <w:rPr>
              <w:rStyle w:val="26"/>
            </w:rPr>
            <w:t>мтНомерДоговора</w:t>
          </w:r>
        </w:sdtContent>
      </w:sdt>
      <w:r w:rsidRPr="000E3470">
        <w:rPr>
          <w:rFonts w:ascii="Times New Roman" w:hAnsi="Times New Roman"/>
        </w:rPr>
        <w:t xml:space="preserve"> от </w:t>
      </w:r>
      <w:sdt>
        <w:sdtPr>
          <w:rPr>
            <w:rStyle w:val="26"/>
          </w:rPr>
          <w:alias w:val="мтДатаДоговора"/>
          <w:tag w:val="мтДатаДоговора"/>
          <w:id w:val="-1292902613"/>
          <w:placeholder>
            <w:docPart w:val="769CCBF03FCD4643980AE705B9AB1898"/>
          </w:placeholder>
        </w:sdtPr>
        <w:sdtContent>
          <w:r w:rsidRPr="000E3470">
            <w:rPr>
              <w:rStyle w:val="26"/>
            </w:rPr>
            <w:t>мтДатаДоговора</w:t>
          </w:r>
        </w:sdtContent>
      </w:sdt>
      <w:r w:rsidRPr="000E3470">
        <w:rPr>
          <w:rFonts w:ascii="Times New Roman" w:hAnsi="Times New Roman"/>
        </w:rPr>
        <w:t>, содержащий отметку органа регистрации прав о его государственной регистрации;</w:t>
      </w:r>
    </w:p>
    <w:p w14:paraId="7BC8D8AB"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Платеж Застройщику по Аккредитиву (исполнение Аккредитива) производится в рублях.</w:t>
      </w:r>
    </w:p>
    <w:p w14:paraId="632D16D3"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 xml:space="preserve">Частичные выплаты по Аккредитиву запрещены. </w:t>
      </w:r>
    </w:p>
    <w:p w14:paraId="53D17C7C"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 xml:space="preserve">Расходы, связанные с открытием и проведением расчетов по Аккредитиву, устанавливаются в соответствии с тарифами банка. </w:t>
      </w:r>
    </w:p>
    <w:p w14:paraId="26A1871A"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Обязательства Участника по открытию Аккредитива считаются исполненными в дату получения Застройщиком подтверждения об открытии Аккредитива в полном объеме в соответствии с условиями настоящего Договора.</w:t>
      </w:r>
    </w:p>
    <w:p w14:paraId="2A89F6BB" w14:textId="1DC8B30F" w:rsidR="00133C35" w:rsidRDefault="00F66047" w:rsidP="00F66047">
      <w:pPr>
        <w:pStyle w:val="af7"/>
        <w:numPr>
          <w:ilvl w:val="0"/>
          <w:numId w:val="39"/>
        </w:numPr>
        <w:tabs>
          <w:tab w:val="num" w:pos="0"/>
        </w:tabs>
        <w:jc w:val="both"/>
      </w:pPr>
      <w:r w:rsidRPr="000E3470">
        <w:rPr>
          <w:rFonts w:ascii="Times New Roman" w:hAnsi="Times New Roman"/>
        </w:rPr>
        <w:t>Проценты на сумму Аккредитива не начисляются и не оплачиваются</w:t>
      </w:r>
      <w:r w:rsidR="00133C35" w:rsidRPr="00133C35">
        <w:t>.</w:t>
      </w:r>
    </w:p>
    <w:p w14:paraId="09CB1B76" w14:textId="77777777" w:rsidR="00BC3CC5" w:rsidRPr="00BC3CC5" w:rsidRDefault="00BC3CC5" w:rsidP="00BC3CC5">
      <w:pPr>
        <w:spacing w:line="276" w:lineRule="auto"/>
        <w:ind w:firstLine="567"/>
        <w:jc w:val="both"/>
        <w:rPr>
          <w:sz w:val="22"/>
          <w:szCs w:val="22"/>
        </w:rPr>
      </w:pPr>
      <w:r w:rsidRPr="00BC3CC5">
        <w:rPr>
          <w:sz w:val="22"/>
          <w:szCs w:val="22"/>
        </w:rPr>
        <w:t>Выбрав способ и порядок оплаты, указанный в настоящем пункте Договора, Участник подтверждает свое согласие на проведение расчетов по Договору в вышеуказанном порядке</w:t>
      </w:r>
      <w:r>
        <w:rPr>
          <w:sz w:val="22"/>
          <w:szCs w:val="22"/>
        </w:rPr>
        <w:t>.</w:t>
      </w:r>
    </w:p>
    <w:p w14:paraId="4FE921D5" w14:textId="77777777" w:rsidR="00070896" w:rsidRDefault="00133C35" w:rsidP="00C17EBE">
      <w:pPr>
        <w:tabs>
          <w:tab w:val="num" w:pos="0"/>
        </w:tabs>
        <w:spacing w:line="276" w:lineRule="auto"/>
        <w:ind w:firstLine="567"/>
        <w:jc w:val="both"/>
        <w:rPr>
          <w:sz w:val="22"/>
          <w:szCs w:val="22"/>
        </w:rPr>
      </w:pPr>
      <w:r>
        <w:rPr>
          <w:sz w:val="22"/>
          <w:szCs w:val="22"/>
        </w:rPr>
        <w:t>3.4.</w:t>
      </w:r>
      <w:r w:rsidR="00070896" w:rsidRPr="0002318C">
        <w:rPr>
          <w:sz w:val="22"/>
          <w:szCs w:val="22"/>
        </w:rPr>
        <w:t xml:space="preserve"> Обязательства Участника по оплате Цены </w:t>
      </w:r>
      <w:r w:rsidR="005B02D5">
        <w:rPr>
          <w:sz w:val="22"/>
          <w:szCs w:val="22"/>
        </w:rPr>
        <w:t xml:space="preserve">Договора </w:t>
      </w:r>
      <w:r w:rsidR="00070896" w:rsidRPr="0002318C">
        <w:rPr>
          <w:sz w:val="22"/>
          <w:szCs w:val="22"/>
        </w:rPr>
        <w:t xml:space="preserve">считаются исполненными Участником в дату поступления </w:t>
      </w:r>
      <w:r>
        <w:rPr>
          <w:sz w:val="22"/>
          <w:szCs w:val="22"/>
        </w:rPr>
        <w:t xml:space="preserve">всех </w:t>
      </w:r>
      <w:r w:rsidR="00070896" w:rsidRPr="0002318C">
        <w:rPr>
          <w:sz w:val="22"/>
          <w:szCs w:val="22"/>
        </w:rPr>
        <w:t>денежных средств на расчетный счет Застройщика в полном объеме.</w:t>
      </w:r>
    </w:p>
    <w:p w14:paraId="3DC3C969" w14:textId="77777777" w:rsidR="00A0678A" w:rsidRPr="00655D2E" w:rsidRDefault="00070896" w:rsidP="00531986">
      <w:pPr>
        <w:tabs>
          <w:tab w:val="num" w:pos="0"/>
        </w:tabs>
        <w:spacing w:line="276" w:lineRule="auto"/>
        <w:ind w:firstLine="567"/>
        <w:jc w:val="both"/>
        <w:rPr>
          <w:sz w:val="22"/>
          <w:szCs w:val="22"/>
        </w:rPr>
      </w:pPr>
      <w:r>
        <w:rPr>
          <w:sz w:val="22"/>
          <w:szCs w:val="22"/>
        </w:rPr>
        <w:t>3.</w:t>
      </w:r>
      <w:r w:rsidR="00133C35">
        <w:rPr>
          <w:sz w:val="22"/>
          <w:szCs w:val="22"/>
        </w:rPr>
        <w:t>5</w:t>
      </w:r>
      <w:r>
        <w:rPr>
          <w:sz w:val="22"/>
          <w:szCs w:val="22"/>
        </w:rPr>
        <w:t>.</w:t>
      </w:r>
      <w:r w:rsidR="00531986">
        <w:rPr>
          <w:sz w:val="22"/>
          <w:szCs w:val="22"/>
        </w:rPr>
        <w:t xml:space="preserve"> </w:t>
      </w:r>
      <w:r w:rsidR="00A0678A" w:rsidRPr="00A0678A">
        <w:rPr>
          <w:sz w:val="22"/>
          <w:szCs w:val="22"/>
        </w:rPr>
        <w:t xml:space="preserve">Участник несет расходы по государственной регистрации </w:t>
      </w:r>
      <w:r w:rsidR="00133C35">
        <w:rPr>
          <w:sz w:val="22"/>
          <w:szCs w:val="22"/>
        </w:rPr>
        <w:t>настоящего Договора</w:t>
      </w:r>
      <w:r w:rsidR="008D3B74">
        <w:rPr>
          <w:sz w:val="22"/>
          <w:szCs w:val="22"/>
        </w:rPr>
        <w:t>,</w:t>
      </w:r>
      <w:r w:rsidR="00133C35">
        <w:rPr>
          <w:sz w:val="22"/>
          <w:szCs w:val="22"/>
        </w:rPr>
        <w:t xml:space="preserve"> а также</w:t>
      </w:r>
      <w:r w:rsidR="008D3B74">
        <w:rPr>
          <w:sz w:val="22"/>
          <w:szCs w:val="22"/>
        </w:rPr>
        <w:t xml:space="preserve"> по</w:t>
      </w:r>
      <w:r w:rsidR="00133C35">
        <w:rPr>
          <w:sz w:val="22"/>
          <w:szCs w:val="22"/>
        </w:rPr>
        <w:t xml:space="preserve"> </w:t>
      </w:r>
      <w:r w:rsidR="008D3B74" w:rsidRPr="00A0678A">
        <w:rPr>
          <w:sz w:val="22"/>
          <w:szCs w:val="22"/>
        </w:rPr>
        <w:t xml:space="preserve">государственной регистрации </w:t>
      </w:r>
      <w:r w:rsidR="00A0678A" w:rsidRPr="00A0678A">
        <w:rPr>
          <w:sz w:val="22"/>
          <w:szCs w:val="22"/>
        </w:rPr>
        <w:t xml:space="preserve">права собственности Участника на Квартиру, которые включают все нотариальные издержки (в случае их возникновения), расходы по </w:t>
      </w:r>
      <w:r w:rsidR="00A0678A" w:rsidRPr="00655D2E">
        <w:rPr>
          <w:sz w:val="22"/>
          <w:szCs w:val="22"/>
        </w:rPr>
        <w:t>уплате госпошлины, расходы по оплате услуг привлеченных Застройщиком организаций, осуществляющих оказание услуг по государственной регистрации права собственности Участника на Квартиру</w:t>
      </w:r>
      <w:r w:rsidR="00BC3CC5" w:rsidRPr="00655D2E">
        <w:rPr>
          <w:sz w:val="22"/>
          <w:szCs w:val="22"/>
        </w:rPr>
        <w:t xml:space="preserve"> (в случае согласия Участника)</w:t>
      </w:r>
      <w:r w:rsidR="00A0678A" w:rsidRPr="00655D2E">
        <w:rPr>
          <w:sz w:val="22"/>
          <w:szCs w:val="22"/>
        </w:rPr>
        <w:t>, а также все иные платежи, налоги, сборы и пошлины, которые могут взиматься в соответствии с требованиями российского законодательства при государственной регистрации права собственности Участника на Квартиру</w:t>
      </w:r>
      <w:r w:rsidR="008D3B74" w:rsidRPr="00655D2E">
        <w:rPr>
          <w:sz w:val="22"/>
          <w:szCs w:val="22"/>
        </w:rPr>
        <w:t xml:space="preserve"> и/или настоящего Договора</w:t>
      </w:r>
      <w:r w:rsidR="00A0678A" w:rsidRPr="00655D2E">
        <w:rPr>
          <w:sz w:val="22"/>
          <w:szCs w:val="22"/>
        </w:rPr>
        <w:t>.</w:t>
      </w:r>
    </w:p>
    <w:p w14:paraId="1B12A39A" w14:textId="2066D868" w:rsidR="00A0678A" w:rsidRPr="00A0678A" w:rsidRDefault="00531986" w:rsidP="00531986">
      <w:pPr>
        <w:widowControl w:val="0"/>
        <w:autoSpaceDE w:val="0"/>
        <w:autoSpaceDN w:val="0"/>
        <w:adjustRightInd w:val="0"/>
        <w:spacing w:line="300" w:lineRule="exact"/>
        <w:ind w:firstLine="567"/>
        <w:jc w:val="both"/>
        <w:rPr>
          <w:sz w:val="22"/>
          <w:szCs w:val="22"/>
        </w:rPr>
      </w:pPr>
      <w:r w:rsidRPr="00655D2E">
        <w:rPr>
          <w:sz w:val="22"/>
          <w:szCs w:val="22"/>
        </w:rPr>
        <w:t>3.</w:t>
      </w:r>
      <w:r w:rsidR="00133C35" w:rsidRPr="00655D2E">
        <w:rPr>
          <w:sz w:val="22"/>
          <w:szCs w:val="22"/>
        </w:rPr>
        <w:t>6</w:t>
      </w:r>
      <w:r w:rsidRPr="00655D2E">
        <w:rPr>
          <w:sz w:val="22"/>
          <w:szCs w:val="22"/>
        </w:rPr>
        <w:t>.</w:t>
      </w:r>
      <w:r w:rsidR="00A0678A" w:rsidRPr="00655D2E">
        <w:rPr>
          <w:sz w:val="22"/>
          <w:szCs w:val="22"/>
        </w:rPr>
        <w:t xml:space="preserve"> Обязательства Застройщика по Договору считаются исполненными с момента подписания </w:t>
      </w:r>
      <w:r w:rsidR="006E38FC">
        <w:rPr>
          <w:sz w:val="22"/>
          <w:szCs w:val="22"/>
        </w:rPr>
        <w:t>Сторонами</w:t>
      </w:r>
      <w:r w:rsidR="00A0678A" w:rsidRPr="00655D2E">
        <w:rPr>
          <w:sz w:val="22"/>
          <w:szCs w:val="22"/>
        </w:rPr>
        <w:t xml:space="preserve"> Акта приема - передачи Квартиры в соответствии с условиями п. 4.1 Договора</w:t>
      </w:r>
      <w:r w:rsidR="00E9188C">
        <w:rPr>
          <w:sz w:val="22"/>
          <w:szCs w:val="22"/>
        </w:rPr>
        <w:t xml:space="preserve"> </w:t>
      </w:r>
      <w:r w:rsidR="00E9188C" w:rsidRPr="00E148AB">
        <w:rPr>
          <w:sz w:val="22"/>
          <w:szCs w:val="22"/>
        </w:rPr>
        <w:t xml:space="preserve">либо составления Застройщиком одностороннего акта или иного документа о передаче </w:t>
      </w:r>
      <w:r w:rsidR="00E9188C">
        <w:rPr>
          <w:sz w:val="22"/>
          <w:szCs w:val="22"/>
        </w:rPr>
        <w:t xml:space="preserve">Квартиры </w:t>
      </w:r>
      <w:r w:rsidR="00E9188C" w:rsidRPr="00E148AB">
        <w:rPr>
          <w:sz w:val="22"/>
          <w:szCs w:val="22"/>
        </w:rPr>
        <w:t>Участнику</w:t>
      </w:r>
      <w:r w:rsidR="00E9188C" w:rsidRPr="00C92D6C">
        <w:rPr>
          <w:sz w:val="22"/>
          <w:szCs w:val="22"/>
        </w:rPr>
        <w:t xml:space="preserve"> в случае, </w:t>
      </w:r>
      <w:r w:rsidR="00E9188C" w:rsidRPr="00C92D6C">
        <w:rPr>
          <w:sz w:val="22"/>
          <w:szCs w:val="22"/>
        </w:rPr>
        <w:lastRenderedPageBreak/>
        <w:t xml:space="preserve">предусмотренном п. </w:t>
      </w:r>
      <w:r w:rsidR="00E9188C">
        <w:rPr>
          <w:sz w:val="22"/>
          <w:szCs w:val="22"/>
        </w:rPr>
        <w:t>4</w:t>
      </w:r>
      <w:r w:rsidR="00E9188C" w:rsidRPr="00C92D6C">
        <w:rPr>
          <w:sz w:val="22"/>
          <w:szCs w:val="22"/>
        </w:rPr>
        <w:t>.</w:t>
      </w:r>
      <w:r w:rsidR="00E9188C">
        <w:rPr>
          <w:sz w:val="22"/>
          <w:szCs w:val="22"/>
        </w:rPr>
        <w:t>5</w:t>
      </w:r>
      <w:r w:rsidR="00E9188C" w:rsidRPr="00C92D6C">
        <w:rPr>
          <w:sz w:val="22"/>
          <w:szCs w:val="22"/>
        </w:rPr>
        <w:t>. настоящего Договора</w:t>
      </w:r>
      <w:r w:rsidR="00A0678A" w:rsidRPr="00655D2E">
        <w:rPr>
          <w:sz w:val="22"/>
          <w:szCs w:val="22"/>
        </w:rPr>
        <w:t>.  Обязательства Участника по Договору считаются исполненными с момента уплаты им в полном объеме цены Договора в соответствии с п.</w:t>
      </w:r>
      <w:r w:rsidRPr="00655D2E">
        <w:rPr>
          <w:sz w:val="22"/>
          <w:szCs w:val="22"/>
        </w:rPr>
        <w:t xml:space="preserve"> 3.1</w:t>
      </w:r>
      <w:r w:rsidR="00607B62" w:rsidRPr="00655D2E">
        <w:rPr>
          <w:sz w:val="22"/>
          <w:szCs w:val="22"/>
        </w:rPr>
        <w:t>, 3.2.</w:t>
      </w:r>
      <w:r w:rsidR="00A0678A" w:rsidRPr="00655D2E">
        <w:rPr>
          <w:sz w:val="22"/>
          <w:szCs w:val="22"/>
        </w:rPr>
        <w:t xml:space="preserve">  Договора и подписания Акта приема - передачи Квартиры в соответствии с условиями п. 4.1 Договора.</w:t>
      </w:r>
    </w:p>
    <w:p w14:paraId="351B1859" w14:textId="77777777" w:rsidR="00A0678A" w:rsidRPr="00A0678A" w:rsidRDefault="00A0678A" w:rsidP="00A0678A">
      <w:pPr>
        <w:pStyle w:val="3"/>
        <w:spacing w:before="0" w:line="300" w:lineRule="exact"/>
        <w:jc w:val="center"/>
        <w:rPr>
          <w:rFonts w:ascii="Times New Roman" w:hAnsi="Times New Roman" w:cs="Times New Roman"/>
          <w:sz w:val="22"/>
          <w:szCs w:val="22"/>
        </w:rPr>
      </w:pPr>
      <w:r w:rsidRPr="00A0678A">
        <w:rPr>
          <w:rFonts w:ascii="Times New Roman" w:hAnsi="Times New Roman" w:cs="Times New Roman"/>
          <w:color w:val="auto"/>
          <w:sz w:val="22"/>
          <w:szCs w:val="22"/>
        </w:rPr>
        <w:t>4. Порядок приема – передачи Квартиры</w:t>
      </w:r>
    </w:p>
    <w:p w14:paraId="6B81DA28"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4.1</w:t>
      </w:r>
      <w:r w:rsidRPr="00AA6439">
        <w:rPr>
          <w:rFonts w:ascii="Times New Roman" w:hAnsi="Times New Roman" w:cs="Times New Roman"/>
          <w:sz w:val="22"/>
          <w:szCs w:val="22"/>
          <w:lang w:val="ru-RU"/>
        </w:rPr>
        <w:t>.</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 xml:space="preserve">После получения Застройщиком в установленном порядке разрешения на ввод в эксплуатацию  </w:t>
      </w:r>
      <w:r w:rsidR="004271B4" w:rsidRPr="00AA6439">
        <w:rPr>
          <w:rFonts w:ascii="Times New Roman" w:hAnsi="Times New Roman" w:cs="Times New Roman"/>
          <w:sz w:val="22"/>
          <w:szCs w:val="22"/>
          <w:lang w:val="ru-RU"/>
        </w:rPr>
        <w:t>Многоквартирного жилого дома</w:t>
      </w:r>
      <w:r w:rsidRPr="00AA6439">
        <w:rPr>
          <w:rFonts w:ascii="Times New Roman" w:hAnsi="Times New Roman" w:cs="Times New Roman"/>
          <w:sz w:val="22"/>
          <w:szCs w:val="22"/>
          <w:lang w:val="ru-RU"/>
        </w:rPr>
        <w:t xml:space="preserve">, но не ранее выполнения Участником в полном объеме обязательств, предусмотренных п.3.1.-3.4. настоящего Договора, Застройщик обязан передать Квартиру в </w:t>
      </w:r>
      <w:r w:rsidR="00BC3CC5" w:rsidRPr="000F09B1">
        <w:rPr>
          <w:rFonts w:ascii="Times New Roman" w:hAnsi="Times New Roman" w:cs="Times New Roman"/>
          <w:b/>
          <w:sz w:val="22"/>
          <w:szCs w:val="22"/>
          <w:lang w:val="ru-RU"/>
        </w:rPr>
        <w:t xml:space="preserve"> </w:t>
      </w:r>
      <w:r w:rsidR="001B2A79">
        <w:rPr>
          <w:rFonts w:ascii="Times New Roman" w:hAnsi="Times New Roman" w:cs="Times New Roman"/>
          <w:b/>
          <w:sz w:val="22"/>
          <w:szCs w:val="22"/>
        </w:rPr>
        <w:t>II</w:t>
      </w:r>
      <w:r w:rsidR="00BC3CC5" w:rsidRPr="000F09B1">
        <w:rPr>
          <w:rFonts w:ascii="Times New Roman" w:hAnsi="Times New Roman" w:cs="Times New Roman"/>
          <w:b/>
          <w:sz w:val="22"/>
          <w:szCs w:val="22"/>
          <w:lang w:val="ru-RU"/>
        </w:rPr>
        <w:t xml:space="preserve"> квартале </w:t>
      </w:r>
      <w:r w:rsidRPr="000F09B1">
        <w:rPr>
          <w:rFonts w:ascii="Times New Roman" w:hAnsi="Times New Roman" w:cs="Times New Roman"/>
          <w:b/>
          <w:sz w:val="22"/>
          <w:szCs w:val="22"/>
          <w:lang w:val="ru-RU"/>
        </w:rPr>
        <w:t>201</w:t>
      </w:r>
      <w:r w:rsidR="001B2A79" w:rsidRPr="004E2A16">
        <w:rPr>
          <w:rFonts w:ascii="Times New Roman" w:hAnsi="Times New Roman" w:cs="Times New Roman"/>
          <w:b/>
          <w:sz w:val="22"/>
          <w:szCs w:val="22"/>
          <w:lang w:val="ru-RU"/>
        </w:rPr>
        <w:t>9</w:t>
      </w:r>
      <w:r w:rsidRPr="00AA6439">
        <w:rPr>
          <w:rFonts w:ascii="Times New Roman" w:hAnsi="Times New Roman" w:cs="Times New Roman"/>
          <w:sz w:val="22"/>
          <w:szCs w:val="22"/>
          <w:lang w:val="ru-RU"/>
        </w:rPr>
        <w:t xml:space="preserve"> года включительно. При этом допускается досрочное исполнение Застройщиком обязательств по передаче Квартиры Участнику. Передача Квартиры Застройщиком и принятие ее Участником осуществляется по</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Акту приема - передачи Квартиры.</w:t>
      </w:r>
    </w:p>
    <w:p w14:paraId="6F9B29D6" w14:textId="77777777" w:rsidR="00CC4B6F" w:rsidRPr="00AA6439" w:rsidRDefault="00CC4B6F"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Исполнение Застройщиком обязательств по передаче Квартиры Участнику в вышеуказанные сроки является встречным по отношению к обязательствам Участника, предусмотренных п.3.1.-3.4. Договора.</w:t>
      </w:r>
    </w:p>
    <w:p w14:paraId="2EA0F9F1"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4.2.</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 xml:space="preserve"> В случае возникновения непредвиденных обстоятельств, исключающих передачу Квартиры, указанный срок может быть продлен Застройщиком, но не более, чем на полгода, что не влечет за собой расторжения Договора и какой-либо иной ответственности для Застройщика.</w:t>
      </w:r>
    </w:p>
    <w:p w14:paraId="70A16E7C"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4.3. Риск случайной гибели или случайного повреждения Квартиры до момента ее передачи Участнику по</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Акту приема - передачи Квартиры несет Застройщик.</w:t>
      </w:r>
    </w:p>
    <w:p w14:paraId="7C188660" w14:textId="075A44B4" w:rsidR="00A0678A" w:rsidRPr="00AA6439"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4.4.</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Застройщик не менее чем за 1 (</w:t>
      </w:r>
      <w:r w:rsidR="003E5667">
        <w:rPr>
          <w:rFonts w:ascii="Times New Roman" w:hAnsi="Times New Roman" w:cs="Times New Roman"/>
          <w:sz w:val="22"/>
          <w:szCs w:val="22"/>
          <w:lang w:val="ru-RU"/>
        </w:rPr>
        <w:t>Один</w:t>
      </w:r>
      <w:r w:rsidRPr="00AA6439">
        <w:rPr>
          <w:rFonts w:ascii="Times New Roman" w:hAnsi="Times New Roman" w:cs="Times New Roman"/>
          <w:sz w:val="22"/>
          <w:szCs w:val="22"/>
          <w:lang w:val="ru-RU"/>
        </w:rPr>
        <w:t xml:space="preserve">) </w:t>
      </w:r>
      <w:r w:rsidR="003E5667">
        <w:rPr>
          <w:rFonts w:ascii="Times New Roman" w:hAnsi="Times New Roman" w:cs="Times New Roman"/>
          <w:sz w:val="22"/>
          <w:szCs w:val="22"/>
          <w:lang w:val="ru-RU"/>
        </w:rPr>
        <w:t>месяц</w:t>
      </w:r>
      <w:r w:rsidRPr="00AA6439">
        <w:rPr>
          <w:rFonts w:ascii="Times New Roman" w:hAnsi="Times New Roman" w:cs="Times New Roman"/>
          <w:sz w:val="22"/>
          <w:szCs w:val="22"/>
          <w:lang w:val="ru-RU"/>
        </w:rPr>
        <w:t xml:space="preserve"> до наступления срока начала передачи и принятия Квартиры, обязан направить Участнику сообщение о завершении строительства  </w:t>
      </w:r>
      <w:r w:rsidR="00A822CC">
        <w:rPr>
          <w:rFonts w:ascii="Times New Roman" w:hAnsi="Times New Roman" w:cs="Times New Roman"/>
          <w:sz w:val="22"/>
          <w:szCs w:val="22"/>
          <w:lang w:val="ru-RU"/>
        </w:rPr>
        <w:t xml:space="preserve">Многоквартирного жилого дома </w:t>
      </w:r>
      <w:r w:rsidRPr="00AA6439">
        <w:rPr>
          <w:rFonts w:ascii="Times New Roman" w:hAnsi="Times New Roman" w:cs="Times New Roman"/>
          <w:sz w:val="22"/>
          <w:szCs w:val="22"/>
          <w:lang w:val="ru-RU"/>
        </w:rPr>
        <w:t>в соответствии с Договором и о готовности Квартиры к передаче, а также предупредить Участника о необходимости принятия Квартиры и о последствиях бездействия Участника.</w:t>
      </w:r>
    </w:p>
    <w:p w14:paraId="53E8107A" w14:textId="2DEF0CB3" w:rsidR="00A0678A" w:rsidRPr="00A0678A"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 xml:space="preserve">Сообщение должно быть направлено по почте заказным письмом по указанному в настоящем Договоре почтовому адресу Участнику или вручено Участнику лично под расписку. Участник, получивший сообщение Застройщика о завершении строительства (создания)  </w:t>
      </w:r>
      <w:r w:rsidR="004271B4" w:rsidRPr="00AA6439">
        <w:rPr>
          <w:rFonts w:ascii="Times New Roman" w:hAnsi="Times New Roman" w:cs="Times New Roman"/>
          <w:sz w:val="22"/>
          <w:szCs w:val="22"/>
          <w:lang w:val="ru-RU"/>
        </w:rPr>
        <w:t>Многоквартирного жилого дома</w:t>
      </w:r>
      <w:r w:rsidRPr="00AA6439">
        <w:rPr>
          <w:rFonts w:ascii="Times New Roman" w:hAnsi="Times New Roman" w:cs="Times New Roman"/>
          <w:sz w:val="22"/>
          <w:szCs w:val="22"/>
          <w:lang w:val="ru-RU"/>
        </w:rPr>
        <w:t xml:space="preserve"> в соответствии с Договором и о готовности Квартиры к передаче, обязан приступить к ее принятию в течение 7 (</w:t>
      </w:r>
      <w:r w:rsidRPr="00A0678A">
        <w:rPr>
          <w:rFonts w:ascii="Times New Roman" w:hAnsi="Times New Roman" w:cs="Times New Roman"/>
          <w:sz w:val="22"/>
          <w:szCs w:val="22"/>
          <w:lang w:val="ru-RU"/>
        </w:rPr>
        <w:t>Семи)</w:t>
      </w:r>
      <w:r w:rsidR="004271B4">
        <w:rPr>
          <w:rFonts w:ascii="Times New Roman" w:hAnsi="Times New Roman" w:cs="Times New Roman"/>
          <w:sz w:val="22"/>
          <w:szCs w:val="22"/>
          <w:lang w:val="ru-RU"/>
        </w:rPr>
        <w:t xml:space="preserve"> </w:t>
      </w:r>
      <w:r w:rsidR="006E38FC">
        <w:rPr>
          <w:rFonts w:ascii="Times New Roman" w:hAnsi="Times New Roman" w:cs="Times New Roman"/>
          <w:sz w:val="22"/>
          <w:szCs w:val="22"/>
          <w:lang w:val="ru-RU"/>
        </w:rPr>
        <w:t>календарных</w:t>
      </w:r>
      <w:r w:rsidR="005B6600">
        <w:rPr>
          <w:rFonts w:ascii="Times New Roman" w:hAnsi="Times New Roman" w:cs="Times New Roman"/>
          <w:sz w:val="22"/>
          <w:szCs w:val="22"/>
          <w:lang w:val="ru-RU"/>
        </w:rPr>
        <w:t xml:space="preserve"> </w:t>
      </w:r>
      <w:r w:rsidRPr="00A0678A">
        <w:rPr>
          <w:rFonts w:ascii="Times New Roman" w:hAnsi="Times New Roman" w:cs="Times New Roman"/>
          <w:sz w:val="22"/>
          <w:szCs w:val="22"/>
          <w:lang w:val="ru-RU"/>
        </w:rPr>
        <w:t>дней со дня получения указанного сообщения.</w:t>
      </w:r>
    </w:p>
    <w:p w14:paraId="08CCFF0D"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4.5.</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При уклонении Участника от принятия Квартиры в предусмотренный Договором срок или при отказе Участника от принятия Квартиры Застройщик по истечении </w:t>
      </w:r>
      <w:r w:rsidR="00CC44E1">
        <w:rPr>
          <w:rFonts w:ascii="Times New Roman" w:hAnsi="Times New Roman" w:cs="Times New Roman"/>
          <w:sz w:val="22"/>
          <w:szCs w:val="22"/>
          <w:lang w:val="ru-RU"/>
        </w:rPr>
        <w:t>2</w:t>
      </w:r>
      <w:r w:rsidRPr="00A0678A">
        <w:rPr>
          <w:rFonts w:ascii="Times New Roman" w:hAnsi="Times New Roman" w:cs="Times New Roman"/>
          <w:sz w:val="22"/>
          <w:szCs w:val="22"/>
          <w:lang w:val="ru-RU"/>
        </w:rPr>
        <w:t xml:space="preserve"> (</w:t>
      </w:r>
      <w:r w:rsidR="00CC44E1">
        <w:rPr>
          <w:rFonts w:ascii="Times New Roman" w:hAnsi="Times New Roman" w:cs="Times New Roman"/>
          <w:sz w:val="22"/>
          <w:szCs w:val="22"/>
          <w:lang w:val="ru-RU"/>
        </w:rPr>
        <w:t>Двух</w:t>
      </w:r>
      <w:r w:rsidRPr="00A0678A">
        <w:rPr>
          <w:rFonts w:ascii="Times New Roman" w:hAnsi="Times New Roman" w:cs="Times New Roman"/>
          <w:sz w:val="22"/>
          <w:szCs w:val="22"/>
          <w:lang w:val="ru-RU"/>
        </w:rPr>
        <w:t>) месяц</w:t>
      </w:r>
      <w:r w:rsidR="00CC44E1">
        <w:rPr>
          <w:rFonts w:ascii="Times New Roman" w:hAnsi="Times New Roman" w:cs="Times New Roman"/>
          <w:sz w:val="22"/>
          <w:szCs w:val="22"/>
          <w:lang w:val="ru-RU"/>
        </w:rPr>
        <w:t>ев</w:t>
      </w:r>
      <w:r w:rsidRPr="00A0678A">
        <w:rPr>
          <w:rFonts w:ascii="Times New Roman" w:hAnsi="Times New Roman" w:cs="Times New Roman"/>
          <w:sz w:val="22"/>
          <w:szCs w:val="22"/>
          <w:lang w:val="ru-RU"/>
        </w:rPr>
        <w:t xml:space="preserve"> со дня, предусмотренного Договором для передачи Квартиры Участнику, вправе составить односторонний Акт приема - передачи Квартиры.</w:t>
      </w:r>
    </w:p>
    <w:p w14:paraId="3B614A53"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При этом риск случайной гибели Квартиры признается перешедшим к Участнику со дня составления предусмотренным настоящим пунктом Договора одностороннего Акта приема - передачи Квартиры. </w:t>
      </w:r>
    </w:p>
    <w:p w14:paraId="1E6D1943"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4.6.</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После подписания Акта приема-передачи Квартиры Сторонами или составления</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одностороннего</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Акта приема-передачи Застройщиком Участник самостоятельно несет расходы, связанные с эксплуатацией Квартиры и доли в общем имуществе  </w:t>
      </w:r>
      <w:r w:rsidR="00A822CC">
        <w:rPr>
          <w:rFonts w:ascii="Times New Roman" w:hAnsi="Times New Roman" w:cs="Times New Roman"/>
          <w:sz w:val="22"/>
          <w:szCs w:val="22"/>
          <w:lang w:val="ru-RU"/>
        </w:rPr>
        <w:t xml:space="preserve">Многоквартирного жилого дома </w:t>
      </w:r>
      <w:r w:rsidRPr="00A0678A">
        <w:rPr>
          <w:rFonts w:ascii="Times New Roman" w:hAnsi="Times New Roman" w:cs="Times New Roman"/>
          <w:sz w:val="22"/>
          <w:szCs w:val="22"/>
          <w:lang w:val="ru-RU"/>
        </w:rPr>
        <w:t>(включая содержание придомовой территории и коммунальные расходы), а также несет риск случайной гибели или повреждения Квартиры.</w:t>
      </w:r>
    </w:p>
    <w:p w14:paraId="5A6EE147"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4.7.</w:t>
      </w:r>
      <w:r w:rsidRPr="00A0678A">
        <w:rPr>
          <w:rFonts w:ascii="Times New Roman" w:hAnsi="Times New Roman" w:cs="Times New Roman"/>
          <w:sz w:val="22"/>
          <w:szCs w:val="22"/>
        </w:rPr>
        <w:t> </w:t>
      </w:r>
      <w:r w:rsidRPr="00AA6439">
        <w:rPr>
          <w:rFonts w:ascii="Times New Roman" w:hAnsi="Times New Roman" w:cs="Times New Roman"/>
          <w:sz w:val="22"/>
          <w:szCs w:val="22"/>
          <w:lang w:val="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w:t>
      </w:r>
      <w:r w:rsidR="004271B4" w:rsidRPr="00AA6439">
        <w:rPr>
          <w:rFonts w:ascii="Times New Roman" w:hAnsi="Times New Roman" w:cs="Times New Roman"/>
          <w:sz w:val="22"/>
          <w:szCs w:val="22"/>
          <w:lang w:val="ru-RU"/>
        </w:rPr>
        <w:t xml:space="preserve"> в Многоквартирном жилом доме</w:t>
      </w:r>
      <w:r w:rsidRPr="00AA6439">
        <w:rPr>
          <w:rFonts w:ascii="Times New Roman" w:hAnsi="Times New Roman" w:cs="Times New Roman"/>
          <w:sz w:val="22"/>
          <w:szCs w:val="22"/>
          <w:lang w:val="ru-RU"/>
        </w:rPr>
        <w:t xml:space="preserve"> принадлежат в соответствии со ст.</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Квартиры не производится.</w:t>
      </w:r>
    </w:p>
    <w:p w14:paraId="6AC534A3" w14:textId="77777777" w:rsidR="00A0678A" w:rsidRPr="00AA6439" w:rsidRDefault="00A0678A" w:rsidP="00A0678A">
      <w:pPr>
        <w:pStyle w:val="aff"/>
        <w:spacing w:line="300" w:lineRule="exact"/>
        <w:rPr>
          <w:rFonts w:ascii="Times New Roman" w:hAnsi="Times New Roman" w:cs="Times New Roman"/>
          <w:sz w:val="22"/>
          <w:szCs w:val="22"/>
          <w:lang w:val="ru-RU"/>
        </w:rPr>
      </w:pPr>
    </w:p>
    <w:p w14:paraId="2A8134DF" w14:textId="77777777" w:rsidR="00A0678A" w:rsidRPr="00AA6439" w:rsidRDefault="00A0678A" w:rsidP="00A0678A">
      <w:pPr>
        <w:pStyle w:val="3"/>
        <w:spacing w:before="0" w:line="300" w:lineRule="exact"/>
        <w:jc w:val="center"/>
        <w:rPr>
          <w:rFonts w:ascii="Times New Roman" w:hAnsi="Times New Roman" w:cs="Times New Roman"/>
          <w:color w:val="auto"/>
          <w:sz w:val="22"/>
          <w:szCs w:val="22"/>
        </w:rPr>
      </w:pPr>
      <w:r w:rsidRPr="00AA6439">
        <w:rPr>
          <w:rFonts w:ascii="Times New Roman" w:hAnsi="Times New Roman" w:cs="Times New Roman"/>
          <w:color w:val="auto"/>
          <w:sz w:val="22"/>
          <w:szCs w:val="22"/>
        </w:rPr>
        <w:t>5. Качество и гарантийный срок на Квартиру</w:t>
      </w:r>
    </w:p>
    <w:p w14:paraId="39D618F7"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5.1.</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Застройщик обязан передать Участнику Квартиру, качество которой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w:t>
      </w:r>
    </w:p>
    <w:p w14:paraId="6588A048"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5.2.</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В случае если Квартира построен</w:t>
      </w:r>
      <w:r w:rsidR="00B06BC5" w:rsidRPr="00AA6439">
        <w:rPr>
          <w:rFonts w:ascii="Times New Roman" w:hAnsi="Times New Roman" w:cs="Times New Roman"/>
          <w:sz w:val="22"/>
          <w:szCs w:val="22"/>
          <w:lang w:val="ru-RU"/>
        </w:rPr>
        <w:t>а</w:t>
      </w:r>
      <w:r w:rsidRPr="00AA6439">
        <w:rPr>
          <w:rFonts w:ascii="Times New Roman" w:hAnsi="Times New Roman" w:cs="Times New Roman"/>
          <w:sz w:val="22"/>
          <w:szCs w:val="22"/>
          <w:lang w:val="ru-RU"/>
        </w:rPr>
        <w:t xml:space="preserve"> Застройщиком с отступлениями от условий Договора, приведшими к существенному ухудшению качества Квартиры, или с иными недостатками, которые делают ее непригодной для предусмотренного Договором использования, Участник при наличии документов, подтверждающих соответствующие нарушения, выданных соответствующими компетентными органами </w:t>
      </w:r>
      <w:r w:rsidRPr="00AA6439">
        <w:rPr>
          <w:rFonts w:ascii="Times New Roman" w:hAnsi="Times New Roman" w:cs="Times New Roman"/>
          <w:sz w:val="22"/>
          <w:szCs w:val="22"/>
          <w:lang w:val="ru-RU"/>
        </w:rPr>
        <w:lastRenderedPageBreak/>
        <w:t>вправе потребовать от Застройщика безвозмездного устранения недостатков в срок, согласованный Сторонами. При этом Участник не вправе совершать иные действия, предусмотренные пп. 2 и пп.3 пункта 2 статьи 7 Федерального закона №214-ФЗ от 30.12.2004г. «Об участии в долевом</w:t>
      </w:r>
      <w:r w:rsidRPr="00A0678A">
        <w:rPr>
          <w:rFonts w:ascii="Times New Roman" w:hAnsi="Times New Roman" w:cs="Times New Roman"/>
          <w:sz w:val="22"/>
          <w:szCs w:val="22"/>
          <w:lang w:val="ru-RU"/>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579E138" w14:textId="0E40427C" w:rsidR="00A0678A" w:rsidRPr="00A0678A" w:rsidRDefault="00A0678A" w:rsidP="00A0678A">
      <w:pPr>
        <w:autoSpaceDE w:val="0"/>
        <w:autoSpaceDN w:val="0"/>
        <w:adjustRightInd w:val="0"/>
        <w:spacing w:line="300" w:lineRule="exact"/>
        <w:ind w:firstLine="540"/>
        <w:jc w:val="both"/>
        <w:rPr>
          <w:sz w:val="22"/>
          <w:szCs w:val="22"/>
        </w:rPr>
      </w:pPr>
      <w:r w:rsidRPr="00A0678A">
        <w:rPr>
          <w:sz w:val="22"/>
          <w:szCs w:val="22"/>
        </w:rPr>
        <w:t xml:space="preserve">5.3. 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w:t>
      </w:r>
      <w:r w:rsidR="005B6600" w:rsidRPr="00A0678A">
        <w:rPr>
          <w:sz w:val="22"/>
          <w:szCs w:val="22"/>
        </w:rPr>
        <w:t xml:space="preserve">передачи </w:t>
      </w:r>
      <w:r w:rsidR="005B6600">
        <w:rPr>
          <w:sz w:val="22"/>
          <w:szCs w:val="22"/>
        </w:rPr>
        <w:t>К</w:t>
      </w:r>
      <w:r w:rsidR="005B6600" w:rsidRPr="00A0678A">
        <w:rPr>
          <w:sz w:val="22"/>
          <w:szCs w:val="22"/>
        </w:rPr>
        <w:t>вартиры</w:t>
      </w:r>
      <w:r w:rsidRPr="00A0678A">
        <w:rPr>
          <w:sz w:val="22"/>
          <w:szCs w:val="22"/>
        </w:rPr>
        <w:t>.</w:t>
      </w:r>
    </w:p>
    <w:p w14:paraId="6FC1ECDE" w14:textId="77777777" w:rsidR="00A0678A" w:rsidRDefault="00A0678A" w:rsidP="004271B4">
      <w:pPr>
        <w:autoSpaceDE w:val="0"/>
        <w:autoSpaceDN w:val="0"/>
        <w:adjustRightInd w:val="0"/>
        <w:spacing w:line="300" w:lineRule="exact"/>
        <w:ind w:firstLine="539"/>
        <w:jc w:val="both"/>
        <w:rPr>
          <w:sz w:val="22"/>
          <w:szCs w:val="22"/>
        </w:rPr>
      </w:pPr>
      <w:r w:rsidRPr="00A0678A">
        <w:rPr>
          <w:sz w:val="22"/>
          <w:szCs w:val="22"/>
        </w:rPr>
        <w:t xml:space="preserve">5.4. Гарантийный срок на технологическое и инженерное оборудование, входящее в состав Квартиры, составляет 3 (Три) года и исчисляется с момента </w:t>
      </w:r>
      <w:r w:rsidR="004271B4">
        <w:rPr>
          <w:sz w:val="22"/>
          <w:szCs w:val="22"/>
        </w:rPr>
        <w:t xml:space="preserve">подписания </w:t>
      </w:r>
      <w:r w:rsidR="000B0A86">
        <w:rPr>
          <w:sz w:val="22"/>
          <w:szCs w:val="22"/>
        </w:rPr>
        <w:t>первого а</w:t>
      </w:r>
      <w:r w:rsidR="004271B4" w:rsidRPr="00A0678A">
        <w:rPr>
          <w:sz w:val="22"/>
          <w:szCs w:val="22"/>
        </w:rPr>
        <w:t>кт</w:t>
      </w:r>
      <w:r w:rsidR="00FF740F">
        <w:rPr>
          <w:sz w:val="22"/>
          <w:szCs w:val="22"/>
        </w:rPr>
        <w:t>а</w:t>
      </w:r>
      <w:r w:rsidR="004271B4" w:rsidRPr="00A0678A">
        <w:rPr>
          <w:sz w:val="22"/>
          <w:szCs w:val="22"/>
        </w:rPr>
        <w:t xml:space="preserve"> приема - передачи </w:t>
      </w:r>
      <w:r w:rsidR="000B0A86">
        <w:rPr>
          <w:sz w:val="22"/>
          <w:szCs w:val="22"/>
        </w:rPr>
        <w:t>к</w:t>
      </w:r>
      <w:r w:rsidR="004271B4" w:rsidRPr="00A0678A">
        <w:rPr>
          <w:sz w:val="22"/>
          <w:szCs w:val="22"/>
        </w:rPr>
        <w:t>вартиры</w:t>
      </w:r>
      <w:r w:rsidR="000B0A86">
        <w:rPr>
          <w:sz w:val="22"/>
          <w:szCs w:val="22"/>
        </w:rPr>
        <w:t xml:space="preserve"> в Многоквартирном жилом доме</w:t>
      </w:r>
      <w:r w:rsidRPr="00A0678A">
        <w:rPr>
          <w:sz w:val="22"/>
          <w:szCs w:val="22"/>
        </w:rPr>
        <w:t>.</w:t>
      </w:r>
    </w:p>
    <w:p w14:paraId="581C76BC" w14:textId="77777777" w:rsidR="00A0678A" w:rsidRPr="00A0678A" w:rsidRDefault="00A0678A" w:rsidP="003A36AC">
      <w:pPr>
        <w:autoSpaceDE w:val="0"/>
        <w:autoSpaceDN w:val="0"/>
        <w:adjustRightInd w:val="0"/>
        <w:spacing w:line="300" w:lineRule="exact"/>
        <w:ind w:firstLine="539"/>
        <w:jc w:val="both"/>
        <w:rPr>
          <w:sz w:val="22"/>
          <w:szCs w:val="22"/>
        </w:rPr>
      </w:pPr>
      <w:r w:rsidRPr="00A0678A">
        <w:rPr>
          <w:sz w:val="22"/>
          <w:szCs w:val="22"/>
        </w:rPr>
        <w:t>5.5. Участник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5703E4BC" w14:textId="77777777" w:rsidR="00A0678A" w:rsidRPr="00A0678A" w:rsidRDefault="00A0678A" w:rsidP="00A0678A">
      <w:pPr>
        <w:autoSpaceDE w:val="0"/>
        <w:autoSpaceDN w:val="0"/>
        <w:adjustRightInd w:val="0"/>
        <w:spacing w:line="300" w:lineRule="exact"/>
        <w:ind w:firstLine="540"/>
        <w:jc w:val="both"/>
        <w:rPr>
          <w:sz w:val="22"/>
          <w:szCs w:val="22"/>
        </w:rPr>
      </w:pPr>
      <w:r w:rsidRPr="00A0678A">
        <w:rPr>
          <w:sz w:val="22"/>
          <w:szCs w:val="22"/>
        </w:rPr>
        <w:t>5.6.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Участником или привлеченными им третьими лицами.</w:t>
      </w:r>
    </w:p>
    <w:p w14:paraId="4B6AE35A" w14:textId="77777777" w:rsidR="00A0678A" w:rsidRPr="006A527D" w:rsidRDefault="00A0678A" w:rsidP="006A527D">
      <w:pPr>
        <w:pStyle w:val="aff"/>
        <w:spacing w:line="300" w:lineRule="exact"/>
        <w:jc w:val="center"/>
        <w:rPr>
          <w:rFonts w:ascii="Times New Roman" w:hAnsi="Times New Roman" w:cs="Times New Roman"/>
          <w:sz w:val="22"/>
          <w:szCs w:val="22"/>
          <w:lang w:val="ru-RU"/>
        </w:rPr>
      </w:pPr>
    </w:p>
    <w:p w14:paraId="5EA0D27A" w14:textId="77777777" w:rsidR="00A0678A" w:rsidRPr="006A527D" w:rsidRDefault="00A0678A" w:rsidP="006A527D">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t>6. Обеспечение обязательств Застройщика</w:t>
      </w:r>
    </w:p>
    <w:p w14:paraId="5AB789E8" w14:textId="77777777" w:rsidR="00A0678A" w:rsidRPr="00CC4B6F"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6.1.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В </w:t>
      </w:r>
      <w:r w:rsidRPr="00CC4B6F">
        <w:rPr>
          <w:rFonts w:ascii="Times New Roman" w:hAnsi="Times New Roman" w:cs="Times New Roman"/>
          <w:sz w:val="22"/>
          <w:szCs w:val="22"/>
          <w:lang w:val="ru-RU"/>
        </w:rPr>
        <w:t xml:space="preserve">обеспечение исполнения обязательств Застройщика по Договору с момента государственной регистрации настоящего Договора у Участника считаются находящимися в залоге строящийся </w:t>
      </w:r>
      <w:r w:rsidR="008710E7" w:rsidRPr="00CC4B6F">
        <w:rPr>
          <w:rFonts w:ascii="Times New Roman" w:hAnsi="Times New Roman" w:cs="Times New Roman"/>
          <w:sz w:val="22"/>
          <w:szCs w:val="22"/>
          <w:lang w:val="ru-RU"/>
        </w:rPr>
        <w:t>Многоквартирный жилой дом</w:t>
      </w:r>
      <w:r w:rsidRPr="00CC4B6F">
        <w:rPr>
          <w:rFonts w:ascii="Times New Roman" w:hAnsi="Times New Roman" w:cs="Times New Roman"/>
          <w:sz w:val="22"/>
          <w:szCs w:val="22"/>
          <w:lang w:val="ru-RU"/>
        </w:rPr>
        <w:t xml:space="preserve"> и право аренды на земельный участок.  </w:t>
      </w:r>
    </w:p>
    <w:p w14:paraId="4E325F39" w14:textId="77777777" w:rsidR="00A0678A" w:rsidRPr="00CC4B6F" w:rsidRDefault="00A0678A" w:rsidP="00A0678A">
      <w:pPr>
        <w:pStyle w:val="aff"/>
        <w:spacing w:line="300" w:lineRule="exact"/>
        <w:rPr>
          <w:rFonts w:ascii="Times New Roman" w:hAnsi="Times New Roman" w:cs="Times New Roman"/>
          <w:sz w:val="22"/>
          <w:szCs w:val="22"/>
          <w:lang w:val="ru-RU"/>
        </w:rPr>
      </w:pPr>
      <w:r w:rsidRPr="00CC4B6F">
        <w:rPr>
          <w:rFonts w:ascii="Times New Roman" w:hAnsi="Times New Roman" w:cs="Times New Roman"/>
          <w:sz w:val="22"/>
          <w:szCs w:val="22"/>
          <w:lang w:val="ru-RU"/>
        </w:rPr>
        <w:t xml:space="preserve">6.2. В случае государственной регистрации права собственности Застройщика на незавершенный строительством </w:t>
      </w:r>
      <w:r w:rsidR="008710E7" w:rsidRPr="00CC4B6F">
        <w:rPr>
          <w:rFonts w:ascii="Times New Roman" w:hAnsi="Times New Roman" w:cs="Times New Roman"/>
          <w:sz w:val="22"/>
          <w:szCs w:val="22"/>
          <w:lang w:val="ru-RU"/>
        </w:rPr>
        <w:t>Многоквартирный жилой дом</w:t>
      </w:r>
      <w:r w:rsidRPr="00CC4B6F">
        <w:rPr>
          <w:rFonts w:ascii="Times New Roman" w:hAnsi="Times New Roman" w:cs="Times New Roman"/>
          <w:sz w:val="22"/>
          <w:szCs w:val="22"/>
          <w:lang w:val="ru-RU"/>
        </w:rPr>
        <w:t xml:space="preserve"> он считается находящимся в залоге у Участника и иных участников долевого строительства с момента государственной регистрации прав собственности Застройщика на незавершенный строительством  </w:t>
      </w:r>
      <w:r w:rsidR="008710E7" w:rsidRPr="00CC4B6F">
        <w:rPr>
          <w:rFonts w:ascii="Times New Roman" w:hAnsi="Times New Roman" w:cs="Times New Roman"/>
          <w:sz w:val="22"/>
          <w:szCs w:val="22"/>
          <w:lang w:val="ru-RU"/>
        </w:rPr>
        <w:t>Многоквартирный жилой дом</w:t>
      </w:r>
      <w:r w:rsidRPr="00CC4B6F">
        <w:rPr>
          <w:rFonts w:ascii="Times New Roman" w:hAnsi="Times New Roman" w:cs="Times New Roman"/>
          <w:sz w:val="22"/>
          <w:szCs w:val="22"/>
          <w:lang w:val="ru-RU"/>
        </w:rPr>
        <w:t>.</w:t>
      </w:r>
    </w:p>
    <w:p w14:paraId="7D7BF4A8" w14:textId="77777777" w:rsidR="00A0678A" w:rsidRPr="00CC4B6F" w:rsidRDefault="00A0678A" w:rsidP="00A0678A">
      <w:pPr>
        <w:pStyle w:val="aff"/>
        <w:spacing w:line="300" w:lineRule="exact"/>
        <w:rPr>
          <w:rFonts w:ascii="Times New Roman" w:hAnsi="Times New Roman" w:cs="Times New Roman"/>
          <w:sz w:val="22"/>
          <w:szCs w:val="22"/>
          <w:lang w:val="ru-RU"/>
        </w:rPr>
      </w:pPr>
      <w:r w:rsidRPr="00CC4B6F">
        <w:rPr>
          <w:rFonts w:ascii="Times New Roman" w:hAnsi="Times New Roman" w:cs="Times New Roman"/>
          <w:sz w:val="22"/>
          <w:szCs w:val="22"/>
          <w:lang w:val="ru-RU"/>
        </w:rPr>
        <w:t xml:space="preserve">6.3. С даты получения Застройщиком разрешения на ввод в эксплуатацию  </w:t>
      </w:r>
      <w:r w:rsidR="008710E7" w:rsidRPr="00CC4B6F">
        <w:rPr>
          <w:rFonts w:ascii="Times New Roman" w:hAnsi="Times New Roman" w:cs="Times New Roman"/>
          <w:sz w:val="22"/>
          <w:szCs w:val="22"/>
          <w:lang w:val="ru-RU"/>
        </w:rPr>
        <w:t>Многоквартирного жилого дома</w:t>
      </w:r>
      <w:r w:rsidRPr="00CC4B6F">
        <w:rPr>
          <w:rFonts w:ascii="Times New Roman" w:hAnsi="Times New Roman" w:cs="Times New Roman"/>
          <w:sz w:val="22"/>
          <w:szCs w:val="22"/>
          <w:lang w:val="ru-RU"/>
        </w:rPr>
        <w:t xml:space="preserve">, строительство которого было осуществлено с привлечением денежных средств участников долевого строительства, до даты передачи Квартиры Участнику в порядке, установленном 4.1 настоящего Договора, Квартира считается находящейся в залоге у Участника. При этом жилые и (или) нежилые помещения, входящие в состав </w:t>
      </w:r>
      <w:r w:rsidR="008710E7" w:rsidRPr="00CC4B6F">
        <w:rPr>
          <w:rFonts w:ascii="Times New Roman" w:hAnsi="Times New Roman" w:cs="Times New Roman"/>
          <w:sz w:val="22"/>
          <w:szCs w:val="22"/>
          <w:lang w:val="ru-RU"/>
        </w:rPr>
        <w:t>Многоквартирного жилого дома</w:t>
      </w:r>
      <w:r w:rsidRPr="00CC4B6F">
        <w:rPr>
          <w:rFonts w:ascii="Times New Roman" w:hAnsi="Times New Roman" w:cs="Times New Roman"/>
          <w:sz w:val="22"/>
          <w:szCs w:val="22"/>
          <w:lang w:val="ru-RU"/>
        </w:rPr>
        <w:t xml:space="preserve"> и не являющиеся объектами долевого строительства, не считаются находящимися в залоге с даты получения Застройщиком указанного разрешения.</w:t>
      </w:r>
    </w:p>
    <w:p w14:paraId="1765C0E7" w14:textId="30808501" w:rsidR="00155A66" w:rsidRPr="003A36AC" w:rsidRDefault="00A0678A" w:rsidP="00155A66">
      <w:pPr>
        <w:pStyle w:val="aff"/>
        <w:spacing w:line="300" w:lineRule="exact"/>
        <w:rPr>
          <w:rFonts w:ascii="Times New Roman" w:hAnsi="Times New Roman"/>
          <w:sz w:val="22"/>
          <w:szCs w:val="22"/>
          <w:lang w:val="ru-RU"/>
        </w:rPr>
      </w:pPr>
      <w:r w:rsidRPr="00CC4B6F">
        <w:rPr>
          <w:rFonts w:ascii="Times New Roman" w:hAnsi="Times New Roman" w:cs="Times New Roman"/>
          <w:sz w:val="22"/>
          <w:szCs w:val="22"/>
          <w:lang w:val="ru-RU"/>
        </w:rPr>
        <w:t xml:space="preserve">6.4. </w:t>
      </w:r>
      <w:r w:rsidR="00155A66" w:rsidRPr="00415EF3">
        <w:rPr>
          <w:rFonts w:ascii="Times New Roman" w:hAnsi="Times New Roman"/>
          <w:sz w:val="22"/>
          <w:szCs w:val="22"/>
          <w:lang w:val="ru-RU"/>
        </w:rPr>
        <w:t>В обеспечение исполнения обязательств Застройщика по Договору на основании ст.12.1, ст.15.</w:t>
      </w:r>
      <w:r w:rsidR="00155A66">
        <w:rPr>
          <w:rFonts w:ascii="Times New Roman" w:hAnsi="Times New Roman"/>
          <w:sz w:val="22"/>
          <w:szCs w:val="22"/>
          <w:lang w:val="ru-RU"/>
        </w:rPr>
        <w:t>2</w:t>
      </w:r>
      <w:r w:rsidR="00155A66" w:rsidRPr="00415EF3">
        <w:rPr>
          <w:rFonts w:ascii="Times New Roman" w:hAnsi="Times New Roman"/>
          <w:sz w:val="22"/>
          <w:szCs w:val="22"/>
          <w:lang w:val="ru-RU"/>
        </w:rPr>
        <w:t xml:space="preserve"> Федерального закона от 30.12.2004 </w:t>
      </w:r>
      <w:r w:rsidR="00155A66" w:rsidRPr="00415EF3">
        <w:rPr>
          <w:rFonts w:ascii="Times New Roman" w:hAnsi="Times New Roman"/>
          <w:sz w:val="22"/>
          <w:szCs w:val="22"/>
        </w:rPr>
        <w:t>N</w:t>
      </w:r>
      <w:r w:rsidR="00155A66" w:rsidRPr="00415EF3">
        <w:rPr>
          <w:rFonts w:ascii="Times New Roman" w:hAnsi="Times New Roman"/>
          <w:sz w:val="22"/>
          <w:szCs w:val="22"/>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страхование гражданской ответственности Застройщика произведено в Страховом акционерном обществе «ВСК» (регистрационный номер 0621,  лицензия ЦБ РФ от 11.09.2015 г. СИ № 0621, </w:t>
      </w:r>
      <w:r w:rsidR="00155A66" w:rsidRPr="00415EF3">
        <w:rPr>
          <w:rFonts w:ascii="Times New Roman" w:hAnsi="Times New Roman"/>
          <w:sz w:val="22"/>
          <w:szCs w:val="22"/>
          <w:lang w:val="ru-RU" w:eastAsia="ar-SA"/>
        </w:rPr>
        <w:t xml:space="preserve">ОГРН 1027700186062, ИНН </w:t>
      </w:r>
      <w:r w:rsidR="00155A66" w:rsidRPr="003A36AC">
        <w:rPr>
          <w:rFonts w:ascii="Times New Roman" w:hAnsi="Times New Roman"/>
          <w:sz w:val="22"/>
          <w:szCs w:val="22"/>
          <w:lang w:val="ru-RU" w:eastAsia="ar-SA"/>
        </w:rPr>
        <w:t>7710026574, КПП 775001001,</w:t>
      </w:r>
      <w:r w:rsidR="00155A66" w:rsidRPr="003A36AC">
        <w:rPr>
          <w:rFonts w:ascii="Times New Roman" w:hAnsi="Times New Roman"/>
          <w:sz w:val="22"/>
          <w:szCs w:val="22"/>
          <w:lang w:val="ru-RU"/>
        </w:rPr>
        <w:t xml:space="preserve"> местонахождение: </w:t>
      </w:r>
      <w:r w:rsidR="00155A66" w:rsidRPr="003A36AC">
        <w:rPr>
          <w:rFonts w:ascii="Times New Roman" w:hAnsi="Times New Roman"/>
          <w:sz w:val="22"/>
          <w:szCs w:val="22"/>
          <w:lang w:val="ru-RU" w:eastAsia="ar-SA"/>
        </w:rPr>
        <w:t xml:space="preserve">Российская Федерация, 121552, г. Москва, ул. Островная, д. 4, </w:t>
      </w:r>
      <w:r w:rsidR="004E2A16" w:rsidRPr="003A36AC">
        <w:rPr>
          <w:rFonts w:ascii="Times New Roman" w:hAnsi="Times New Roman" w:cs="Times New Roman"/>
          <w:sz w:val="22"/>
          <w:szCs w:val="22"/>
          <w:lang w:eastAsia="ar-SA"/>
        </w:rPr>
        <w:t>www</w:t>
      </w:r>
      <w:r w:rsidR="004E2A16" w:rsidRPr="003A36AC">
        <w:rPr>
          <w:rFonts w:ascii="Times New Roman" w:hAnsi="Times New Roman" w:cs="Times New Roman"/>
          <w:sz w:val="22"/>
          <w:szCs w:val="22"/>
          <w:lang w:val="ru-RU" w:eastAsia="ar-SA"/>
        </w:rPr>
        <w:t>.</w:t>
      </w:r>
      <w:r w:rsidR="004E2A16" w:rsidRPr="003A36AC">
        <w:rPr>
          <w:rFonts w:ascii="Times New Roman" w:hAnsi="Times New Roman" w:cs="Times New Roman"/>
          <w:sz w:val="22"/>
          <w:szCs w:val="22"/>
          <w:lang w:eastAsia="ar-SA"/>
        </w:rPr>
        <w:t>vsk</w:t>
      </w:r>
      <w:r w:rsidR="004E2A16" w:rsidRPr="003A36AC">
        <w:rPr>
          <w:rFonts w:ascii="Times New Roman" w:hAnsi="Times New Roman" w:cs="Times New Roman"/>
          <w:sz w:val="22"/>
          <w:szCs w:val="22"/>
          <w:lang w:val="ru-RU" w:eastAsia="ar-SA"/>
        </w:rPr>
        <w:t>.</w:t>
      </w:r>
      <w:r w:rsidR="004E2A16" w:rsidRPr="003A36AC">
        <w:rPr>
          <w:rFonts w:ascii="Times New Roman" w:hAnsi="Times New Roman" w:cs="Times New Roman"/>
          <w:sz w:val="22"/>
          <w:szCs w:val="22"/>
          <w:lang w:eastAsia="ar-SA"/>
        </w:rPr>
        <w:t>ru</w:t>
      </w:r>
      <w:r w:rsidR="00155A66" w:rsidRPr="003A36AC">
        <w:rPr>
          <w:rFonts w:ascii="Times New Roman" w:hAnsi="Times New Roman"/>
          <w:sz w:val="22"/>
          <w:szCs w:val="22"/>
          <w:lang w:val="ru-RU"/>
        </w:rPr>
        <w:t>) (далее – «Общество»).</w:t>
      </w:r>
    </w:p>
    <w:p w14:paraId="35A618BD" w14:textId="77777777" w:rsidR="00155A66" w:rsidRPr="003A36AC" w:rsidRDefault="00155A66" w:rsidP="00155A66">
      <w:pPr>
        <w:pStyle w:val="aff"/>
        <w:spacing w:line="300" w:lineRule="exact"/>
        <w:rPr>
          <w:rFonts w:ascii="Times New Roman" w:hAnsi="Times New Roman"/>
          <w:sz w:val="22"/>
          <w:szCs w:val="22"/>
          <w:lang w:val="ru-RU"/>
        </w:rPr>
      </w:pPr>
      <w:r w:rsidRPr="003A36AC">
        <w:rPr>
          <w:rFonts w:ascii="Times New Roman" w:hAnsi="Times New Roman"/>
          <w:sz w:val="22"/>
          <w:szCs w:val="22"/>
          <w:lang w:val="ru-RU"/>
        </w:rPr>
        <w:t>ЕСЛИ РЕСПЕКТ</w:t>
      </w:r>
    </w:p>
    <w:p w14:paraId="400FD4B1" w14:textId="7D7CE493" w:rsidR="00155A66" w:rsidRPr="003A36AC" w:rsidRDefault="00155A66" w:rsidP="00155A66">
      <w:pPr>
        <w:pStyle w:val="aff"/>
        <w:spacing w:line="300" w:lineRule="exact"/>
        <w:rPr>
          <w:rFonts w:ascii="Times New Roman" w:hAnsi="Times New Roman" w:cs="Times New Roman"/>
          <w:sz w:val="22"/>
          <w:szCs w:val="22"/>
          <w:lang w:val="ru-RU"/>
        </w:rPr>
      </w:pPr>
      <w:r w:rsidRPr="003A36AC">
        <w:rPr>
          <w:rFonts w:ascii="Times New Roman" w:hAnsi="Times New Roman" w:cs="Times New Roman"/>
          <w:sz w:val="22"/>
          <w:szCs w:val="22"/>
          <w:lang w:val="ru-RU"/>
        </w:rPr>
        <w:t xml:space="preserve">В обеспечение исполнения обязательств Застройщика по Договору на основании ст.12.1, ст.15.2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страхование гражданской ответственности Застройщика произведено в Обществе с ограниченной ответственностью «Страховая компания «РЕСПЕКТ» (регистрационный номер 3492,  Лицензия СИ № 3492 на осуществление страхования, ОГРН 1027739329188, ИНН 7743014574, КПП 623401001, местонахождение: 390023, Рязанская область, г. Рязань, ул. Есенина, д. 29,  </w:t>
      </w:r>
      <w:r w:rsidR="004E2A16" w:rsidRPr="003A36AC">
        <w:rPr>
          <w:rFonts w:ascii="Times New Roman" w:hAnsi="Times New Roman" w:cs="Times New Roman"/>
          <w:sz w:val="22"/>
          <w:szCs w:val="22"/>
          <w:lang w:val="ru-RU"/>
        </w:rPr>
        <w:t>http://respect-polis.ru/</w:t>
      </w:r>
      <w:r w:rsidRPr="003A36AC">
        <w:rPr>
          <w:rFonts w:ascii="Times New Roman" w:hAnsi="Times New Roman" w:cs="Times New Roman"/>
          <w:sz w:val="22"/>
          <w:szCs w:val="22"/>
          <w:lang w:val="ru-RU"/>
        </w:rPr>
        <w:t xml:space="preserve">  (далее – «Общество»).</w:t>
      </w:r>
    </w:p>
    <w:p w14:paraId="3A5F4F76" w14:textId="77777777" w:rsidR="00E57E4A" w:rsidRPr="003A36AC" w:rsidRDefault="00E57E4A" w:rsidP="00E57E4A">
      <w:pPr>
        <w:pStyle w:val="aff"/>
        <w:spacing w:line="300" w:lineRule="exact"/>
        <w:rPr>
          <w:rFonts w:ascii="Times New Roman" w:hAnsi="Times New Roman" w:cs="Times New Roman"/>
          <w:sz w:val="22"/>
          <w:szCs w:val="22"/>
          <w:lang w:val="ru-RU"/>
        </w:rPr>
      </w:pPr>
      <w:r w:rsidRPr="003A36AC">
        <w:rPr>
          <w:rFonts w:ascii="Times New Roman" w:hAnsi="Times New Roman" w:cs="Times New Roman"/>
          <w:sz w:val="22"/>
          <w:szCs w:val="22"/>
          <w:lang w:val="ru-RU"/>
        </w:rPr>
        <w:t>ЕСЛИ ПРОМИНСТРАХ</w:t>
      </w:r>
    </w:p>
    <w:p w14:paraId="75782E71" w14:textId="77777777" w:rsidR="00E57E4A" w:rsidRPr="00E26083" w:rsidRDefault="00E57E4A" w:rsidP="00E57E4A">
      <w:pPr>
        <w:pStyle w:val="aff"/>
        <w:spacing w:line="300" w:lineRule="exact"/>
        <w:rPr>
          <w:rFonts w:ascii="Times New Roman" w:hAnsi="Times New Roman" w:cs="Times New Roman"/>
          <w:sz w:val="22"/>
          <w:szCs w:val="22"/>
          <w:lang w:val="ru-RU"/>
        </w:rPr>
      </w:pPr>
      <w:r w:rsidRPr="003A36AC">
        <w:rPr>
          <w:rFonts w:ascii="Times New Roman" w:hAnsi="Times New Roman" w:cs="Times New Roman"/>
          <w:sz w:val="22"/>
          <w:szCs w:val="22"/>
          <w:lang w:val="ru-RU"/>
        </w:rPr>
        <w:t xml:space="preserve">В обеспечение исполнения обязательств Застройщика по Договору на основании ст.12.1, ст.15.2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3A36AC">
        <w:rPr>
          <w:rFonts w:ascii="Times New Roman" w:hAnsi="Times New Roman" w:cs="Times New Roman"/>
          <w:sz w:val="22"/>
          <w:szCs w:val="22"/>
          <w:lang w:val="ru-RU"/>
        </w:rPr>
        <w:lastRenderedPageBreak/>
        <w:t>Федерации" страхование гражданской ответственности Застройщика произведено в Обществе с ограниченной ответственностью «ПРОМИНСТРАХ» (Лицензия СИ № 3438 от 22.08.2016г. на осуществление страхования, ОГРН 1027700355935, ИНН 7704216908 КПП 770301001 , местонахождение: Адрес: 123610, г. Москва, Набережная Краснопресненская, д. 12, подъезд 3, офис 1705,  http://prominstrah.ru/  (далее – «Общество»).</w:t>
      </w:r>
    </w:p>
    <w:p w14:paraId="1E9A9752" w14:textId="77777777" w:rsidR="00E57E4A" w:rsidRPr="00A0678A" w:rsidRDefault="00E57E4A" w:rsidP="00E57E4A">
      <w:pPr>
        <w:pStyle w:val="aff"/>
        <w:spacing w:line="300" w:lineRule="exact"/>
        <w:rPr>
          <w:rFonts w:ascii="Times New Roman" w:hAnsi="Times New Roman" w:cs="Times New Roman"/>
          <w:sz w:val="22"/>
          <w:szCs w:val="22"/>
          <w:lang w:val="ru-RU"/>
        </w:rPr>
      </w:pPr>
    </w:p>
    <w:p w14:paraId="2BABD86B" w14:textId="77777777" w:rsidR="00A0678A" w:rsidRPr="00CC4B6F" w:rsidRDefault="00A0678A" w:rsidP="00155A66">
      <w:pPr>
        <w:pStyle w:val="3"/>
        <w:spacing w:before="0" w:line="300" w:lineRule="exact"/>
        <w:jc w:val="center"/>
        <w:rPr>
          <w:rFonts w:ascii="Times New Roman" w:hAnsi="Times New Roman" w:cs="Times New Roman"/>
          <w:color w:val="auto"/>
          <w:sz w:val="22"/>
          <w:szCs w:val="22"/>
        </w:rPr>
      </w:pPr>
      <w:r w:rsidRPr="00CC4B6F">
        <w:rPr>
          <w:rFonts w:ascii="Times New Roman" w:hAnsi="Times New Roman" w:cs="Times New Roman"/>
          <w:color w:val="auto"/>
          <w:sz w:val="22"/>
          <w:szCs w:val="22"/>
        </w:rPr>
        <w:t>7. Уступка прав требований по Договору</w:t>
      </w:r>
    </w:p>
    <w:p w14:paraId="7A9A3A1D" w14:textId="77777777" w:rsidR="00CC44E1" w:rsidRPr="00E26E00" w:rsidRDefault="00A0678A" w:rsidP="00E26E00">
      <w:pPr>
        <w:pStyle w:val="aff"/>
        <w:spacing w:line="300" w:lineRule="exact"/>
        <w:rPr>
          <w:rFonts w:ascii="Times New Roman" w:hAnsi="Times New Roman" w:cs="Times New Roman"/>
          <w:sz w:val="22"/>
          <w:szCs w:val="22"/>
          <w:lang w:val="ru-RU"/>
        </w:rPr>
      </w:pPr>
      <w:r w:rsidRPr="00E57E4A">
        <w:rPr>
          <w:rFonts w:ascii="Times New Roman" w:hAnsi="Times New Roman" w:cs="Times New Roman"/>
          <w:sz w:val="22"/>
          <w:szCs w:val="22"/>
          <w:lang w:val="ru-RU"/>
        </w:rPr>
        <w:t>7.1.</w:t>
      </w:r>
      <w:r w:rsidRPr="00E57E4A">
        <w:rPr>
          <w:rFonts w:ascii="Times New Roman" w:hAnsi="Times New Roman" w:cs="Times New Roman"/>
          <w:sz w:val="22"/>
          <w:szCs w:val="22"/>
        </w:rPr>
        <w:t> </w:t>
      </w:r>
      <w:r w:rsidR="00CC44E1" w:rsidRPr="00E57E4A">
        <w:rPr>
          <w:rFonts w:ascii="Times New Roman" w:hAnsi="Times New Roman" w:cs="Times New Roman"/>
          <w:sz w:val="22"/>
          <w:szCs w:val="22"/>
          <w:lang w:val="ru-RU"/>
        </w:rPr>
        <w:t>Уступка</w:t>
      </w:r>
      <w:r w:rsidR="00CC44E1" w:rsidRPr="00E26E00">
        <w:rPr>
          <w:rFonts w:ascii="Times New Roman" w:hAnsi="Times New Roman" w:cs="Times New Roman"/>
          <w:sz w:val="22"/>
          <w:szCs w:val="22"/>
          <w:lang w:val="ru-RU"/>
        </w:rPr>
        <w:t xml:space="preserve">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14:paraId="09B4620D" w14:textId="77777777" w:rsidR="00A91458" w:rsidRDefault="00CC44E1" w:rsidP="00CC44E1">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Участник обязуется письменно уведомить Застройщика в течение 3 (Трех) рабочих дней с даты государственной регистрации соглашения об уступке прав по Договору</w:t>
      </w:r>
      <w:r w:rsidR="00A91458">
        <w:rPr>
          <w:rFonts w:ascii="Times New Roman" w:hAnsi="Times New Roman" w:cs="Times New Roman"/>
          <w:sz w:val="22"/>
          <w:szCs w:val="22"/>
          <w:lang w:val="ru-RU"/>
        </w:rPr>
        <w:t>.</w:t>
      </w:r>
    </w:p>
    <w:p w14:paraId="68223568" w14:textId="77777777" w:rsidR="00A0678A" w:rsidRPr="00A0678A" w:rsidRDefault="00A0678A" w:rsidP="00CC44E1">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7.2.</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Уступка Участником прав требований по Договору допускается с момента государственной регистрации Договора до момента подписания Сторонами</w:t>
      </w:r>
      <w:r w:rsidRPr="008710E7">
        <w:rPr>
          <w:rFonts w:ascii="Times New Roman" w:hAnsi="Times New Roman" w:cs="Times New Roman"/>
          <w:sz w:val="22"/>
          <w:szCs w:val="22"/>
          <w:lang w:val="ru-RU"/>
        </w:rPr>
        <w:t> </w:t>
      </w:r>
      <w:r w:rsidRPr="00A0678A">
        <w:rPr>
          <w:rFonts w:ascii="Times New Roman" w:hAnsi="Times New Roman" w:cs="Times New Roman"/>
          <w:sz w:val="22"/>
          <w:szCs w:val="22"/>
          <w:lang w:val="ru-RU"/>
        </w:rPr>
        <w:t>Акта приема - передачи Квартиры.</w:t>
      </w:r>
    </w:p>
    <w:p w14:paraId="0367C8D3"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7.3.</w:t>
      </w:r>
      <w:r w:rsidRPr="008710E7">
        <w:rPr>
          <w:rFonts w:ascii="Times New Roman" w:hAnsi="Times New Roman" w:cs="Times New Roman"/>
          <w:sz w:val="22"/>
          <w:szCs w:val="22"/>
          <w:lang w:val="ru-RU"/>
        </w:rPr>
        <w:t> </w:t>
      </w:r>
      <w:r w:rsidRPr="00A0678A">
        <w:rPr>
          <w:rFonts w:ascii="Times New Roman" w:hAnsi="Times New Roman" w:cs="Times New Roman"/>
          <w:sz w:val="22"/>
          <w:szCs w:val="22"/>
          <w:lang w:val="ru-RU"/>
        </w:rPr>
        <w:t xml:space="preserve">Уступка Участником прав требований по Договору подлежит государственной регистрации в </w:t>
      </w:r>
      <w:r w:rsidR="008710E7" w:rsidRPr="008710E7">
        <w:rPr>
          <w:rFonts w:ascii="Times New Roman" w:hAnsi="Times New Roman" w:cs="Times New Roman"/>
          <w:sz w:val="22"/>
          <w:szCs w:val="22"/>
          <w:lang w:val="ru-RU"/>
        </w:rPr>
        <w:t>органе регистраци</w:t>
      </w:r>
      <w:r w:rsidR="00177CAB">
        <w:rPr>
          <w:rFonts w:ascii="Times New Roman" w:hAnsi="Times New Roman" w:cs="Times New Roman"/>
          <w:sz w:val="22"/>
          <w:szCs w:val="22"/>
          <w:lang w:val="ru-RU"/>
        </w:rPr>
        <w:t>и</w:t>
      </w:r>
      <w:r w:rsidR="008710E7" w:rsidRPr="008710E7">
        <w:rPr>
          <w:rFonts w:ascii="Times New Roman" w:hAnsi="Times New Roman" w:cs="Times New Roman"/>
          <w:sz w:val="22"/>
          <w:szCs w:val="22"/>
          <w:lang w:val="ru-RU"/>
        </w:rPr>
        <w:t xml:space="preserve"> прав </w:t>
      </w:r>
      <w:r w:rsidRPr="00A0678A">
        <w:rPr>
          <w:rFonts w:ascii="Times New Roman" w:hAnsi="Times New Roman" w:cs="Times New Roman"/>
          <w:sz w:val="22"/>
          <w:szCs w:val="22"/>
          <w:lang w:val="ru-RU"/>
        </w:rPr>
        <w:t>в порядке, предусмотренном действующим законодательством РФ.</w:t>
      </w:r>
    </w:p>
    <w:p w14:paraId="3F900BA9" w14:textId="77777777" w:rsidR="00A0678A" w:rsidRPr="00A0678A" w:rsidRDefault="00A0678A" w:rsidP="00A0678A">
      <w:pPr>
        <w:pStyle w:val="3"/>
        <w:spacing w:before="0" w:line="300" w:lineRule="exact"/>
        <w:rPr>
          <w:rFonts w:ascii="Times New Roman" w:hAnsi="Times New Roman" w:cs="Times New Roman"/>
          <w:sz w:val="22"/>
          <w:szCs w:val="22"/>
        </w:rPr>
      </w:pPr>
    </w:p>
    <w:p w14:paraId="141C3767" w14:textId="77777777" w:rsidR="00A0678A" w:rsidRPr="00A0678A" w:rsidRDefault="00A0678A" w:rsidP="006A527D">
      <w:pPr>
        <w:pStyle w:val="3"/>
        <w:spacing w:before="0" w:line="300" w:lineRule="exact"/>
        <w:jc w:val="center"/>
        <w:rPr>
          <w:rFonts w:ascii="Times New Roman" w:hAnsi="Times New Roman" w:cs="Times New Roman"/>
          <w:sz w:val="22"/>
          <w:szCs w:val="22"/>
        </w:rPr>
      </w:pPr>
      <w:r w:rsidRPr="006A527D">
        <w:rPr>
          <w:rFonts w:ascii="Times New Roman" w:hAnsi="Times New Roman" w:cs="Times New Roman"/>
          <w:color w:val="auto"/>
          <w:sz w:val="22"/>
          <w:szCs w:val="22"/>
        </w:rPr>
        <w:t>8. Ответственность сторон и расторжение Договора</w:t>
      </w:r>
    </w:p>
    <w:p w14:paraId="19861834"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8.1.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14:paraId="485B35B1"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8.2.</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Неустойка по Договору выплачивается только на основании обоснованного письменного требования Сторон.</w:t>
      </w:r>
    </w:p>
    <w:p w14:paraId="6E27A6FB"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8.3. В случае нарушения установленного </w:t>
      </w:r>
      <w:r w:rsidR="007F6AD2">
        <w:rPr>
          <w:rFonts w:ascii="Times New Roman" w:hAnsi="Times New Roman" w:cs="Times New Roman"/>
          <w:sz w:val="22"/>
          <w:szCs w:val="22"/>
          <w:lang w:val="ru-RU"/>
        </w:rPr>
        <w:t>п</w:t>
      </w:r>
      <w:r w:rsidRPr="00A0678A">
        <w:rPr>
          <w:rFonts w:ascii="Times New Roman" w:hAnsi="Times New Roman" w:cs="Times New Roman"/>
          <w:sz w:val="22"/>
          <w:szCs w:val="22"/>
          <w:lang w:val="ru-RU"/>
        </w:rPr>
        <w:t xml:space="preserve">п. </w:t>
      </w:r>
      <w:r w:rsidR="007F6AD2">
        <w:rPr>
          <w:rFonts w:ascii="Times New Roman" w:hAnsi="Times New Roman" w:cs="Times New Roman"/>
          <w:sz w:val="22"/>
          <w:szCs w:val="22"/>
          <w:lang w:val="ru-RU"/>
        </w:rPr>
        <w:t xml:space="preserve">3.2, </w:t>
      </w:r>
      <w:r w:rsidRPr="00A0678A">
        <w:rPr>
          <w:rFonts w:ascii="Times New Roman" w:hAnsi="Times New Roman" w:cs="Times New Roman"/>
          <w:sz w:val="22"/>
          <w:szCs w:val="22"/>
          <w:lang w:val="ru-RU"/>
        </w:rPr>
        <w:t>3.3 Договором срока внесения платежей Участник уплачивает Застройщику неустойку (пени) в размере одной трехсотой</w:t>
      </w:r>
      <w:r w:rsidR="00790EEA">
        <w:rPr>
          <w:rFonts w:ascii="Times New Roman" w:hAnsi="Times New Roman" w:cs="Times New Roman"/>
          <w:sz w:val="22"/>
          <w:szCs w:val="22"/>
          <w:lang w:val="ru-RU"/>
        </w:rPr>
        <w:t xml:space="preserve"> </w:t>
      </w:r>
      <w:r w:rsidR="005B6600" w:rsidRPr="00A0678A">
        <w:rPr>
          <w:rFonts w:ascii="Times New Roman" w:hAnsi="Times New Roman" w:cs="Times New Roman"/>
          <w:sz w:val="22"/>
          <w:szCs w:val="22"/>
          <w:lang w:val="ru-RU"/>
        </w:rPr>
        <w:t>ставки рефинансирования</w:t>
      </w:r>
      <w:r w:rsidR="00DA7025" w:rsidRPr="00A0678A">
        <w:rPr>
          <w:rFonts w:ascii="Times New Roman" w:hAnsi="Times New Roman" w:cs="Times New Roman"/>
          <w:sz w:val="22"/>
          <w:szCs w:val="22"/>
          <w:lang w:val="ru-RU"/>
        </w:rPr>
        <w:t xml:space="preserve"> </w:t>
      </w:r>
      <w:r w:rsidRPr="00A0678A">
        <w:rPr>
          <w:rFonts w:ascii="Times New Roman" w:hAnsi="Times New Roman" w:cs="Times New Roman"/>
          <w:sz w:val="22"/>
          <w:szCs w:val="22"/>
          <w:lang w:val="ru-RU"/>
        </w:rPr>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23DE9AB"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8.4. Просрочка внесения одного из платежей, установленных </w:t>
      </w:r>
      <w:r w:rsidR="007F6AD2">
        <w:rPr>
          <w:rFonts w:ascii="Times New Roman" w:hAnsi="Times New Roman" w:cs="Times New Roman"/>
          <w:sz w:val="22"/>
          <w:szCs w:val="22"/>
          <w:lang w:val="ru-RU"/>
        </w:rPr>
        <w:t>п</w:t>
      </w:r>
      <w:r w:rsidRPr="00A0678A">
        <w:rPr>
          <w:rFonts w:ascii="Times New Roman" w:hAnsi="Times New Roman" w:cs="Times New Roman"/>
          <w:sz w:val="22"/>
          <w:szCs w:val="22"/>
          <w:lang w:val="ru-RU"/>
        </w:rPr>
        <w:t xml:space="preserve">п. </w:t>
      </w:r>
      <w:r w:rsidR="007F6AD2">
        <w:rPr>
          <w:rFonts w:ascii="Times New Roman" w:hAnsi="Times New Roman" w:cs="Times New Roman"/>
          <w:sz w:val="22"/>
          <w:szCs w:val="22"/>
          <w:lang w:val="ru-RU"/>
        </w:rPr>
        <w:t xml:space="preserve">3.2, </w:t>
      </w:r>
      <w:r w:rsidRPr="00A0678A">
        <w:rPr>
          <w:rFonts w:ascii="Times New Roman" w:hAnsi="Times New Roman" w:cs="Times New Roman"/>
          <w:sz w:val="22"/>
          <w:szCs w:val="22"/>
          <w:lang w:val="ru-RU"/>
        </w:rPr>
        <w:t>3.3 Договора, в течение более чем двух месяцев, является основанием для одностороннего отказа Застройщика от исполнения Договора в порядке, предусмотренном Федеральным законом.</w:t>
      </w:r>
    </w:p>
    <w:p w14:paraId="1C39E99D" w14:textId="77777777" w:rsidR="00A0678A" w:rsidRPr="00A0678A" w:rsidRDefault="00A0678A" w:rsidP="00A0678A">
      <w:pPr>
        <w:pStyle w:val="aff"/>
        <w:spacing w:line="300" w:lineRule="exact"/>
        <w:rPr>
          <w:rFonts w:ascii="Times New Roman" w:hAnsi="Times New Roman" w:cs="Times New Roman"/>
          <w:sz w:val="22"/>
          <w:szCs w:val="22"/>
          <w:lang w:val="ru-RU"/>
        </w:rPr>
      </w:pPr>
    </w:p>
    <w:p w14:paraId="74C3F11E" w14:textId="77777777" w:rsidR="00A0678A" w:rsidRPr="006A527D" w:rsidRDefault="00A0678A" w:rsidP="006A527D">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t>9. Разрешение споров из Договора</w:t>
      </w:r>
    </w:p>
    <w:p w14:paraId="1C060EE0"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9.1.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рабочих дней со дня ее получения.</w:t>
      </w:r>
    </w:p>
    <w:p w14:paraId="2F756E55" w14:textId="77777777" w:rsidR="00A0678A" w:rsidRPr="00A0678A" w:rsidRDefault="00A0678A" w:rsidP="004E2A16">
      <w:pPr>
        <w:pStyle w:val="aff"/>
        <w:tabs>
          <w:tab w:val="left" w:pos="993"/>
        </w:tabs>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9.2.</w:t>
      </w:r>
      <w:r w:rsidRPr="00A0678A">
        <w:rPr>
          <w:rFonts w:ascii="Times New Roman" w:hAnsi="Times New Roman" w:cs="Times New Roman"/>
          <w:sz w:val="22"/>
          <w:szCs w:val="22"/>
          <w:lang w:val="ru-RU"/>
        </w:rPr>
        <w:tab/>
        <w:t xml:space="preserve">В случае полного или частичного отказа в удовлетворении претензии или неполучения ответа на претензию заявитель вправе обратиться за защитой своих прав в суды общей юрисдикции города Москвы. </w:t>
      </w:r>
    </w:p>
    <w:p w14:paraId="47168D3E" w14:textId="77777777" w:rsidR="00A0678A" w:rsidRPr="00A0678A" w:rsidRDefault="00A0678A" w:rsidP="004E2A16">
      <w:pPr>
        <w:pStyle w:val="aff"/>
        <w:tabs>
          <w:tab w:val="left" w:pos="993"/>
        </w:tabs>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9.3.</w:t>
      </w:r>
      <w:r w:rsidRPr="00A0678A">
        <w:rPr>
          <w:rFonts w:ascii="Times New Roman" w:hAnsi="Times New Roman" w:cs="Times New Roman"/>
          <w:sz w:val="22"/>
          <w:szCs w:val="22"/>
          <w:lang w:val="ru-RU"/>
        </w:rPr>
        <w:tab/>
        <w:t>Настоящий Договор регулируется и толкуется в соответствии с законодательством Российской Федерации.</w:t>
      </w:r>
    </w:p>
    <w:p w14:paraId="47355F9C" w14:textId="77777777" w:rsidR="00A0678A" w:rsidRPr="006A527D" w:rsidRDefault="00A0678A" w:rsidP="006A527D">
      <w:pPr>
        <w:pStyle w:val="3"/>
        <w:spacing w:before="0" w:line="300" w:lineRule="exact"/>
        <w:jc w:val="center"/>
        <w:rPr>
          <w:rFonts w:ascii="Times New Roman" w:hAnsi="Times New Roman" w:cs="Times New Roman"/>
          <w:sz w:val="22"/>
          <w:szCs w:val="22"/>
        </w:rPr>
      </w:pPr>
      <w:r w:rsidRPr="006A527D">
        <w:rPr>
          <w:rFonts w:ascii="Times New Roman" w:hAnsi="Times New Roman" w:cs="Times New Roman"/>
          <w:color w:val="auto"/>
          <w:sz w:val="22"/>
          <w:szCs w:val="22"/>
        </w:rPr>
        <w:t>10. Обстоятельства непреодолимой силы (форс-мажор)</w:t>
      </w:r>
    </w:p>
    <w:p w14:paraId="65A1C693"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10.1. 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w:t>
      </w:r>
    </w:p>
    <w:p w14:paraId="0A4BEC9E"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повлекших за собой невозможность (полностью или в части) исполнения настоящего Договора.</w:t>
      </w:r>
    </w:p>
    <w:p w14:paraId="1DC11C80"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146F2FB2" w14:textId="77777777" w:rsidR="00A0678A" w:rsidRPr="00A0678A" w:rsidRDefault="00A0678A" w:rsidP="00A0678A">
      <w:pPr>
        <w:pStyle w:val="aff"/>
        <w:spacing w:line="300" w:lineRule="exact"/>
        <w:rPr>
          <w:rFonts w:ascii="Times New Roman" w:hAnsi="Times New Roman" w:cs="Times New Roman"/>
          <w:sz w:val="22"/>
          <w:szCs w:val="22"/>
          <w:lang w:val="ru-RU"/>
        </w:rPr>
      </w:pPr>
    </w:p>
    <w:p w14:paraId="0885874D" w14:textId="77777777" w:rsidR="00A0678A" w:rsidRPr="006A527D" w:rsidRDefault="00A0678A" w:rsidP="006A527D">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lastRenderedPageBreak/>
        <w:t>11. Действие Договора и прочие условия</w:t>
      </w:r>
    </w:p>
    <w:p w14:paraId="05A43AF7"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11.1. 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 Застройщик в случае если специальный способ направления уведомлений не определен законодательством, если это применимо с учетом целей уведомления, вправе осуществлять уведомление Участника посредством размещения соответствующей информации на сайте </w:t>
      </w:r>
      <w:r w:rsidRPr="00A66377">
        <w:rPr>
          <w:rFonts w:ascii="Times New Roman" w:hAnsi="Times New Roman" w:cs="Times New Roman"/>
          <w:sz w:val="22"/>
          <w:szCs w:val="22"/>
          <w:lang w:val="ru-RU"/>
        </w:rPr>
        <w:t>Застройщика</w:t>
      </w:r>
      <w:r w:rsidR="00A66377" w:rsidRPr="00A66377">
        <w:rPr>
          <w:rFonts w:ascii="Times New Roman" w:hAnsi="Times New Roman" w:cs="Times New Roman"/>
          <w:sz w:val="22"/>
          <w:szCs w:val="22"/>
          <w:lang w:val="ru-RU"/>
        </w:rPr>
        <w:t xml:space="preserve"> </w:t>
      </w:r>
      <w:r w:rsidR="00A66377" w:rsidRPr="00A66377">
        <w:rPr>
          <w:rFonts w:ascii="Times New Roman" w:hAnsi="Times New Roman" w:cs="Times New Roman"/>
          <w:sz w:val="22"/>
          <w:szCs w:val="22"/>
        </w:rPr>
        <w:t>jk</w:t>
      </w:r>
      <w:r w:rsidR="00A66377" w:rsidRPr="00A66377">
        <w:rPr>
          <w:rFonts w:ascii="Times New Roman" w:hAnsi="Times New Roman" w:cs="Times New Roman"/>
          <w:sz w:val="22"/>
          <w:szCs w:val="22"/>
          <w:lang w:val="ru-RU"/>
        </w:rPr>
        <w:t>-</w:t>
      </w:r>
      <w:r w:rsidR="00A66377" w:rsidRPr="00A66377">
        <w:rPr>
          <w:rFonts w:ascii="Times New Roman" w:hAnsi="Times New Roman" w:cs="Times New Roman"/>
          <w:sz w:val="22"/>
          <w:szCs w:val="22"/>
        </w:rPr>
        <w:t>grinada</w:t>
      </w:r>
      <w:r w:rsidR="00A66377" w:rsidRPr="00A66377">
        <w:rPr>
          <w:rFonts w:ascii="Times New Roman" w:hAnsi="Times New Roman" w:cs="Times New Roman"/>
          <w:sz w:val="22"/>
          <w:szCs w:val="22"/>
          <w:lang w:val="ru-RU"/>
        </w:rPr>
        <w:t>.</w:t>
      </w:r>
      <w:r w:rsidR="00A66377" w:rsidRPr="00A66377">
        <w:rPr>
          <w:rFonts w:ascii="Times New Roman" w:hAnsi="Times New Roman" w:cs="Times New Roman"/>
          <w:sz w:val="22"/>
          <w:szCs w:val="22"/>
        </w:rPr>
        <w:t>ru</w:t>
      </w:r>
      <w:r w:rsidR="00EA2C6B" w:rsidRPr="00A66377">
        <w:rPr>
          <w:rFonts w:ascii="Times New Roman" w:hAnsi="Times New Roman" w:cs="Times New Roman"/>
          <w:b/>
          <w:sz w:val="22"/>
          <w:szCs w:val="22"/>
          <w:lang w:val="ru-RU"/>
        </w:rPr>
        <w:t>.</w:t>
      </w:r>
      <w:r w:rsidR="006C08CB" w:rsidRPr="006C08CB">
        <w:rPr>
          <w:rFonts w:ascii="Times New Roman" w:hAnsi="Times New Roman" w:cs="Times New Roman"/>
          <w:sz w:val="22"/>
          <w:szCs w:val="22"/>
          <w:lang w:val="ru-RU"/>
        </w:rPr>
        <w:t xml:space="preserve"> </w:t>
      </w:r>
      <w:r w:rsidR="006C08CB" w:rsidRPr="00807993">
        <w:rPr>
          <w:rFonts w:ascii="Times New Roman" w:hAnsi="Times New Roman" w:cs="Times New Roman"/>
          <w:sz w:val="22"/>
          <w:szCs w:val="22"/>
          <w:lang w:val="ru-RU"/>
        </w:rPr>
        <w:t>Участник согласен на получение</w:t>
      </w:r>
      <w:r w:rsidR="006C08CB" w:rsidRPr="00807993">
        <w:rPr>
          <w:rFonts w:ascii="Times New Roman" w:hAnsi="Times New Roman" w:cs="Times New Roman"/>
          <w:sz w:val="22"/>
          <w:szCs w:val="22"/>
        </w:rPr>
        <w:t> </w:t>
      </w:r>
      <w:r w:rsidR="006C08CB" w:rsidRPr="00807993">
        <w:rPr>
          <w:rFonts w:ascii="Times New Roman" w:hAnsi="Times New Roman" w:cs="Times New Roman"/>
          <w:sz w:val="22"/>
          <w:szCs w:val="22"/>
          <w:lang w:val="ru-RU"/>
        </w:rPr>
        <w:t xml:space="preserve"> электронной</w:t>
      </w:r>
      <w:r w:rsidR="006C08CB" w:rsidRPr="00807993">
        <w:rPr>
          <w:rFonts w:ascii="Times New Roman" w:hAnsi="Times New Roman" w:cs="Times New Roman"/>
          <w:sz w:val="22"/>
          <w:szCs w:val="22"/>
        </w:rPr>
        <w:t> </w:t>
      </w:r>
      <w:r w:rsidR="006C08CB" w:rsidRPr="00807993">
        <w:rPr>
          <w:rFonts w:ascii="Times New Roman" w:hAnsi="Times New Roman" w:cs="Times New Roman"/>
          <w:sz w:val="22"/>
          <w:szCs w:val="22"/>
          <w:lang w:val="ru-RU"/>
        </w:rPr>
        <w:t xml:space="preserve"> рассылки о новостях и акциях Застройщика по электронной почте и/или телефону, указанным в настоящем Договоре.</w:t>
      </w:r>
    </w:p>
    <w:p w14:paraId="0876CCBB"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11.2. Подписавшие настоящий Договор заверяют, что они правомочны его подписать, и,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w:t>
      </w:r>
    </w:p>
    <w:p w14:paraId="5098E1D9"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11.3. Все приложения  к настоящему Договору являются его неотъемлемыми частями.</w:t>
      </w:r>
    </w:p>
    <w:p w14:paraId="141D195A"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11.4. Настоящий Договор подлежит государственной регистрации в </w:t>
      </w:r>
      <w:r w:rsidR="00C2655E" w:rsidRPr="00C2655E">
        <w:rPr>
          <w:rFonts w:ascii="Times New Roman" w:hAnsi="Times New Roman" w:cs="Times New Roman"/>
          <w:sz w:val="22"/>
          <w:szCs w:val="22"/>
          <w:lang w:val="ru-RU"/>
        </w:rPr>
        <w:t>органе, осуществляющим государственный кадастровый учет и государственную регистрацию прав</w:t>
      </w:r>
      <w:r w:rsidRPr="00A0678A">
        <w:rPr>
          <w:rFonts w:ascii="Times New Roman" w:hAnsi="Times New Roman" w:cs="Times New Roman"/>
          <w:sz w:val="22"/>
          <w:szCs w:val="22"/>
          <w:lang w:val="ru-RU"/>
        </w:rPr>
        <w:t>,  вступает в силу с момента его государственной регистрации и действует до полного исполнения обеими Сторонами обязанностей по нему. При этом в соответствии с пунктом 2 статьи 425 Гражданского Кодекса Российской Федерации Стороны соглашаются, что условия настоящего Договора применяются к отношениям Сторон, возникшим с даты подписания настоящего Договора.</w:t>
      </w:r>
    </w:p>
    <w:p w14:paraId="3B624B2A" w14:textId="77777777" w:rsid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11.5</w:t>
      </w:r>
      <w:r w:rsidRPr="002E7CD5">
        <w:rPr>
          <w:rFonts w:ascii="Times New Roman" w:hAnsi="Times New Roman" w:cs="Times New Roman"/>
          <w:sz w:val="22"/>
          <w:szCs w:val="22"/>
          <w:lang w:val="ru-RU"/>
        </w:rPr>
        <w:t xml:space="preserve">. </w:t>
      </w:r>
      <w:r w:rsidR="002E7CD5" w:rsidRPr="00807993">
        <w:rPr>
          <w:rFonts w:ascii="Times New Roman" w:hAnsi="Times New Roman"/>
          <w:sz w:val="22"/>
          <w:szCs w:val="22"/>
          <w:lang w:val="ru-RU"/>
        </w:rPr>
        <w:t xml:space="preserve">Настоящий Договор составлен в 4 (Четырех) подлинных экземплярах, имеющих равную юридическую силу – один для Участника, два – для </w:t>
      </w:r>
      <w:r w:rsidR="00C2655E">
        <w:rPr>
          <w:rFonts w:ascii="Times New Roman" w:hAnsi="Times New Roman"/>
          <w:sz w:val="22"/>
          <w:szCs w:val="22"/>
          <w:lang w:val="ru-RU"/>
        </w:rPr>
        <w:t xml:space="preserve">Застройщика, и четвертый - для </w:t>
      </w:r>
      <w:r w:rsidR="002E7CD5" w:rsidRPr="00807993">
        <w:rPr>
          <w:rFonts w:ascii="Times New Roman" w:hAnsi="Times New Roman"/>
          <w:sz w:val="22"/>
          <w:szCs w:val="22"/>
          <w:lang w:val="ru-RU"/>
        </w:rPr>
        <w:t>органа</w:t>
      </w:r>
      <w:r w:rsidR="00C2655E">
        <w:rPr>
          <w:rFonts w:ascii="Times New Roman" w:hAnsi="Times New Roman"/>
          <w:sz w:val="22"/>
          <w:szCs w:val="22"/>
          <w:lang w:val="ru-RU"/>
        </w:rPr>
        <w:t xml:space="preserve"> </w:t>
      </w:r>
      <w:r w:rsidR="002E7CD5" w:rsidRPr="00807993">
        <w:rPr>
          <w:rFonts w:ascii="Times New Roman" w:hAnsi="Times New Roman"/>
          <w:sz w:val="22"/>
          <w:szCs w:val="22"/>
          <w:lang w:val="ru-RU"/>
        </w:rPr>
        <w:t>регистраци</w:t>
      </w:r>
      <w:r w:rsidR="00177CAB">
        <w:rPr>
          <w:rFonts w:ascii="Times New Roman" w:hAnsi="Times New Roman"/>
          <w:sz w:val="22"/>
          <w:szCs w:val="22"/>
          <w:lang w:val="ru-RU"/>
        </w:rPr>
        <w:t>и</w:t>
      </w:r>
      <w:r w:rsidR="002E7CD5" w:rsidRPr="00807993">
        <w:rPr>
          <w:rFonts w:ascii="Times New Roman" w:hAnsi="Times New Roman"/>
          <w:sz w:val="22"/>
          <w:szCs w:val="22"/>
          <w:lang w:val="ru-RU"/>
        </w:rPr>
        <w:t xml:space="preserve"> прав.</w:t>
      </w:r>
    </w:p>
    <w:p w14:paraId="44EA704F" w14:textId="77777777" w:rsidR="00613DD4" w:rsidRDefault="00613DD4" w:rsidP="00A0678A">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11.6. Приложения к Договору, являющиеся его неотъемлемой частью:</w:t>
      </w:r>
    </w:p>
    <w:p w14:paraId="70E36FAC" w14:textId="77777777" w:rsidR="00613DD4" w:rsidRDefault="00613DD4" w:rsidP="00A0678A">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 xml:space="preserve">Приложение №1 </w:t>
      </w:r>
      <w:r w:rsidRPr="00541C98">
        <w:rPr>
          <w:rFonts w:ascii="Times New Roman" w:hAnsi="Times New Roman" w:cs="Times New Roman"/>
          <w:b/>
          <w:sz w:val="22"/>
          <w:szCs w:val="22"/>
          <w:lang w:val="ru-RU"/>
        </w:rPr>
        <w:t xml:space="preserve">- </w:t>
      </w:r>
      <w:r w:rsidRPr="00541C98">
        <w:rPr>
          <w:rFonts w:ascii="Times New Roman" w:hAnsi="Times New Roman" w:cs="Times New Roman"/>
          <w:sz w:val="22"/>
          <w:szCs w:val="22"/>
          <w:lang w:val="ru-RU"/>
        </w:rPr>
        <w:t>Предварительное (проектное) планировочное решение и местоположение Квартиры на этаже</w:t>
      </w:r>
      <w:r w:rsidR="000C44AB">
        <w:rPr>
          <w:rFonts w:ascii="Times New Roman" w:hAnsi="Times New Roman" w:cs="Times New Roman"/>
          <w:sz w:val="22"/>
          <w:szCs w:val="22"/>
          <w:lang w:val="ru-RU"/>
        </w:rPr>
        <w:t xml:space="preserve"> и описание.</w:t>
      </w:r>
    </w:p>
    <w:p w14:paraId="604005AE" w14:textId="77777777" w:rsidR="006A527D" w:rsidRPr="00A0678A" w:rsidRDefault="006A527D" w:rsidP="00A0678A">
      <w:pPr>
        <w:pStyle w:val="aff"/>
        <w:spacing w:line="300" w:lineRule="exact"/>
        <w:rPr>
          <w:rFonts w:ascii="Times New Roman" w:hAnsi="Times New Roman" w:cs="Times New Roman"/>
          <w:sz w:val="22"/>
          <w:szCs w:val="22"/>
          <w:lang w:val="ru-RU"/>
        </w:rPr>
      </w:pPr>
    </w:p>
    <w:p w14:paraId="1326C924" w14:textId="77777777" w:rsidR="00A0678A" w:rsidRPr="00A0678A" w:rsidRDefault="00A0678A" w:rsidP="00A0678A">
      <w:pPr>
        <w:widowControl w:val="0"/>
        <w:autoSpaceDE w:val="0"/>
        <w:autoSpaceDN w:val="0"/>
        <w:adjustRightInd w:val="0"/>
        <w:spacing w:line="300" w:lineRule="exact"/>
        <w:jc w:val="center"/>
        <w:rPr>
          <w:b/>
          <w:bCs/>
          <w:sz w:val="22"/>
          <w:szCs w:val="22"/>
        </w:rPr>
      </w:pPr>
      <w:r w:rsidRPr="00A0678A">
        <w:rPr>
          <w:b/>
          <w:bCs/>
          <w:sz w:val="22"/>
          <w:szCs w:val="22"/>
        </w:rPr>
        <w:t>РЕКВИЗИТЫ И ПОДПИСИ СТОРОН</w:t>
      </w:r>
    </w:p>
    <w:tbl>
      <w:tblPr>
        <w:tblW w:w="0" w:type="auto"/>
        <w:tblLayout w:type="fixed"/>
        <w:tblLook w:val="0000" w:firstRow="0" w:lastRow="0" w:firstColumn="0" w:lastColumn="0" w:noHBand="0" w:noVBand="0"/>
      </w:tblPr>
      <w:tblGrid>
        <w:gridCol w:w="5353"/>
        <w:gridCol w:w="4820"/>
      </w:tblGrid>
      <w:tr w:rsidR="00A0678A" w:rsidRPr="00A0678A" w14:paraId="634FD4B4" w14:textId="77777777" w:rsidTr="00E330BE">
        <w:tc>
          <w:tcPr>
            <w:tcW w:w="5353" w:type="dxa"/>
            <w:tcBorders>
              <w:top w:val="nil"/>
              <w:left w:val="nil"/>
              <w:bottom w:val="nil"/>
              <w:right w:val="nil"/>
            </w:tcBorders>
          </w:tcPr>
          <w:p w14:paraId="51FF3741" w14:textId="77777777" w:rsidR="00A0678A" w:rsidRPr="00A0678A" w:rsidRDefault="00A0678A" w:rsidP="00E330BE">
            <w:pPr>
              <w:widowControl w:val="0"/>
              <w:autoSpaceDE w:val="0"/>
              <w:autoSpaceDN w:val="0"/>
              <w:adjustRightInd w:val="0"/>
              <w:spacing w:line="300" w:lineRule="exact"/>
              <w:jc w:val="center"/>
              <w:rPr>
                <w:b/>
                <w:bCs/>
                <w:sz w:val="22"/>
                <w:szCs w:val="22"/>
              </w:rPr>
            </w:pPr>
            <w:r w:rsidRPr="00A0678A">
              <w:rPr>
                <w:b/>
                <w:bCs/>
                <w:sz w:val="22"/>
                <w:szCs w:val="22"/>
              </w:rPr>
              <w:t>Застройщик:</w:t>
            </w:r>
          </w:p>
          <w:p w14:paraId="46F795E6" w14:textId="77777777" w:rsidR="00C2655E" w:rsidRDefault="00C2655E" w:rsidP="00C2655E">
            <w:pPr>
              <w:autoSpaceDE w:val="0"/>
              <w:autoSpaceDN w:val="0"/>
              <w:adjustRightInd w:val="0"/>
              <w:rPr>
                <w:rFonts w:ascii="Times New Roman CYR" w:hAnsi="Times New Roman CYR" w:cs="Times New Roman CYR"/>
                <w:b/>
                <w:bCs/>
                <w:sz w:val="22"/>
                <w:szCs w:val="22"/>
              </w:rPr>
            </w:pPr>
          </w:p>
          <w:p w14:paraId="233E77DE" w14:textId="77777777" w:rsidR="00C2655E" w:rsidRPr="00AD63D2" w:rsidRDefault="00C2655E" w:rsidP="00C2655E">
            <w:pPr>
              <w:autoSpaceDE w:val="0"/>
              <w:autoSpaceDN w:val="0"/>
              <w:adjustRightInd w:val="0"/>
              <w:rPr>
                <w:b/>
                <w:bCs/>
              </w:rPr>
            </w:pPr>
            <w:r>
              <w:rPr>
                <w:rFonts w:ascii="Times New Roman CYR" w:hAnsi="Times New Roman CYR" w:cs="Times New Roman CYR"/>
                <w:b/>
                <w:bCs/>
                <w:sz w:val="22"/>
                <w:szCs w:val="22"/>
              </w:rPr>
              <w:t xml:space="preserve">ООО </w:t>
            </w:r>
            <w:r w:rsidRPr="00AD63D2">
              <w:rPr>
                <w:b/>
                <w:bCs/>
                <w:sz w:val="22"/>
                <w:szCs w:val="22"/>
              </w:rPr>
              <w:t>«</w:t>
            </w:r>
            <w:r>
              <w:rPr>
                <w:rFonts w:ascii="Times New Roman CYR" w:hAnsi="Times New Roman CYR" w:cs="Times New Roman CYR"/>
                <w:b/>
                <w:bCs/>
                <w:sz w:val="22"/>
                <w:szCs w:val="22"/>
              </w:rPr>
              <w:t>Феодосийская</w:t>
            </w:r>
            <w:r w:rsidRPr="00AD63D2">
              <w:rPr>
                <w:b/>
                <w:bCs/>
                <w:sz w:val="22"/>
                <w:szCs w:val="22"/>
              </w:rPr>
              <w:t>»</w:t>
            </w:r>
          </w:p>
          <w:p w14:paraId="2E8934ED" w14:textId="77777777" w:rsidR="00C2655E" w:rsidRPr="001733E1" w:rsidRDefault="00C2655E" w:rsidP="001733E1">
            <w:pPr>
              <w:pStyle w:val="aff"/>
              <w:spacing w:line="300" w:lineRule="exact"/>
              <w:rPr>
                <w:rFonts w:ascii="Times New Roman" w:hAnsi="Times New Roman" w:cs="Times New Roman"/>
                <w:sz w:val="22"/>
                <w:szCs w:val="22"/>
                <w:lang w:val="ru-RU"/>
              </w:rPr>
            </w:pPr>
          </w:p>
          <w:p w14:paraId="1E21FECA" w14:textId="77777777" w:rsidR="00F66047" w:rsidRPr="00F66047"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 xml:space="preserve">ИНН 7743828012, КПП 772801001, </w:t>
            </w:r>
          </w:p>
          <w:p w14:paraId="19385FC1" w14:textId="77777777" w:rsidR="00F66047" w:rsidRPr="00F66047"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 xml:space="preserve">ОГРН 1117746688520 </w:t>
            </w:r>
          </w:p>
          <w:p w14:paraId="22BE36D2" w14:textId="77777777" w:rsidR="00F66047" w:rsidRPr="00F66047"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 xml:space="preserve">Адрес местонахождения: 117246, РФ, г. Москва, Научный проезд, дом 10, эт/оф 1/495 </w:t>
            </w:r>
          </w:p>
          <w:p w14:paraId="7649E99B" w14:textId="77777777" w:rsidR="00F66047" w:rsidRPr="00F66047"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 xml:space="preserve">Почтовый адрес: 117246, РФ, г. Москва, Научный проезд, дом 10, эт/оф 1/495 </w:t>
            </w:r>
          </w:p>
          <w:p w14:paraId="0C93DEEA" w14:textId="77777777" w:rsidR="00F66047" w:rsidRPr="00F66047"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 xml:space="preserve">р/с 40702810900020000695 </w:t>
            </w:r>
          </w:p>
          <w:p w14:paraId="1FDB7760" w14:textId="77777777" w:rsidR="00F66047" w:rsidRPr="00F66047"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 xml:space="preserve">в ПАО СБЕРБАНК г. Москва, </w:t>
            </w:r>
          </w:p>
          <w:p w14:paraId="417F527A" w14:textId="77777777" w:rsidR="00F66047" w:rsidRPr="000E3470"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к/с 30101810400000000225, БИК 044525225</w:t>
            </w:r>
          </w:p>
          <w:p w14:paraId="3B707530" w14:textId="77777777" w:rsidR="008D6AEE" w:rsidRPr="008D6AEE" w:rsidRDefault="008D6AEE" w:rsidP="008D6AEE">
            <w:pPr>
              <w:pStyle w:val="aff"/>
              <w:spacing w:line="300" w:lineRule="exact"/>
              <w:ind w:firstLine="0"/>
              <w:rPr>
                <w:rFonts w:ascii="Times New Roman" w:hAnsi="Times New Roman" w:cs="Times New Roman"/>
                <w:sz w:val="22"/>
                <w:szCs w:val="22"/>
                <w:lang w:val="ru-RU"/>
              </w:rPr>
            </w:pPr>
            <w:bookmarkStart w:id="9" w:name="_GoBack"/>
            <w:bookmarkEnd w:id="9"/>
          </w:p>
          <w:p w14:paraId="644C76B2" w14:textId="77777777" w:rsidR="00753141" w:rsidRDefault="00753141" w:rsidP="00753141">
            <w:pPr>
              <w:spacing w:line="276" w:lineRule="auto"/>
              <w:rPr>
                <w:b/>
                <w:spacing w:val="-10"/>
                <w:sz w:val="22"/>
                <w:szCs w:val="22"/>
                <w:lang w:eastAsia="en-US"/>
              </w:rPr>
            </w:pPr>
            <w:r>
              <w:rPr>
                <w:b/>
                <w:spacing w:val="-10"/>
                <w:sz w:val="22"/>
                <w:szCs w:val="22"/>
                <w:lang w:eastAsia="en-US"/>
              </w:rPr>
              <w:t>По доверенности</w:t>
            </w:r>
          </w:p>
          <w:p w14:paraId="647276B5" w14:textId="77777777" w:rsidR="00753141" w:rsidRPr="002B6F1D" w:rsidRDefault="00753141" w:rsidP="00753141">
            <w:pPr>
              <w:spacing w:line="276" w:lineRule="auto"/>
              <w:jc w:val="center"/>
              <w:rPr>
                <w:spacing w:val="-10"/>
                <w:sz w:val="22"/>
                <w:szCs w:val="22"/>
                <w:lang w:eastAsia="en-US"/>
              </w:rPr>
            </w:pPr>
          </w:p>
          <w:p w14:paraId="1640FB1D" w14:textId="3B59C4FA" w:rsidR="00A0678A" w:rsidRPr="00A0678A" w:rsidRDefault="00753141">
            <w:pPr>
              <w:spacing w:line="300" w:lineRule="exact"/>
              <w:ind w:right="43"/>
              <w:rPr>
                <w:sz w:val="22"/>
                <w:szCs w:val="22"/>
              </w:rPr>
            </w:pPr>
            <w:r>
              <w:rPr>
                <w:b/>
                <w:spacing w:val="-10"/>
                <w:sz w:val="22"/>
                <w:szCs w:val="22"/>
                <w:lang w:eastAsia="en-US"/>
              </w:rPr>
              <w:t>______________________ //</w:t>
            </w:r>
          </w:p>
        </w:tc>
        <w:tc>
          <w:tcPr>
            <w:tcW w:w="4820" w:type="dxa"/>
            <w:tcBorders>
              <w:top w:val="nil"/>
              <w:left w:val="nil"/>
              <w:bottom w:val="nil"/>
              <w:right w:val="nil"/>
            </w:tcBorders>
          </w:tcPr>
          <w:p w14:paraId="55EE3697" w14:textId="77777777" w:rsidR="00A0678A" w:rsidRPr="00A0678A" w:rsidRDefault="00A0678A" w:rsidP="00E330BE">
            <w:pPr>
              <w:widowControl w:val="0"/>
              <w:autoSpaceDE w:val="0"/>
              <w:autoSpaceDN w:val="0"/>
              <w:adjustRightInd w:val="0"/>
              <w:spacing w:line="300" w:lineRule="exact"/>
              <w:jc w:val="center"/>
              <w:rPr>
                <w:b/>
                <w:bCs/>
                <w:sz w:val="22"/>
                <w:szCs w:val="22"/>
              </w:rPr>
            </w:pPr>
            <w:r w:rsidRPr="00A0678A">
              <w:rPr>
                <w:b/>
                <w:bCs/>
                <w:sz w:val="22"/>
                <w:szCs w:val="22"/>
              </w:rPr>
              <w:t xml:space="preserve"> Участник: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7"/>
            </w:tblGrid>
            <w:tr w:rsidR="003A4D1D" w14:paraId="5B74B1AE" w14:textId="77777777" w:rsidTr="002C7CFB">
              <w:tc>
                <w:tcPr>
                  <w:tcW w:w="5257" w:type="dxa"/>
                </w:tcPr>
                <w:p w14:paraId="2EB11B65" w14:textId="77777777" w:rsidR="003A4D1D" w:rsidRDefault="003A4D1D" w:rsidP="00807993">
                  <w:pPr>
                    <w:spacing w:line="276" w:lineRule="auto"/>
                    <w:ind w:right="-802"/>
                    <w:jc w:val="both"/>
                    <w:rPr>
                      <w:b/>
                      <w:sz w:val="22"/>
                      <w:szCs w:val="22"/>
                    </w:rPr>
                  </w:pPr>
                  <w:bookmarkStart w:id="10" w:name="FIO_Contact5"/>
                  <w:bookmarkEnd w:id="10"/>
                </w:p>
              </w:tc>
            </w:tr>
            <w:tr w:rsidR="003A4D1D" w:rsidRPr="004D1E26" w14:paraId="445F0E60" w14:textId="77777777" w:rsidTr="002C7CFB">
              <w:tc>
                <w:tcPr>
                  <w:tcW w:w="5257" w:type="dxa"/>
                </w:tcPr>
                <w:p w14:paraId="26D13EB3" w14:textId="77777777" w:rsidR="003A4D1D" w:rsidRPr="004D1E26" w:rsidRDefault="003A4D1D" w:rsidP="002C7CFB">
                  <w:pPr>
                    <w:spacing w:line="276" w:lineRule="auto"/>
                    <w:jc w:val="both"/>
                    <w:rPr>
                      <w:b/>
                      <w:sz w:val="22"/>
                      <w:szCs w:val="22"/>
                    </w:rPr>
                  </w:pPr>
                </w:p>
              </w:tc>
            </w:tr>
            <w:tr w:rsidR="003A4D1D" w:rsidRPr="009A7671" w14:paraId="3E4A733D" w14:textId="77777777" w:rsidTr="002C7CFB">
              <w:tc>
                <w:tcPr>
                  <w:tcW w:w="5257" w:type="dxa"/>
                </w:tcPr>
                <w:p w14:paraId="0DB75F4E" w14:textId="77777777" w:rsidR="003A4D1D" w:rsidRDefault="003A4D1D" w:rsidP="002C7CFB">
                  <w:pPr>
                    <w:spacing w:line="276" w:lineRule="auto"/>
                    <w:jc w:val="both"/>
                    <w:rPr>
                      <w:b/>
                      <w:sz w:val="22"/>
                      <w:szCs w:val="22"/>
                      <w:highlight w:val="yellow"/>
                    </w:rPr>
                  </w:pPr>
                </w:p>
                <w:p w14:paraId="4ECFF26D" w14:textId="77777777" w:rsidR="003A4D1D" w:rsidRDefault="003A4D1D" w:rsidP="002C7CFB">
                  <w:pPr>
                    <w:spacing w:line="276" w:lineRule="auto"/>
                    <w:jc w:val="both"/>
                    <w:rPr>
                      <w:b/>
                      <w:sz w:val="22"/>
                      <w:szCs w:val="22"/>
                      <w:highlight w:val="yellow"/>
                    </w:rPr>
                  </w:pPr>
                </w:p>
                <w:p w14:paraId="1A941731" w14:textId="77777777" w:rsidR="003A4D1D" w:rsidRPr="009A7671" w:rsidRDefault="003A4D1D" w:rsidP="00967119">
                  <w:pPr>
                    <w:spacing w:line="276" w:lineRule="auto"/>
                    <w:jc w:val="both"/>
                    <w:rPr>
                      <w:b/>
                      <w:sz w:val="22"/>
                      <w:szCs w:val="22"/>
                    </w:rPr>
                  </w:pPr>
                  <w:r w:rsidRPr="009A7671">
                    <w:rPr>
                      <w:b/>
                      <w:sz w:val="22"/>
                      <w:szCs w:val="22"/>
                    </w:rPr>
                    <w:t>_________________/</w:t>
                  </w:r>
                  <w:r w:rsidR="00967119" w:rsidDel="00967119">
                    <w:rPr>
                      <w:b/>
                      <w:sz w:val="22"/>
                      <w:szCs w:val="22"/>
                    </w:rPr>
                    <w:t xml:space="preserve"> </w:t>
                  </w:r>
                  <w:r>
                    <w:rPr>
                      <w:b/>
                      <w:sz w:val="22"/>
                      <w:szCs w:val="22"/>
                    </w:rPr>
                    <w:t>/</w:t>
                  </w:r>
                </w:p>
              </w:tc>
            </w:tr>
          </w:tbl>
          <w:p w14:paraId="4933CD17" w14:textId="77777777" w:rsidR="00A0678A" w:rsidRPr="00A0678A" w:rsidRDefault="00A0678A" w:rsidP="00E330BE">
            <w:pPr>
              <w:widowControl w:val="0"/>
              <w:autoSpaceDE w:val="0"/>
              <w:autoSpaceDN w:val="0"/>
              <w:adjustRightInd w:val="0"/>
              <w:spacing w:line="300" w:lineRule="exact"/>
              <w:rPr>
                <w:b/>
                <w:sz w:val="22"/>
                <w:szCs w:val="22"/>
              </w:rPr>
            </w:pPr>
          </w:p>
        </w:tc>
      </w:tr>
      <w:tr w:rsidR="00A0678A" w:rsidRPr="00A0678A" w14:paraId="23B5FF8D" w14:textId="77777777" w:rsidTr="00E330BE">
        <w:tc>
          <w:tcPr>
            <w:tcW w:w="5353" w:type="dxa"/>
            <w:tcBorders>
              <w:top w:val="nil"/>
              <w:left w:val="nil"/>
              <w:bottom w:val="nil"/>
              <w:right w:val="nil"/>
            </w:tcBorders>
          </w:tcPr>
          <w:p w14:paraId="089FE612" w14:textId="77777777" w:rsidR="00A0678A" w:rsidRPr="00A0678A" w:rsidRDefault="00A0678A" w:rsidP="00E330BE">
            <w:pPr>
              <w:widowControl w:val="0"/>
              <w:autoSpaceDE w:val="0"/>
              <w:autoSpaceDN w:val="0"/>
              <w:adjustRightInd w:val="0"/>
              <w:rPr>
                <w:b/>
                <w:bCs/>
                <w:sz w:val="22"/>
                <w:szCs w:val="22"/>
              </w:rPr>
            </w:pPr>
          </w:p>
        </w:tc>
        <w:tc>
          <w:tcPr>
            <w:tcW w:w="4820" w:type="dxa"/>
            <w:tcBorders>
              <w:top w:val="nil"/>
              <w:left w:val="nil"/>
              <w:bottom w:val="nil"/>
              <w:right w:val="nil"/>
            </w:tcBorders>
          </w:tcPr>
          <w:p w14:paraId="7949EA7F" w14:textId="77777777" w:rsidR="00A0678A" w:rsidRPr="00A0678A" w:rsidRDefault="00A0678A" w:rsidP="00E330BE">
            <w:pPr>
              <w:widowControl w:val="0"/>
              <w:autoSpaceDE w:val="0"/>
              <w:autoSpaceDN w:val="0"/>
              <w:adjustRightInd w:val="0"/>
              <w:rPr>
                <w:b/>
                <w:bCs/>
                <w:sz w:val="22"/>
                <w:szCs w:val="22"/>
              </w:rPr>
            </w:pPr>
          </w:p>
        </w:tc>
      </w:tr>
    </w:tbl>
    <w:p w14:paraId="18198FFA" w14:textId="77777777" w:rsidR="00A0678A" w:rsidRPr="006451B3" w:rsidRDefault="00A0678A" w:rsidP="00A0678A">
      <w:pPr>
        <w:widowControl w:val="0"/>
        <w:tabs>
          <w:tab w:val="center" w:pos="4677"/>
          <w:tab w:val="right" w:pos="9355"/>
        </w:tabs>
        <w:autoSpaceDE w:val="0"/>
        <w:autoSpaceDN w:val="0"/>
        <w:adjustRightInd w:val="0"/>
        <w:ind w:left="6372"/>
        <w:rPr>
          <w:b/>
          <w:bCs/>
          <w:sz w:val="22"/>
          <w:szCs w:val="22"/>
        </w:rPr>
        <w:sectPr w:rsidR="00A0678A" w:rsidRPr="006451B3" w:rsidSect="008016EE">
          <w:footerReference w:type="even" r:id="rId8"/>
          <w:footerReference w:type="default" r:id="rId9"/>
          <w:pgSz w:w="11907" w:h="16840" w:code="9"/>
          <w:pgMar w:top="720" w:right="720" w:bottom="720" w:left="720" w:header="340" w:footer="340" w:gutter="0"/>
          <w:cols w:space="720"/>
          <w:noEndnote/>
          <w:docGrid w:linePitch="299"/>
        </w:sectPr>
      </w:pPr>
    </w:p>
    <w:p w14:paraId="27B535CD" w14:textId="77777777" w:rsidR="001E0F19" w:rsidRPr="001E0F19" w:rsidRDefault="001E0F19" w:rsidP="001E0F19">
      <w:pPr>
        <w:pStyle w:val="aff"/>
        <w:spacing w:line="300" w:lineRule="exact"/>
        <w:ind w:firstLine="0"/>
        <w:jc w:val="right"/>
        <w:rPr>
          <w:rFonts w:ascii="Times New Roman" w:hAnsi="Times New Roman" w:cs="Times New Roman"/>
          <w:b/>
          <w:sz w:val="22"/>
          <w:szCs w:val="22"/>
          <w:lang w:val="ru-RU"/>
        </w:rPr>
      </w:pPr>
      <w:r w:rsidRPr="001E0F19">
        <w:rPr>
          <w:rFonts w:ascii="Times New Roman" w:hAnsi="Times New Roman" w:cs="Times New Roman"/>
          <w:b/>
          <w:sz w:val="22"/>
          <w:szCs w:val="22"/>
          <w:lang w:val="ru-RU"/>
        </w:rPr>
        <w:lastRenderedPageBreak/>
        <w:t xml:space="preserve">Приложение № 1 к Договору участия в </w:t>
      </w:r>
      <w:r w:rsidR="00C54574">
        <w:rPr>
          <w:rFonts w:ascii="Times New Roman" w:hAnsi="Times New Roman" w:cs="Times New Roman"/>
          <w:b/>
          <w:sz w:val="22"/>
          <w:szCs w:val="22"/>
          <w:lang w:val="ru-RU"/>
        </w:rPr>
        <w:t xml:space="preserve">долевом </w:t>
      </w:r>
      <w:r w:rsidRPr="001E0F19">
        <w:rPr>
          <w:rFonts w:ascii="Times New Roman" w:hAnsi="Times New Roman" w:cs="Times New Roman"/>
          <w:b/>
          <w:sz w:val="22"/>
          <w:szCs w:val="22"/>
          <w:lang w:val="ru-RU"/>
        </w:rPr>
        <w:t xml:space="preserve">строительстве </w:t>
      </w:r>
    </w:p>
    <w:p w14:paraId="6DDDB3FD" w14:textId="77777777" w:rsidR="001E0F19" w:rsidRPr="001E0F19" w:rsidRDefault="001E0F19" w:rsidP="001E0F19">
      <w:pPr>
        <w:pStyle w:val="aff"/>
        <w:spacing w:line="300" w:lineRule="exact"/>
        <w:ind w:firstLine="0"/>
        <w:jc w:val="right"/>
        <w:rPr>
          <w:rFonts w:ascii="Times New Roman" w:hAnsi="Times New Roman" w:cs="Times New Roman"/>
          <w:b/>
          <w:sz w:val="22"/>
          <w:szCs w:val="22"/>
          <w:lang w:val="ru-RU"/>
        </w:rPr>
      </w:pPr>
      <w:r w:rsidRPr="001E0F19">
        <w:rPr>
          <w:rFonts w:ascii="Times New Roman" w:hAnsi="Times New Roman" w:cs="Times New Roman"/>
          <w:b/>
          <w:sz w:val="22"/>
          <w:szCs w:val="22"/>
          <w:lang w:val="ru-RU"/>
        </w:rPr>
        <w:t>№_ от «  »     201_ года</w:t>
      </w:r>
    </w:p>
    <w:p w14:paraId="6D4EEBCA" w14:textId="77777777" w:rsidR="001E0F19" w:rsidRPr="001E0F19" w:rsidRDefault="001E0F19" w:rsidP="001E0F19">
      <w:pPr>
        <w:rPr>
          <w:sz w:val="22"/>
          <w:szCs w:val="22"/>
        </w:rPr>
      </w:pPr>
    </w:p>
    <w:p w14:paraId="07B8A065" w14:textId="77777777" w:rsidR="001E0F19" w:rsidRPr="001E0F19" w:rsidRDefault="001E0F19" w:rsidP="001E0F19">
      <w:pPr>
        <w:jc w:val="center"/>
        <w:rPr>
          <w:b/>
          <w:sz w:val="22"/>
          <w:szCs w:val="22"/>
        </w:rPr>
      </w:pPr>
      <w:r w:rsidRPr="001E0F19">
        <w:rPr>
          <w:b/>
          <w:sz w:val="22"/>
          <w:szCs w:val="22"/>
        </w:rPr>
        <w:t>1. Предварительное планировочное решение и местоположение Квартиры на этаже</w:t>
      </w:r>
    </w:p>
    <w:p w14:paraId="50EDE77B" w14:textId="77777777" w:rsidR="001E0F19" w:rsidRPr="001E0F19" w:rsidRDefault="001E0F19" w:rsidP="001E0F19">
      <w:pPr>
        <w:rPr>
          <w:sz w:val="22"/>
          <w:szCs w:val="22"/>
        </w:rPr>
      </w:pPr>
    </w:p>
    <w:p w14:paraId="51D63AA4" w14:textId="77777777" w:rsidR="001E0F19" w:rsidRPr="001E0F19" w:rsidRDefault="001E0F19" w:rsidP="001E0F19">
      <w:pPr>
        <w:jc w:val="center"/>
        <w:rPr>
          <w:sz w:val="22"/>
          <w:szCs w:val="22"/>
        </w:rPr>
      </w:pPr>
    </w:p>
    <w:p w14:paraId="22948111" w14:textId="77777777" w:rsidR="001E0F19" w:rsidRPr="001E0F19" w:rsidRDefault="001E0F19" w:rsidP="001E0F19">
      <w:pPr>
        <w:rPr>
          <w:sz w:val="22"/>
          <w:szCs w:val="22"/>
        </w:rPr>
      </w:pPr>
    </w:p>
    <w:p w14:paraId="36283AB3" w14:textId="77777777" w:rsidR="001E0F19" w:rsidRPr="001E0F19" w:rsidRDefault="001E0F19" w:rsidP="001E0F19">
      <w:pPr>
        <w:jc w:val="center"/>
        <w:rPr>
          <w:b/>
          <w:sz w:val="22"/>
          <w:szCs w:val="22"/>
        </w:rPr>
      </w:pPr>
      <w:r w:rsidRPr="001E0F19">
        <w:rPr>
          <w:b/>
          <w:sz w:val="22"/>
          <w:szCs w:val="22"/>
        </w:rPr>
        <w:t xml:space="preserve">2. Описание </w:t>
      </w:r>
    </w:p>
    <w:p w14:paraId="4060B07B" w14:textId="77777777" w:rsidR="001E0F19" w:rsidRPr="001E0F19" w:rsidRDefault="001E0F19" w:rsidP="001E0F19">
      <w:pPr>
        <w:rPr>
          <w:rStyle w:val="FontStyle12"/>
          <w:rFonts w:ascii="Times New Roman" w:hAnsi="Times New Roman" w:cs="Times New Roman"/>
          <w:b/>
          <w:sz w:val="22"/>
          <w:szCs w:val="22"/>
        </w:rPr>
      </w:pPr>
    </w:p>
    <w:p w14:paraId="585F3526" w14:textId="77777777" w:rsidR="001E0F19" w:rsidRPr="001E0F19" w:rsidRDefault="001E0F19" w:rsidP="001E0F19">
      <w:pPr>
        <w:rPr>
          <w:b/>
          <w:sz w:val="22"/>
          <w:szCs w:val="22"/>
        </w:rPr>
      </w:pPr>
      <w:r w:rsidRPr="001E0F19">
        <w:rPr>
          <w:rStyle w:val="FontStyle12"/>
          <w:rFonts w:ascii="Times New Roman" w:hAnsi="Times New Roman" w:cs="Times New Roman"/>
          <w:b/>
          <w:sz w:val="22"/>
          <w:szCs w:val="22"/>
        </w:rPr>
        <w:t>Характеристики Многоквартирного жилого дома:</w:t>
      </w:r>
    </w:p>
    <w:p w14:paraId="5786E42C" w14:textId="77777777" w:rsidR="001E0F19" w:rsidRPr="001E0F19" w:rsidRDefault="001E0F19" w:rsidP="001E0F19">
      <w:pPr>
        <w:jc w:val="center"/>
        <w:rPr>
          <w:b/>
          <w:sz w:val="22"/>
          <w:szCs w:val="22"/>
        </w:rPr>
      </w:pPr>
    </w:p>
    <w:p w14:paraId="6CEC3F01" w14:textId="77777777" w:rsidR="001E0F19" w:rsidRPr="001E0F19" w:rsidRDefault="001E0F19" w:rsidP="001E0F19">
      <w:pPr>
        <w:pStyle w:val="af7"/>
        <w:numPr>
          <w:ilvl w:val="0"/>
          <w:numId w:val="46"/>
        </w:numPr>
        <w:ind w:left="426" w:firstLine="0"/>
        <w:jc w:val="both"/>
        <w:rPr>
          <w:rFonts w:ascii="Times New Roman" w:hAnsi="Times New Roman"/>
        </w:rPr>
      </w:pPr>
      <w:r w:rsidRPr="001E0F19">
        <w:rPr>
          <w:rFonts w:ascii="Times New Roman" w:hAnsi="Times New Roman"/>
        </w:rPr>
        <w:t xml:space="preserve">Многоквартирный жилой дом переменной этажности. Корпус </w:t>
      </w:r>
      <w:r w:rsidR="005B6600">
        <w:rPr>
          <w:rFonts w:ascii="Times New Roman" w:hAnsi="Times New Roman"/>
        </w:rPr>
        <w:t>5</w:t>
      </w:r>
    </w:p>
    <w:p w14:paraId="4F498291" w14:textId="6E27EB0C" w:rsidR="00A1075B" w:rsidRPr="00A23F42" w:rsidRDefault="001E0F19" w:rsidP="00A23F42">
      <w:pPr>
        <w:pStyle w:val="af7"/>
        <w:numPr>
          <w:ilvl w:val="0"/>
          <w:numId w:val="46"/>
        </w:numPr>
        <w:ind w:left="426" w:firstLine="0"/>
        <w:jc w:val="both"/>
        <w:rPr>
          <w:rFonts w:ascii="Times New Roman" w:hAnsi="Times New Roman"/>
        </w:rPr>
      </w:pPr>
      <w:r w:rsidRPr="00184466">
        <w:rPr>
          <w:rFonts w:ascii="Times New Roman" w:hAnsi="Times New Roman"/>
        </w:rPr>
        <w:t xml:space="preserve">Количество этажей: </w:t>
      </w:r>
      <w:r w:rsidR="00E138CC" w:rsidRPr="00A23F42">
        <w:rPr>
          <w:rFonts w:ascii="Times New Roman" w:hAnsi="Times New Roman"/>
        </w:rPr>
        <w:t>1</w:t>
      </w:r>
      <w:r w:rsidR="00A1075B" w:rsidRPr="00A23F42">
        <w:rPr>
          <w:rFonts w:ascii="Times New Roman" w:hAnsi="Times New Roman"/>
        </w:rPr>
        <w:t>1</w:t>
      </w:r>
      <w:r w:rsidR="00E138CC" w:rsidRPr="00A23F42">
        <w:rPr>
          <w:rFonts w:ascii="Times New Roman" w:hAnsi="Times New Roman"/>
        </w:rPr>
        <w:t>-1</w:t>
      </w:r>
      <w:r w:rsidR="00A1075B" w:rsidRPr="00A23F42">
        <w:rPr>
          <w:rFonts w:ascii="Times New Roman" w:hAnsi="Times New Roman"/>
        </w:rPr>
        <w:t>2</w:t>
      </w:r>
      <w:r w:rsidR="00E138CC" w:rsidRPr="00A23F42">
        <w:rPr>
          <w:rFonts w:ascii="Times New Roman" w:hAnsi="Times New Roman"/>
        </w:rPr>
        <w:t>-1</w:t>
      </w:r>
      <w:r w:rsidR="00A1075B" w:rsidRPr="00A23F42">
        <w:rPr>
          <w:rFonts w:ascii="Times New Roman" w:hAnsi="Times New Roman"/>
        </w:rPr>
        <w:t>3</w:t>
      </w:r>
      <w:r w:rsidR="00E138CC" w:rsidRPr="00A23F42">
        <w:rPr>
          <w:rFonts w:ascii="Times New Roman" w:hAnsi="Times New Roman"/>
        </w:rPr>
        <w:t>-</w:t>
      </w:r>
      <w:r w:rsidR="00A1075B" w:rsidRPr="00A23F42">
        <w:rPr>
          <w:rFonts w:ascii="Times New Roman" w:hAnsi="Times New Roman"/>
        </w:rPr>
        <w:t>19</w:t>
      </w:r>
      <w:r w:rsidR="00E138CC" w:rsidRPr="00A23F42">
        <w:rPr>
          <w:rFonts w:ascii="Times New Roman" w:hAnsi="Times New Roman"/>
        </w:rPr>
        <w:t>-2</w:t>
      </w:r>
      <w:r w:rsidR="00A1075B" w:rsidRPr="00A23F42">
        <w:rPr>
          <w:rFonts w:ascii="Times New Roman" w:hAnsi="Times New Roman"/>
        </w:rPr>
        <w:t>0</w:t>
      </w:r>
      <w:r w:rsidR="00E138CC" w:rsidRPr="00A23F42">
        <w:rPr>
          <w:rFonts w:ascii="Times New Roman" w:hAnsi="Times New Roman"/>
        </w:rPr>
        <w:t xml:space="preserve"> </w:t>
      </w:r>
      <w:r w:rsidR="00A1075B" w:rsidRPr="00A23F42">
        <w:rPr>
          <w:rFonts w:ascii="Times New Roman" w:hAnsi="Times New Roman"/>
        </w:rPr>
        <w:t>+ 1 подземный этаж</w:t>
      </w:r>
    </w:p>
    <w:p w14:paraId="5222CE24" w14:textId="77777777" w:rsidR="001E0F19" w:rsidRPr="00184466" w:rsidRDefault="001E0F19" w:rsidP="00A23F42">
      <w:pPr>
        <w:pStyle w:val="af7"/>
        <w:numPr>
          <w:ilvl w:val="0"/>
          <w:numId w:val="46"/>
        </w:numPr>
        <w:ind w:left="426" w:firstLine="0"/>
        <w:jc w:val="both"/>
        <w:rPr>
          <w:rFonts w:ascii="Times New Roman" w:hAnsi="Times New Roman"/>
        </w:rPr>
      </w:pPr>
      <w:r w:rsidRPr="00184466">
        <w:rPr>
          <w:rFonts w:ascii="Times New Roman" w:hAnsi="Times New Roman"/>
        </w:rPr>
        <w:t xml:space="preserve">Количество секций: </w:t>
      </w:r>
      <w:r w:rsidR="001B2A79" w:rsidRPr="00184466">
        <w:rPr>
          <w:rFonts w:ascii="Times New Roman" w:hAnsi="Times New Roman"/>
          <w:lang w:val="en-US"/>
        </w:rPr>
        <w:t>8</w:t>
      </w:r>
    </w:p>
    <w:p w14:paraId="1C4B1046" w14:textId="067D38A2" w:rsidR="001E0F19" w:rsidRPr="001E0F19" w:rsidRDefault="001E0F19" w:rsidP="001E0F19">
      <w:pPr>
        <w:pStyle w:val="af7"/>
        <w:numPr>
          <w:ilvl w:val="0"/>
          <w:numId w:val="46"/>
        </w:numPr>
        <w:ind w:left="426" w:firstLine="0"/>
        <w:jc w:val="both"/>
        <w:rPr>
          <w:rFonts w:ascii="Times New Roman" w:hAnsi="Times New Roman"/>
        </w:rPr>
      </w:pPr>
      <w:r w:rsidRPr="001E0F19">
        <w:rPr>
          <w:rFonts w:ascii="Times New Roman" w:hAnsi="Times New Roman"/>
        </w:rPr>
        <w:t xml:space="preserve">Общая площадь: </w:t>
      </w:r>
      <w:r w:rsidR="005B6600">
        <w:rPr>
          <w:rFonts w:ascii="Times New Roman" w:hAnsi="Times New Roman"/>
          <w:sz w:val="21"/>
          <w:szCs w:val="21"/>
        </w:rPr>
        <w:t>45 568,2</w:t>
      </w:r>
      <w:r w:rsidR="00A479F6">
        <w:rPr>
          <w:rFonts w:ascii="Times New Roman" w:hAnsi="Times New Roman"/>
          <w:sz w:val="21"/>
          <w:szCs w:val="21"/>
        </w:rPr>
        <w:t>0</w:t>
      </w:r>
      <w:r w:rsidRPr="001E0F19">
        <w:rPr>
          <w:rFonts w:ascii="Times New Roman" w:hAnsi="Times New Roman"/>
        </w:rPr>
        <w:t xml:space="preserve"> кв.м </w:t>
      </w:r>
    </w:p>
    <w:p w14:paraId="374FCB6B" w14:textId="77777777" w:rsidR="00A23F42" w:rsidRDefault="001E0F19" w:rsidP="001E0F19">
      <w:pPr>
        <w:pStyle w:val="af7"/>
        <w:numPr>
          <w:ilvl w:val="0"/>
          <w:numId w:val="46"/>
        </w:numPr>
        <w:ind w:left="426" w:firstLine="0"/>
        <w:jc w:val="both"/>
        <w:rPr>
          <w:rFonts w:ascii="Times New Roman" w:hAnsi="Times New Roman"/>
        </w:rPr>
      </w:pPr>
      <w:r w:rsidRPr="001E0F19">
        <w:rPr>
          <w:rFonts w:ascii="Times New Roman" w:hAnsi="Times New Roman"/>
        </w:rPr>
        <w:t xml:space="preserve">Материал наружных стен и поэтажных перекрытий: </w:t>
      </w:r>
    </w:p>
    <w:p w14:paraId="06BC1511" w14:textId="0861842F" w:rsidR="001E0F19" w:rsidRDefault="00A23F42" w:rsidP="00A23F42">
      <w:pPr>
        <w:pStyle w:val="af7"/>
        <w:ind w:left="426"/>
        <w:jc w:val="both"/>
        <w:rPr>
          <w:rFonts w:ascii="Times New Roman" w:hAnsi="Times New Roman"/>
        </w:rPr>
      </w:pPr>
      <w:r>
        <w:rPr>
          <w:rFonts w:ascii="Times New Roman" w:hAnsi="Times New Roman"/>
        </w:rPr>
        <w:t xml:space="preserve">- </w:t>
      </w:r>
      <w:r w:rsidR="001E0F19" w:rsidRPr="001E0F19">
        <w:rPr>
          <w:rFonts w:ascii="Times New Roman" w:hAnsi="Times New Roman"/>
        </w:rPr>
        <w:t>наружные стены:</w:t>
      </w:r>
    </w:p>
    <w:p w14:paraId="7880D329" w14:textId="0C71286B" w:rsidR="00DB3557" w:rsidRPr="00A23F42" w:rsidRDefault="00A23F42" w:rsidP="00A23F42">
      <w:pPr>
        <w:pStyle w:val="af7"/>
        <w:numPr>
          <w:ilvl w:val="0"/>
          <w:numId w:val="51"/>
        </w:numPr>
        <w:ind w:left="1418"/>
        <w:jc w:val="both"/>
        <w:rPr>
          <w:rFonts w:ascii="Times New Roman" w:hAnsi="Times New Roman"/>
        </w:rPr>
      </w:pPr>
      <w:r>
        <w:rPr>
          <w:rFonts w:ascii="Times New Roman" w:hAnsi="Times New Roman"/>
        </w:rPr>
        <w:t>ц</w:t>
      </w:r>
      <w:r w:rsidR="00DB3557" w:rsidRPr="00A23F42">
        <w:rPr>
          <w:rFonts w:ascii="Times New Roman" w:hAnsi="Times New Roman"/>
        </w:rPr>
        <w:t>околь (стены технического этажа) – монолитные с эффективным утеплителем и устройством внешней облицовкой плиткой на мокрых процессах для достижения эффективной гидроизоляции нижней части здания;</w:t>
      </w:r>
    </w:p>
    <w:p w14:paraId="0131CF9F" w14:textId="77777777" w:rsidR="00DB3557" w:rsidRPr="00A23F42" w:rsidRDefault="00DB3557" w:rsidP="00A23F42">
      <w:pPr>
        <w:pStyle w:val="af7"/>
        <w:numPr>
          <w:ilvl w:val="0"/>
          <w:numId w:val="51"/>
        </w:numPr>
        <w:ind w:left="1418"/>
        <w:jc w:val="both"/>
        <w:rPr>
          <w:rFonts w:ascii="Times New Roman" w:hAnsi="Times New Roman"/>
        </w:rPr>
      </w:pPr>
      <w:r w:rsidRPr="00E138CC">
        <w:t>1-</w:t>
      </w:r>
      <w:r w:rsidRPr="00A23F42">
        <w:rPr>
          <w:rFonts w:ascii="Times New Roman" w:hAnsi="Times New Roman"/>
        </w:rPr>
        <w:t xml:space="preserve">ый этаж – монолитные железобетонные стены с утеплением </w:t>
      </w:r>
      <w:r w:rsidRPr="00E138CC">
        <w:rPr>
          <w:rFonts w:ascii="Times New Roman" w:hAnsi="Times New Roman"/>
        </w:rPr>
        <w:t>жесткой минераловатной плитой и облицовкой бетонной плиткой по подсистеме</w:t>
      </w:r>
      <w:r w:rsidR="008A3A25">
        <w:rPr>
          <w:rFonts w:ascii="Times New Roman" w:hAnsi="Times New Roman"/>
        </w:rPr>
        <w:t>;</w:t>
      </w:r>
    </w:p>
    <w:p w14:paraId="6EF6C6D3" w14:textId="6D364C06" w:rsidR="00DB3557" w:rsidRDefault="00DB3557" w:rsidP="00A23F42">
      <w:pPr>
        <w:pStyle w:val="af7"/>
        <w:numPr>
          <w:ilvl w:val="0"/>
          <w:numId w:val="51"/>
        </w:numPr>
        <w:ind w:left="1418"/>
        <w:jc w:val="both"/>
        <w:rPr>
          <w:rFonts w:ascii="Times New Roman" w:hAnsi="Times New Roman"/>
        </w:rPr>
      </w:pPr>
      <w:r w:rsidRPr="00A23F42">
        <w:rPr>
          <w:rFonts w:ascii="Times New Roman" w:hAnsi="Times New Roman"/>
        </w:rPr>
        <w:t>С 2-го по 2</w:t>
      </w:r>
      <w:r w:rsidR="00184466">
        <w:rPr>
          <w:rFonts w:ascii="Times New Roman" w:hAnsi="Times New Roman"/>
        </w:rPr>
        <w:t>0</w:t>
      </w:r>
      <w:r w:rsidRPr="00A23F42">
        <w:rPr>
          <w:rFonts w:ascii="Times New Roman" w:hAnsi="Times New Roman"/>
        </w:rPr>
        <w:t>-ый этажи – блоки газобетонные с эффективным утеплителем и устройством внешней облицовочно-защитной конструкции вентилируемого фасада (клинкерной плиткой заводской готовности, фиброцементными плитами)</w:t>
      </w:r>
      <w:r w:rsidR="00A23F42">
        <w:rPr>
          <w:rFonts w:ascii="Times New Roman" w:hAnsi="Times New Roman"/>
        </w:rPr>
        <w:t>;</w:t>
      </w:r>
    </w:p>
    <w:p w14:paraId="1FC458F1" w14:textId="7828C9F6" w:rsidR="001E0F19" w:rsidRPr="00E138CC" w:rsidRDefault="001E0F19" w:rsidP="001E0F19">
      <w:pPr>
        <w:pStyle w:val="af7"/>
        <w:ind w:left="426"/>
        <w:jc w:val="both"/>
        <w:rPr>
          <w:rFonts w:ascii="Times New Roman" w:hAnsi="Times New Roman"/>
        </w:rPr>
      </w:pPr>
      <w:r w:rsidRPr="00E138CC">
        <w:rPr>
          <w:rFonts w:ascii="Times New Roman" w:hAnsi="Times New Roman"/>
        </w:rPr>
        <w:t>- поэтажные перекрытия –</w:t>
      </w:r>
      <w:r w:rsidR="00DB3557" w:rsidRPr="00E138CC">
        <w:rPr>
          <w:rFonts w:ascii="Times New Roman" w:hAnsi="Times New Roman"/>
        </w:rPr>
        <w:t xml:space="preserve"> монолитные железобетонные</w:t>
      </w:r>
    </w:p>
    <w:p w14:paraId="4A94D4F1" w14:textId="0CF260A4" w:rsidR="001E0F19" w:rsidRPr="00E138CC" w:rsidRDefault="001E0F19" w:rsidP="001E0F19">
      <w:pPr>
        <w:pStyle w:val="af7"/>
        <w:numPr>
          <w:ilvl w:val="0"/>
          <w:numId w:val="47"/>
        </w:numPr>
        <w:ind w:left="426" w:firstLine="0"/>
        <w:jc w:val="both"/>
        <w:rPr>
          <w:rFonts w:ascii="Times New Roman" w:hAnsi="Times New Roman"/>
        </w:rPr>
      </w:pPr>
      <w:r w:rsidRPr="00E138CC">
        <w:rPr>
          <w:rFonts w:ascii="Times New Roman" w:hAnsi="Times New Roman"/>
        </w:rPr>
        <w:t xml:space="preserve">Класс энергоэффективности: </w:t>
      </w:r>
      <w:r w:rsidR="00A1075B">
        <w:rPr>
          <w:rFonts w:ascii="Times New Roman" w:hAnsi="Times New Roman"/>
        </w:rPr>
        <w:t>А+</w:t>
      </w:r>
      <w:r w:rsidRPr="00E138CC">
        <w:rPr>
          <w:rFonts w:ascii="Times New Roman" w:hAnsi="Times New Roman"/>
        </w:rPr>
        <w:t xml:space="preserve"> (высокий)</w:t>
      </w:r>
    </w:p>
    <w:p w14:paraId="4AB9EEA7" w14:textId="77777777" w:rsidR="001E0F19" w:rsidRDefault="001E0F19" w:rsidP="001E0F19">
      <w:pPr>
        <w:pStyle w:val="af7"/>
        <w:numPr>
          <w:ilvl w:val="0"/>
          <w:numId w:val="47"/>
        </w:numPr>
        <w:ind w:left="426" w:firstLine="0"/>
        <w:jc w:val="both"/>
        <w:rPr>
          <w:rFonts w:ascii="Times New Roman" w:hAnsi="Times New Roman"/>
        </w:rPr>
      </w:pPr>
      <w:r w:rsidRPr="001E0F19">
        <w:rPr>
          <w:rFonts w:ascii="Times New Roman" w:hAnsi="Times New Roman"/>
        </w:rPr>
        <w:t>Сейсмостойкость:  менее 6 баллов</w:t>
      </w:r>
    </w:p>
    <w:p w14:paraId="5A0552FC" w14:textId="77777777" w:rsidR="001E0F19" w:rsidRPr="001E0F19" w:rsidRDefault="001E0F19" w:rsidP="001E0F19">
      <w:pPr>
        <w:pStyle w:val="Style2"/>
        <w:widowControl/>
        <w:spacing w:line="276" w:lineRule="auto"/>
        <w:ind w:left="371" w:right="2765" w:hanging="371"/>
        <w:rPr>
          <w:rStyle w:val="FontStyle12"/>
          <w:rFonts w:ascii="Times New Roman" w:hAnsi="Times New Roman" w:cs="Times New Roman"/>
          <w:b/>
          <w:sz w:val="22"/>
          <w:szCs w:val="22"/>
        </w:rPr>
      </w:pPr>
      <w:r w:rsidRPr="001E0F19">
        <w:rPr>
          <w:rStyle w:val="FontStyle12"/>
          <w:rFonts w:ascii="Times New Roman" w:hAnsi="Times New Roman" w:cs="Times New Roman"/>
          <w:b/>
          <w:sz w:val="22"/>
          <w:szCs w:val="22"/>
        </w:rPr>
        <w:t>Характеристики Квартиры:</w:t>
      </w:r>
    </w:p>
    <w:p w14:paraId="194D70FB" w14:textId="77777777" w:rsidR="001E0F19" w:rsidRPr="001E0F19" w:rsidRDefault="001E0F19" w:rsidP="001E0F19">
      <w:pPr>
        <w:spacing w:after="120"/>
        <w:ind w:left="360"/>
        <w:rPr>
          <w:sz w:val="22"/>
          <w:szCs w:val="22"/>
        </w:rPr>
      </w:pPr>
      <w:r w:rsidRPr="001E0F19">
        <w:rPr>
          <w:sz w:val="22"/>
          <w:szCs w:val="22"/>
        </w:rPr>
        <w:t xml:space="preserve">Номер секции Многоквартирного жилого дома  по проекту: </w:t>
      </w:r>
      <w:r w:rsidRPr="001E0F19">
        <w:rPr>
          <w:b/>
          <w:sz w:val="22"/>
          <w:szCs w:val="22"/>
        </w:rPr>
        <w:t>Секция _</w:t>
      </w:r>
      <w:r w:rsidRPr="001E0F19">
        <w:rPr>
          <w:sz w:val="22"/>
          <w:szCs w:val="22"/>
        </w:rPr>
        <w:t xml:space="preserve"> </w:t>
      </w:r>
    </w:p>
    <w:p w14:paraId="4AF40215" w14:textId="77777777" w:rsidR="001E0F19" w:rsidRPr="001E0F19" w:rsidRDefault="001E0F19" w:rsidP="001E0F19">
      <w:pPr>
        <w:spacing w:after="120"/>
        <w:ind w:left="360"/>
        <w:rPr>
          <w:sz w:val="22"/>
          <w:szCs w:val="22"/>
        </w:rPr>
      </w:pPr>
      <w:r w:rsidRPr="001E0F19">
        <w:rPr>
          <w:sz w:val="22"/>
          <w:szCs w:val="22"/>
        </w:rPr>
        <w:t>Этаж: _</w:t>
      </w:r>
    </w:p>
    <w:p w14:paraId="0E00C29D" w14:textId="77777777" w:rsidR="001E0F19" w:rsidRPr="001E0F19" w:rsidRDefault="001E0F19" w:rsidP="001E0F19">
      <w:pPr>
        <w:spacing w:after="120"/>
        <w:ind w:left="360"/>
        <w:rPr>
          <w:sz w:val="22"/>
          <w:szCs w:val="22"/>
        </w:rPr>
      </w:pPr>
      <w:r w:rsidRPr="001E0F19">
        <w:rPr>
          <w:sz w:val="22"/>
          <w:szCs w:val="22"/>
        </w:rPr>
        <w:t>Номер Квартиры на плане этажа: _</w:t>
      </w:r>
    </w:p>
    <w:p w14:paraId="4E36B27D" w14:textId="77777777" w:rsidR="001E0F19" w:rsidRPr="001E0F19" w:rsidRDefault="001E0F19" w:rsidP="001E0F19">
      <w:pPr>
        <w:spacing w:after="120"/>
        <w:ind w:left="360"/>
        <w:rPr>
          <w:sz w:val="22"/>
          <w:szCs w:val="22"/>
        </w:rPr>
      </w:pPr>
      <w:r w:rsidRPr="001E0F19">
        <w:rPr>
          <w:sz w:val="22"/>
          <w:szCs w:val="22"/>
        </w:rPr>
        <w:t>Стороны принимают во внимание, что номер Квартиры является условным и может быть изменен при техническом (кадастровом) учете Многоквартирного жилого дома /Квартиры.</w:t>
      </w:r>
    </w:p>
    <w:p w14:paraId="236A3AC1" w14:textId="77777777" w:rsidR="001E0F19" w:rsidRPr="001E0F19" w:rsidRDefault="001E0F19" w:rsidP="001E0F19">
      <w:pPr>
        <w:spacing w:after="120"/>
        <w:ind w:left="360"/>
        <w:rPr>
          <w:sz w:val="22"/>
          <w:szCs w:val="22"/>
        </w:rPr>
      </w:pPr>
      <w:r w:rsidRPr="001E0F19">
        <w:rPr>
          <w:sz w:val="22"/>
          <w:szCs w:val="22"/>
        </w:rPr>
        <w:t xml:space="preserve">Назначение Квартиры – </w:t>
      </w:r>
      <w:r w:rsidRPr="001E0F19">
        <w:rPr>
          <w:b/>
          <w:sz w:val="22"/>
          <w:szCs w:val="22"/>
        </w:rPr>
        <w:t xml:space="preserve">жилое </w:t>
      </w:r>
    </w:p>
    <w:p w14:paraId="3D5CD3AF" w14:textId="77777777" w:rsidR="001E0F19" w:rsidRPr="001E0F19" w:rsidRDefault="001E0F19" w:rsidP="001E0F19">
      <w:pPr>
        <w:spacing w:after="120"/>
        <w:ind w:left="360"/>
        <w:rPr>
          <w:sz w:val="22"/>
          <w:szCs w:val="22"/>
        </w:rPr>
      </w:pPr>
      <w:r w:rsidRPr="001E0F19">
        <w:rPr>
          <w:sz w:val="22"/>
          <w:szCs w:val="22"/>
        </w:rPr>
        <w:t xml:space="preserve">Количество комнат в Квартире: </w:t>
      </w:r>
      <w:r w:rsidRPr="001E0F19">
        <w:rPr>
          <w:b/>
          <w:sz w:val="22"/>
          <w:szCs w:val="22"/>
        </w:rPr>
        <w:t>_</w:t>
      </w:r>
    </w:p>
    <w:p w14:paraId="2D31A4AF" w14:textId="77777777" w:rsidR="001E0F19" w:rsidRPr="001E0F19" w:rsidRDefault="001E0F19" w:rsidP="001E0F19">
      <w:pPr>
        <w:spacing w:after="120"/>
        <w:ind w:left="360"/>
        <w:rPr>
          <w:b/>
          <w:sz w:val="22"/>
          <w:szCs w:val="22"/>
        </w:rPr>
      </w:pPr>
      <w:r w:rsidRPr="001E0F19">
        <w:rPr>
          <w:sz w:val="22"/>
          <w:szCs w:val="22"/>
        </w:rPr>
        <w:t xml:space="preserve">Наличие Летних и иных помещений в Квартире (балконы, лоджии  и т.д.) – </w:t>
      </w:r>
      <w:r w:rsidRPr="001E0F19">
        <w:rPr>
          <w:b/>
          <w:sz w:val="22"/>
          <w:szCs w:val="22"/>
        </w:rPr>
        <w:t>балкон/лоджия ___ кв.м</w:t>
      </w:r>
    </w:p>
    <w:p w14:paraId="6487ABAF" w14:textId="77777777" w:rsidR="001E0F19" w:rsidRPr="001E0F19" w:rsidRDefault="001E0F19" w:rsidP="001E0F19">
      <w:pPr>
        <w:spacing w:after="120"/>
        <w:ind w:left="360"/>
        <w:rPr>
          <w:b/>
          <w:sz w:val="22"/>
          <w:szCs w:val="22"/>
        </w:rPr>
      </w:pPr>
      <w:r w:rsidRPr="001E0F19">
        <w:rPr>
          <w:sz w:val="22"/>
          <w:szCs w:val="22"/>
        </w:rPr>
        <w:t xml:space="preserve">Ориентировочная общая площадь Квартиры: </w:t>
      </w:r>
      <w:r w:rsidRPr="001E0F19">
        <w:rPr>
          <w:b/>
          <w:sz w:val="22"/>
          <w:szCs w:val="22"/>
        </w:rPr>
        <w:t>() кв. м</w:t>
      </w:r>
    </w:p>
    <w:p w14:paraId="43D237CF" w14:textId="77777777" w:rsidR="001E0F19" w:rsidRDefault="001E0F19" w:rsidP="001E0F19">
      <w:pPr>
        <w:spacing w:after="120"/>
        <w:ind w:left="360"/>
        <w:rPr>
          <w:b/>
          <w:sz w:val="22"/>
          <w:szCs w:val="22"/>
        </w:rPr>
      </w:pPr>
      <w:r w:rsidRPr="001E0F19">
        <w:rPr>
          <w:sz w:val="22"/>
          <w:szCs w:val="22"/>
        </w:rPr>
        <w:t>Ориентировочная общая приведенная площадь Квартиры</w:t>
      </w:r>
      <w:r w:rsidRPr="001E0F19">
        <w:rPr>
          <w:b/>
          <w:sz w:val="22"/>
          <w:szCs w:val="22"/>
        </w:rPr>
        <w:t>: () кв. м (с учетом понижающего коэффициента___)</w:t>
      </w:r>
    </w:p>
    <w:p w14:paraId="72B3D4DE" w14:textId="77777777" w:rsidR="005B6600" w:rsidRPr="001E0F19" w:rsidRDefault="005B6600" w:rsidP="001E0F19">
      <w:pPr>
        <w:spacing w:after="120"/>
        <w:ind w:left="360"/>
        <w:rPr>
          <w:rFonts w:eastAsia="Calibri"/>
          <w:b/>
          <w:sz w:val="22"/>
          <w:szCs w:val="22"/>
          <w:lang w:eastAsia="en-US"/>
        </w:rPr>
      </w:pPr>
    </w:p>
    <w:p w14:paraId="77FA2C3A" w14:textId="77777777" w:rsidR="001E0F19" w:rsidRPr="001E0F19" w:rsidRDefault="001E0F19" w:rsidP="001E0F19">
      <w:pPr>
        <w:pStyle w:val="Style2"/>
        <w:widowControl/>
        <w:spacing w:line="276" w:lineRule="auto"/>
        <w:ind w:left="371" w:right="2765" w:hanging="371"/>
        <w:rPr>
          <w:rStyle w:val="FontStyle12"/>
          <w:rFonts w:ascii="Times New Roman" w:hAnsi="Times New Roman" w:cs="Times New Roman"/>
          <w:b/>
          <w:sz w:val="22"/>
          <w:szCs w:val="22"/>
          <w:lang w:eastAsia="ar-SA"/>
        </w:rPr>
      </w:pPr>
      <w:r w:rsidRPr="001E0F19">
        <w:rPr>
          <w:rStyle w:val="FontStyle12"/>
          <w:rFonts w:ascii="Times New Roman" w:hAnsi="Times New Roman" w:cs="Times New Roman"/>
          <w:b/>
          <w:sz w:val="22"/>
          <w:szCs w:val="22"/>
        </w:rPr>
        <w:t>В Квартире устанавливаются:</w:t>
      </w:r>
    </w:p>
    <w:p w14:paraId="537F9658" w14:textId="77777777" w:rsidR="001E0F19" w:rsidRPr="001E0F19" w:rsidRDefault="001E0F19" w:rsidP="001E0F19">
      <w:pPr>
        <w:pStyle w:val="af7"/>
        <w:numPr>
          <w:ilvl w:val="0"/>
          <w:numId w:val="37"/>
        </w:numPr>
        <w:jc w:val="both"/>
        <w:rPr>
          <w:rFonts w:ascii="Times New Roman" w:hAnsi="Times New Roman"/>
        </w:rPr>
      </w:pPr>
      <w:r w:rsidRPr="001E0F19">
        <w:rPr>
          <w:rFonts w:ascii="Times New Roman" w:hAnsi="Times New Roman"/>
        </w:rPr>
        <w:t>Входная  дверь -  металлическая.</w:t>
      </w:r>
    </w:p>
    <w:p w14:paraId="60B78FC0" w14:textId="77777777" w:rsidR="001E0F19" w:rsidRPr="001E0F19" w:rsidRDefault="001E0F19" w:rsidP="001E0F19">
      <w:pPr>
        <w:pStyle w:val="af7"/>
        <w:ind w:left="1080"/>
        <w:jc w:val="both"/>
        <w:rPr>
          <w:rFonts w:ascii="Times New Roman" w:hAnsi="Times New Roman"/>
        </w:rPr>
      </w:pPr>
      <w:r w:rsidRPr="001E0F19">
        <w:rPr>
          <w:rFonts w:ascii="Times New Roman" w:hAnsi="Times New Roman"/>
        </w:rPr>
        <w:t>Участник не имеет права менять входную дверь до передачи ему Застройщиком Квартиры по Акту приема-передачи в соответствии с Договором.</w:t>
      </w:r>
    </w:p>
    <w:p w14:paraId="7D129429" w14:textId="4972397C" w:rsidR="001E0F19" w:rsidRPr="00E138CC" w:rsidRDefault="001E0F19" w:rsidP="001E0F19">
      <w:pPr>
        <w:pStyle w:val="af7"/>
        <w:numPr>
          <w:ilvl w:val="0"/>
          <w:numId w:val="37"/>
        </w:numPr>
        <w:jc w:val="both"/>
        <w:rPr>
          <w:rFonts w:ascii="Times New Roman" w:hAnsi="Times New Roman"/>
        </w:rPr>
      </w:pPr>
      <w:r w:rsidRPr="00E138CC">
        <w:rPr>
          <w:rFonts w:ascii="Times New Roman" w:hAnsi="Times New Roman"/>
        </w:rPr>
        <w:t>Окна –</w:t>
      </w:r>
      <w:r w:rsidR="00A1075B">
        <w:rPr>
          <w:rFonts w:ascii="Times New Roman" w:hAnsi="Times New Roman"/>
        </w:rPr>
        <w:t xml:space="preserve"> </w:t>
      </w:r>
      <w:r w:rsidR="00E138CC" w:rsidRPr="00A23F42">
        <w:rPr>
          <w:rFonts w:ascii="Times New Roman" w:hAnsi="Times New Roman"/>
        </w:rPr>
        <w:t>ПВХ профиль тол.70мм, с двойным остеклением и фурнитурой.</w:t>
      </w:r>
    </w:p>
    <w:p w14:paraId="4CCAD9D0" w14:textId="77777777" w:rsidR="001E0F19" w:rsidRPr="00E138CC" w:rsidRDefault="001E0F19" w:rsidP="001E0F19">
      <w:pPr>
        <w:pStyle w:val="af7"/>
        <w:numPr>
          <w:ilvl w:val="0"/>
          <w:numId w:val="37"/>
        </w:numPr>
        <w:jc w:val="both"/>
        <w:rPr>
          <w:rFonts w:ascii="Times New Roman" w:hAnsi="Times New Roman"/>
          <w:b/>
        </w:rPr>
      </w:pPr>
      <w:r w:rsidRPr="00E138CC">
        <w:rPr>
          <w:rFonts w:ascii="Times New Roman" w:hAnsi="Times New Roman"/>
        </w:rPr>
        <w:t>Квартира передается Участнику без внутренней отделки</w:t>
      </w:r>
      <w:r w:rsidR="00AB7232" w:rsidRPr="00A23F42">
        <w:rPr>
          <w:rFonts w:ascii="Times New Roman" w:hAnsi="Times New Roman"/>
        </w:rPr>
        <w:t xml:space="preserve"> </w:t>
      </w:r>
      <w:r w:rsidR="00AB7232" w:rsidRPr="00E138CC">
        <w:rPr>
          <w:rFonts w:ascii="Times New Roman" w:hAnsi="Times New Roman"/>
        </w:rPr>
        <w:t>и межкомнатных перегородок, но с выполнением трассировки (намеченных внутренних межкомнатных перегородок)</w:t>
      </w:r>
      <w:r w:rsidRPr="00E138CC">
        <w:rPr>
          <w:rFonts w:ascii="Times New Roman" w:hAnsi="Times New Roman"/>
        </w:rPr>
        <w:t xml:space="preserve">. </w:t>
      </w:r>
    </w:p>
    <w:p w14:paraId="1D12D037" w14:textId="77777777" w:rsidR="001E0F19" w:rsidRPr="001E0F19" w:rsidRDefault="001E0F19" w:rsidP="001E0F19">
      <w:pPr>
        <w:pStyle w:val="af7"/>
        <w:ind w:left="1080"/>
        <w:jc w:val="both"/>
        <w:rPr>
          <w:rFonts w:ascii="Times New Roman" w:hAnsi="Times New Roman"/>
        </w:rPr>
      </w:pPr>
    </w:p>
    <w:p w14:paraId="75CA84AD" w14:textId="77777777" w:rsidR="001E0F19" w:rsidRPr="001E0F19" w:rsidRDefault="001E0F19" w:rsidP="001E0F19">
      <w:pPr>
        <w:pStyle w:val="af7"/>
        <w:ind w:left="1080"/>
        <w:jc w:val="both"/>
        <w:rPr>
          <w:rStyle w:val="FontStyle12"/>
          <w:rFonts w:ascii="Times New Roman" w:hAnsi="Times New Roman" w:cs="Times New Roman"/>
          <w:b/>
          <w:sz w:val="22"/>
          <w:szCs w:val="22"/>
        </w:rPr>
      </w:pPr>
      <w:r w:rsidRPr="001E0F19">
        <w:rPr>
          <w:rStyle w:val="FontStyle12"/>
          <w:rFonts w:ascii="Times New Roman" w:hAnsi="Times New Roman" w:cs="Times New Roman"/>
          <w:b/>
          <w:sz w:val="22"/>
          <w:szCs w:val="22"/>
        </w:rPr>
        <w:lastRenderedPageBreak/>
        <w:t>Выполняется монтаж:</w:t>
      </w:r>
    </w:p>
    <w:p w14:paraId="7550D19D" w14:textId="77777777" w:rsidR="001E0F19" w:rsidRPr="001E0F19" w:rsidRDefault="001E0F19" w:rsidP="001E0F19">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1E0F19">
        <w:rPr>
          <w:rStyle w:val="FontStyle12"/>
          <w:rFonts w:ascii="Times New Roman" w:eastAsiaTheme="minorEastAsia" w:hAnsi="Times New Roman" w:cs="Times New Roman"/>
          <w:sz w:val="22"/>
          <w:szCs w:val="22"/>
          <w:lang w:eastAsia="ru-RU"/>
        </w:rPr>
        <w:t>Системы горячего и холодного водоснабжения:</w:t>
      </w:r>
    </w:p>
    <w:p w14:paraId="38865C1D" w14:textId="77777777" w:rsidR="001E0F19" w:rsidRPr="001E0F19" w:rsidRDefault="001E0F19" w:rsidP="001E0F19">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1E0F19">
        <w:rPr>
          <w:rStyle w:val="FontStyle12"/>
          <w:rFonts w:ascii="Times New Roman" w:hAnsi="Times New Roman" w:cs="Times New Roman"/>
          <w:sz w:val="22"/>
          <w:szCs w:val="22"/>
        </w:rPr>
        <w:t>На стояках системы для последующего присоединения санитарно-технических приборов предусмотрены фасонные части с установленными поквартирными счётчиками и запорной арматурой. Отводы под полотенцесушители заканчиваются шаровыми кранами.</w:t>
      </w:r>
    </w:p>
    <w:p w14:paraId="1588838E" w14:textId="77777777" w:rsidR="001E0F19" w:rsidRPr="001E0F19" w:rsidRDefault="001E0F19" w:rsidP="001E0F19">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1E0F19">
        <w:rPr>
          <w:rStyle w:val="FontStyle12"/>
          <w:rFonts w:ascii="Times New Roman" w:hAnsi="Times New Roman" w:cs="Times New Roman"/>
          <w:sz w:val="22"/>
          <w:szCs w:val="22"/>
        </w:rPr>
        <w:t>Системы канализации:</w:t>
      </w:r>
    </w:p>
    <w:p w14:paraId="312B88D9" w14:textId="77777777" w:rsidR="001E0F19" w:rsidRPr="001E0F19" w:rsidRDefault="001E0F19" w:rsidP="001E0F19">
      <w:pPr>
        <w:pStyle w:val="Style4"/>
        <w:tabs>
          <w:tab w:val="left" w:pos="110"/>
        </w:tabs>
        <w:spacing w:line="276" w:lineRule="auto"/>
        <w:ind w:left="1418"/>
        <w:rPr>
          <w:rStyle w:val="FontStyle12"/>
          <w:rFonts w:ascii="Times New Roman" w:hAnsi="Times New Roman" w:cs="Times New Roman"/>
          <w:sz w:val="22"/>
          <w:szCs w:val="22"/>
          <w:lang w:eastAsia="ar-SA"/>
        </w:rPr>
      </w:pPr>
      <w:r w:rsidRPr="001E0F19">
        <w:rPr>
          <w:rStyle w:val="FontStyle12"/>
          <w:rFonts w:ascii="Times New Roman" w:hAnsi="Times New Roman" w:cs="Times New Roman"/>
          <w:sz w:val="22"/>
          <w:szCs w:val="22"/>
        </w:rPr>
        <w:t>На стояках канализации предусмотрены фасонные части для последующего присоединения санитарно-технических приборов.</w:t>
      </w:r>
    </w:p>
    <w:p w14:paraId="6E2DB164" w14:textId="77777777" w:rsidR="001E0F19" w:rsidRPr="001E0F19" w:rsidRDefault="001E0F19" w:rsidP="001E0F19">
      <w:pPr>
        <w:pStyle w:val="af7"/>
        <w:numPr>
          <w:ilvl w:val="0"/>
          <w:numId w:val="41"/>
        </w:numPr>
        <w:spacing w:after="0"/>
        <w:jc w:val="both"/>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Системы отопления:</w:t>
      </w:r>
    </w:p>
    <w:p w14:paraId="69FB2AE2" w14:textId="77777777" w:rsidR="001E0F19" w:rsidRPr="001E0F19" w:rsidRDefault="001E0F19" w:rsidP="001E0F19">
      <w:pPr>
        <w:pStyle w:val="Style4"/>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Выполняется установка отопительных приборов и запорной арматуры без установки на отопительных приборах радиаторных счетчиков- распределителей с импульсным выводом.</w:t>
      </w:r>
    </w:p>
    <w:p w14:paraId="63A90D1F" w14:textId="77777777" w:rsidR="001E0F19" w:rsidRPr="001E0F19" w:rsidRDefault="001E0F19" w:rsidP="001E0F19">
      <w:pPr>
        <w:pStyle w:val="af7"/>
        <w:numPr>
          <w:ilvl w:val="0"/>
          <w:numId w:val="41"/>
        </w:numPr>
        <w:spacing w:after="0"/>
        <w:jc w:val="both"/>
        <w:rPr>
          <w:rStyle w:val="FontStyle12"/>
          <w:rFonts w:ascii="Times New Roman" w:hAnsi="Times New Roman" w:cs="Times New Roman"/>
          <w:sz w:val="22"/>
          <w:szCs w:val="22"/>
          <w:lang w:eastAsia="ar-SA"/>
        </w:rPr>
      </w:pPr>
      <w:r w:rsidRPr="001E0F19">
        <w:rPr>
          <w:rStyle w:val="FontStyle12"/>
          <w:rFonts w:ascii="Times New Roman" w:hAnsi="Times New Roman" w:cs="Times New Roman"/>
          <w:sz w:val="22"/>
          <w:szCs w:val="22"/>
        </w:rPr>
        <w:t>Система вентиляции:</w:t>
      </w:r>
    </w:p>
    <w:p w14:paraId="6769431D" w14:textId="77777777" w:rsidR="001E0F19" w:rsidRPr="001E0F19" w:rsidRDefault="001E0F19" w:rsidP="001E0F19">
      <w:pPr>
        <w:pStyle w:val="Style4"/>
        <w:widowControl/>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 xml:space="preserve">Вертикальные воздуховоды системы общеобменной вытяжной вентиляции оборудованы фасонными частями для последующего подключения воздуховодов из помещений санузлов, ванных комнат и кухонь квартир. </w:t>
      </w:r>
    </w:p>
    <w:p w14:paraId="4C409C1B" w14:textId="77777777" w:rsidR="001E0F19" w:rsidRPr="001E0F19" w:rsidRDefault="001E0F19" w:rsidP="001E0F19">
      <w:pPr>
        <w:pStyle w:val="Style4"/>
        <w:widowControl/>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Приточная вентиляция – естественная.</w:t>
      </w:r>
    </w:p>
    <w:p w14:paraId="65B19937" w14:textId="77777777" w:rsidR="001E0F19" w:rsidRPr="001E0F19" w:rsidRDefault="001E0F19" w:rsidP="001E0F19">
      <w:pPr>
        <w:pStyle w:val="af7"/>
        <w:numPr>
          <w:ilvl w:val="0"/>
          <w:numId w:val="41"/>
        </w:numPr>
        <w:spacing w:after="0"/>
        <w:jc w:val="both"/>
        <w:rPr>
          <w:rStyle w:val="FontStyle12"/>
          <w:rFonts w:ascii="Times New Roman" w:hAnsi="Times New Roman" w:cs="Times New Roman"/>
          <w:sz w:val="22"/>
          <w:szCs w:val="22"/>
          <w:lang w:eastAsia="ar-SA"/>
        </w:rPr>
      </w:pPr>
      <w:r w:rsidRPr="001E0F19">
        <w:rPr>
          <w:rStyle w:val="FontStyle12"/>
          <w:rFonts w:ascii="Times New Roman" w:eastAsiaTheme="minorEastAsia" w:hAnsi="Times New Roman" w:cs="Times New Roman"/>
          <w:sz w:val="22"/>
          <w:szCs w:val="22"/>
          <w:lang w:eastAsia="ru-RU"/>
        </w:rPr>
        <w:t>Система кондиционирования:</w:t>
      </w:r>
    </w:p>
    <w:p w14:paraId="694FB1EA" w14:textId="77777777" w:rsidR="001E0F19" w:rsidRPr="001E0F19" w:rsidRDefault="001E0F19" w:rsidP="001E0F19">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1E0F19">
        <w:rPr>
          <w:rStyle w:val="FontStyle12"/>
          <w:rFonts w:ascii="Times New Roman" w:hAnsi="Times New Roman" w:cs="Times New Roman"/>
          <w:sz w:val="22"/>
          <w:szCs w:val="22"/>
        </w:rPr>
        <w:t>Выполняются специально оборудованные ниши</w:t>
      </w:r>
      <w:r w:rsidR="00F67F01">
        <w:rPr>
          <w:rStyle w:val="FontStyle12"/>
          <w:rFonts w:ascii="Times New Roman" w:hAnsi="Times New Roman" w:cs="Times New Roman"/>
          <w:sz w:val="22"/>
          <w:szCs w:val="22"/>
        </w:rPr>
        <w:t xml:space="preserve"> </w:t>
      </w:r>
      <w:r w:rsidRPr="001E0F19">
        <w:rPr>
          <w:rStyle w:val="FontStyle12"/>
          <w:rFonts w:ascii="Times New Roman" w:hAnsi="Times New Roman" w:cs="Times New Roman"/>
          <w:sz w:val="22"/>
          <w:szCs w:val="22"/>
        </w:rPr>
        <w:t xml:space="preserve">для установки сплит-систем или мульти-сплит систем кондиционирования. </w:t>
      </w:r>
    </w:p>
    <w:p w14:paraId="31693D2B" w14:textId="77777777" w:rsidR="001E0F19" w:rsidRPr="001E0F19" w:rsidRDefault="001E0F19" w:rsidP="001E0F19">
      <w:pPr>
        <w:pStyle w:val="af7"/>
        <w:numPr>
          <w:ilvl w:val="0"/>
          <w:numId w:val="41"/>
        </w:numPr>
        <w:spacing w:after="0"/>
        <w:jc w:val="both"/>
        <w:rPr>
          <w:rStyle w:val="FontStyle12"/>
          <w:rFonts w:ascii="Times New Roman" w:hAnsi="Times New Roman" w:cs="Times New Roman"/>
          <w:sz w:val="22"/>
          <w:szCs w:val="22"/>
          <w:lang w:eastAsia="ar-SA"/>
        </w:rPr>
      </w:pPr>
      <w:r w:rsidRPr="001E0F19">
        <w:rPr>
          <w:rStyle w:val="FontStyle12"/>
          <w:rFonts w:ascii="Times New Roman" w:hAnsi="Times New Roman" w:cs="Times New Roman"/>
          <w:sz w:val="22"/>
          <w:szCs w:val="22"/>
        </w:rPr>
        <w:t>Системы электроснабжения.</w:t>
      </w:r>
    </w:p>
    <w:p w14:paraId="2D5C6853" w14:textId="77777777" w:rsidR="001E0F19" w:rsidRPr="001E0F19" w:rsidRDefault="001E0F19" w:rsidP="001E0F19">
      <w:pPr>
        <w:pStyle w:val="Style4"/>
        <w:widowControl/>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 xml:space="preserve">Для распределения электроэнергии до конечных электроприемников  квартир устанавливаются этажные щиты УЭРМ, расположенные во внеквартирном коридоре. </w:t>
      </w:r>
    </w:p>
    <w:p w14:paraId="4D1AF97D" w14:textId="77777777" w:rsidR="001E0F19" w:rsidRPr="001E0F19" w:rsidRDefault="001E0F19" w:rsidP="001E0F19">
      <w:pPr>
        <w:pStyle w:val="Style4"/>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В квартире устанавливается квартирный щит, подключенный от этажных щитов.</w:t>
      </w:r>
    </w:p>
    <w:p w14:paraId="1EE2193D" w14:textId="77777777" w:rsidR="001E0F19" w:rsidRPr="001E0F19" w:rsidRDefault="001E0F19" w:rsidP="001E0F19">
      <w:pPr>
        <w:pStyle w:val="af7"/>
        <w:numPr>
          <w:ilvl w:val="0"/>
          <w:numId w:val="41"/>
        </w:numPr>
        <w:spacing w:after="0"/>
        <w:jc w:val="both"/>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Системы связи:</w:t>
      </w:r>
    </w:p>
    <w:p w14:paraId="62EEF10E" w14:textId="77777777" w:rsidR="001E0F19" w:rsidRPr="001E0F19" w:rsidRDefault="001E0F19" w:rsidP="001E0F19">
      <w:pPr>
        <w:widowControl w:val="0"/>
        <w:autoSpaceDE w:val="0"/>
        <w:autoSpaceDN w:val="0"/>
        <w:adjustRightInd w:val="0"/>
        <w:ind w:left="1418"/>
        <w:jc w:val="both"/>
        <w:rPr>
          <w:rStyle w:val="FontStyle12"/>
          <w:rFonts w:ascii="Times New Roman" w:eastAsiaTheme="minorEastAsia" w:hAnsi="Times New Roman" w:cs="Times New Roman"/>
          <w:sz w:val="22"/>
          <w:szCs w:val="22"/>
        </w:rPr>
      </w:pPr>
      <w:r w:rsidRPr="001E0F19">
        <w:rPr>
          <w:rStyle w:val="FontStyle12"/>
          <w:rFonts w:ascii="Times New Roman" w:hAnsi="Times New Roman" w:cs="Times New Roman"/>
          <w:sz w:val="22"/>
          <w:szCs w:val="22"/>
        </w:rPr>
        <w:t>Для каждой квартиры  предусматривается установка закладных для прокладки кабелей связи от слаботочного стояка, расположенного во внеквартирном коридоре, для последующей прокладки силами жильцов кабелей слаботочных систем.</w:t>
      </w:r>
    </w:p>
    <w:p w14:paraId="03A29343" w14:textId="77777777" w:rsidR="001E0F19" w:rsidRPr="001E0F19" w:rsidRDefault="001E0F19" w:rsidP="001E0F19">
      <w:pPr>
        <w:widowControl w:val="0"/>
        <w:autoSpaceDE w:val="0"/>
        <w:autoSpaceDN w:val="0"/>
        <w:adjustRightInd w:val="0"/>
        <w:ind w:left="1418"/>
        <w:jc w:val="both"/>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В прихожей Квартиры устанавливаются извещатели пожарной сигнализации</w:t>
      </w:r>
    </w:p>
    <w:p w14:paraId="0EF81768" w14:textId="77777777" w:rsidR="001E0F19" w:rsidRPr="001E0F19" w:rsidRDefault="001E0F19" w:rsidP="001E0F19">
      <w:pPr>
        <w:widowControl w:val="0"/>
        <w:autoSpaceDE w:val="0"/>
        <w:autoSpaceDN w:val="0"/>
        <w:adjustRightInd w:val="0"/>
        <w:ind w:left="1418"/>
        <w:jc w:val="both"/>
        <w:rPr>
          <w:rStyle w:val="FontStyle12"/>
          <w:rFonts w:ascii="Times New Roman" w:eastAsiaTheme="minorEastAsia" w:hAnsi="Times New Roman" w:cs="Times New Roman"/>
          <w:sz w:val="22"/>
          <w:szCs w:val="22"/>
        </w:rPr>
      </w:pPr>
    </w:p>
    <w:p w14:paraId="5EA6AEBF" w14:textId="77777777" w:rsidR="001E0F19" w:rsidRPr="001E0F19" w:rsidRDefault="001E0F19" w:rsidP="001E0F19">
      <w:pPr>
        <w:pStyle w:val="Style2"/>
        <w:widowControl/>
        <w:spacing w:line="276" w:lineRule="auto"/>
        <w:rPr>
          <w:rStyle w:val="FontStyle12"/>
          <w:rFonts w:ascii="Times New Roman" w:hAnsi="Times New Roman" w:cs="Times New Roman"/>
          <w:b/>
          <w:sz w:val="22"/>
          <w:szCs w:val="22"/>
        </w:rPr>
      </w:pPr>
      <w:r w:rsidRPr="001E0F19">
        <w:rPr>
          <w:rStyle w:val="FontStyle12"/>
          <w:rFonts w:ascii="Times New Roman" w:hAnsi="Times New Roman" w:cs="Times New Roman"/>
          <w:b/>
          <w:sz w:val="22"/>
          <w:szCs w:val="22"/>
        </w:rPr>
        <w:t>Квартира передается Участнику:</w:t>
      </w:r>
    </w:p>
    <w:p w14:paraId="3B8AB78B" w14:textId="77777777" w:rsidR="001E0F19" w:rsidRPr="001E0F19" w:rsidRDefault="001E0F19" w:rsidP="001E0F19">
      <w:pPr>
        <w:widowControl w:val="0"/>
        <w:autoSpaceDE w:val="0"/>
        <w:autoSpaceDN w:val="0"/>
        <w:adjustRightInd w:val="0"/>
        <w:spacing w:line="276" w:lineRule="auto"/>
        <w:ind w:left="907"/>
        <w:jc w:val="both"/>
        <w:rPr>
          <w:rStyle w:val="FontStyle12"/>
          <w:rFonts w:ascii="Times New Roman" w:eastAsiaTheme="minorEastAsia" w:hAnsi="Times New Roman" w:cs="Times New Roman"/>
          <w:i/>
          <w:sz w:val="22"/>
          <w:szCs w:val="22"/>
        </w:rPr>
      </w:pPr>
      <w:r w:rsidRPr="001E0F19">
        <w:rPr>
          <w:rStyle w:val="FontStyle12"/>
          <w:rFonts w:ascii="Times New Roman" w:hAnsi="Times New Roman" w:cs="Times New Roman"/>
          <w:i/>
          <w:sz w:val="22"/>
          <w:szCs w:val="22"/>
        </w:rPr>
        <w:t xml:space="preserve">Без выполнения: </w:t>
      </w:r>
    </w:p>
    <w:p w14:paraId="53B02763" w14:textId="77777777" w:rsidR="001E0F19" w:rsidRPr="001E0F19" w:rsidRDefault="001E0F19" w:rsidP="001E0F19">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1E0F19">
        <w:rPr>
          <w:rStyle w:val="FontStyle12"/>
          <w:rFonts w:ascii="Times New Roman" w:hAnsi="Times New Roman" w:cs="Times New Roman"/>
          <w:sz w:val="22"/>
          <w:szCs w:val="22"/>
        </w:rPr>
        <w:t>установки межкомнатных дверей (монтаж осуществляется по усмотрению Застройщика);</w:t>
      </w:r>
    </w:p>
    <w:p w14:paraId="27E3DD47" w14:textId="77777777" w:rsidR="001E0F19" w:rsidRPr="001E0F19" w:rsidRDefault="001E0F19" w:rsidP="001E0F19">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1E0F19">
        <w:rPr>
          <w:rStyle w:val="FontStyle12"/>
          <w:rFonts w:ascii="Times New Roman" w:hAnsi="Times New Roman" w:cs="Times New Roman"/>
          <w:sz w:val="22"/>
          <w:szCs w:val="22"/>
        </w:rPr>
        <w:t>установки подоконников и откосов;</w:t>
      </w:r>
    </w:p>
    <w:p w14:paraId="6BACBE3D" w14:textId="77777777" w:rsidR="001E0F19" w:rsidRPr="001E0F19" w:rsidRDefault="001E0F19" w:rsidP="001E0F19">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штукатурки стен и потолков, отделочных работ;</w:t>
      </w:r>
    </w:p>
    <w:p w14:paraId="5D0B1502" w14:textId="77777777" w:rsidR="001E0F19" w:rsidRPr="001E0F19" w:rsidRDefault="001E0F19" w:rsidP="001E0F19">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встроенной мебели и антресолей;</w:t>
      </w:r>
    </w:p>
    <w:p w14:paraId="0D31C878" w14:textId="77777777" w:rsidR="001E0F19" w:rsidRPr="001E0F1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монтажа внутриквартирной разводки воздуховодов вентиляции, вытяжных решеток и клапанов для регулирования расхода воздуха через решётки;</w:t>
      </w:r>
    </w:p>
    <w:p w14:paraId="49E455CC" w14:textId="77777777" w:rsidR="001E0F19" w:rsidRPr="001E0F1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монтажа системы кондиционирования;</w:t>
      </w:r>
    </w:p>
    <w:p w14:paraId="57BC4169" w14:textId="77777777" w:rsidR="001E0F19" w:rsidRPr="001E0F1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монтажа внутриквартирной разводки трубопроводов горячего и холодного водоснабжения и сантехнического оборудования до точек подключения в соответствии с проектной документацией;</w:t>
      </w:r>
    </w:p>
    <w:p w14:paraId="6C262BDD" w14:textId="77777777" w:rsidR="001E0F19" w:rsidRPr="001E0F1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 xml:space="preserve">монтажа внутриквартирной разводки трубопроводов канализации и сантехнического оборудования до точек подключения в соответствии с проектной документацией; </w:t>
      </w:r>
    </w:p>
    <w:p w14:paraId="0F6DAB82" w14:textId="77777777" w:rsidR="001E0F19" w:rsidRDefault="001E0F19" w:rsidP="001E0F19">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монтажа внутриквартирных слаботочных щита и сетей связи.</w:t>
      </w:r>
    </w:p>
    <w:p w14:paraId="12B6DFDF" w14:textId="77777777" w:rsidR="00A23F42" w:rsidRPr="001E0F19" w:rsidRDefault="00A23F42" w:rsidP="00A23F42">
      <w:pPr>
        <w:pStyle w:val="Style4"/>
        <w:widowControl/>
        <w:tabs>
          <w:tab w:val="left" w:pos="106"/>
        </w:tabs>
        <w:spacing w:line="276" w:lineRule="auto"/>
        <w:ind w:left="907"/>
        <w:rPr>
          <w:rStyle w:val="FontStyle12"/>
          <w:rFonts w:ascii="Times New Roman" w:hAnsi="Times New Roman" w:cs="Times New Roman"/>
          <w:sz w:val="22"/>
          <w:szCs w:val="22"/>
        </w:rPr>
      </w:pPr>
    </w:p>
    <w:p w14:paraId="52D17422" w14:textId="6C49BF04" w:rsidR="001E0F19" w:rsidRDefault="00A23F42" w:rsidP="00A23F42">
      <w:pPr>
        <w:pStyle w:val="af7"/>
        <w:ind w:left="454"/>
        <w:jc w:val="both"/>
        <w:rPr>
          <w:rStyle w:val="FontStyle12"/>
          <w:rFonts w:ascii="Times New Roman" w:hAnsi="Times New Roman" w:cs="Times New Roman"/>
          <w:sz w:val="22"/>
          <w:szCs w:val="22"/>
        </w:rPr>
      </w:pPr>
      <w:r w:rsidRPr="00A23F42">
        <w:rPr>
          <w:rStyle w:val="FontStyle12"/>
          <w:rFonts w:ascii="Times New Roman" w:hAnsi="Times New Roman" w:cs="Times New Roman"/>
          <w:sz w:val="22"/>
          <w:szCs w:val="22"/>
        </w:rPr>
        <w:t xml:space="preserve">Участник подтверждает, что Застройщик предоставил ему полную и достоверную информацию о потребительских свойствах и характеристиках Квартиры и описание местоположения строящегося Многоквартирного </w:t>
      </w:r>
      <w:r>
        <w:rPr>
          <w:rStyle w:val="FontStyle12"/>
          <w:rFonts w:ascii="Times New Roman" w:hAnsi="Times New Roman" w:cs="Times New Roman"/>
          <w:sz w:val="22"/>
          <w:szCs w:val="22"/>
        </w:rPr>
        <w:t xml:space="preserve">жилого </w:t>
      </w:r>
      <w:r w:rsidRPr="00A23F42">
        <w:rPr>
          <w:rStyle w:val="FontStyle12"/>
          <w:rFonts w:ascii="Times New Roman" w:hAnsi="Times New Roman" w:cs="Times New Roman"/>
          <w:sz w:val="22"/>
          <w:szCs w:val="22"/>
        </w:rPr>
        <w:t xml:space="preserve">дома с учетом окружающей обстановки, а также сведения о составе и месте расположения общего имущества в Многоквартирном </w:t>
      </w:r>
      <w:r>
        <w:rPr>
          <w:rStyle w:val="FontStyle12"/>
          <w:rFonts w:ascii="Times New Roman" w:hAnsi="Times New Roman" w:cs="Times New Roman"/>
          <w:sz w:val="22"/>
          <w:szCs w:val="22"/>
        </w:rPr>
        <w:t xml:space="preserve">жилом </w:t>
      </w:r>
      <w:r w:rsidRPr="00A23F42">
        <w:rPr>
          <w:rStyle w:val="FontStyle12"/>
          <w:rFonts w:ascii="Times New Roman" w:hAnsi="Times New Roman" w:cs="Times New Roman"/>
          <w:sz w:val="22"/>
          <w:szCs w:val="22"/>
        </w:rPr>
        <w:t>доме.</w:t>
      </w:r>
    </w:p>
    <w:p w14:paraId="48611F55" w14:textId="77777777" w:rsidR="001E0F19" w:rsidRPr="001E0F19" w:rsidRDefault="001E0F19" w:rsidP="00A23F42">
      <w:pPr>
        <w:ind w:left="426"/>
      </w:pPr>
      <w:r w:rsidRPr="001E0F19">
        <w:rPr>
          <w:rStyle w:val="FontStyle12"/>
          <w:rFonts w:ascii="Times New Roman" w:hAnsi="Times New Roman" w:cs="Times New Roman"/>
          <w:sz w:val="22"/>
          <w:szCs w:val="22"/>
        </w:rPr>
        <w:t>С характеристиками Многоквартирного жилого дома и Квартиры Участник ознакомлен и согласен.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1E0F19" w:rsidRPr="001E0F19" w14:paraId="66CBC6B8" w14:textId="77777777" w:rsidTr="00325A35">
        <w:tc>
          <w:tcPr>
            <w:tcW w:w="4784" w:type="dxa"/>
          </w:tcPr>
          <w:p w14:paraId="50FBD7B2" w14:textId="77777777" w:rsidR="001E0F19" w:rsidRPr="001E0F19" w:rsidRDefault="001E0F19" w:rsidP="00325A35">
            <w:pPr>
              <w:jc w:val="center"/>
              <w:rPr>
                <w:b/>
                <w:sz w:val="22"/>
                <w:szCs w:val="22"/>
              </w:rPr>
            </w:pPr>
            <w:r w:rsidRPr="001E0F19">
              <w:rPr>
                <w:b/>
                <w:sz w:val="22"/>
                <w:szCs w:val="22"/>
              </w:rPr>
              <w:t>Застройщик:</w:t>
            </w:r>
          </w:p>
        </w:tc>
        <w:tc>
          <w:tcPr>
            <w:tcW w:w="4785" w:type="dxa"/>
          </w:tcPr>
          <w:p w14:paraId="688E9D01" w14:textId="77777777" w:rsidR="001E0F19" w:rsidRPr="001E0F19" w:rsidRDefault="001E0F19" w:rsidP="00325A35">
            <w:pPr>
              <w:jc w:val="center"/>
              <w:rPr>
                <w:b/>
                <w:sz w:val="22"/>
                <w:szCs w:val="22"/>
              </w:rPr>
            </w:pPr>
            <w:r w:rsidRPr="001E0F19">
              <w:rPr>
                <w:b/>
                <w:sz w:val="22"/>
                <w:szCs w:val="22"/>
              </w:rPr>
              <w:t>Участник:</w:t>
            </w:r>
          </w:p>
          <w:p w14:paraId="422A2B4B" w14:textId="77777777" w:rsidR="001E0F19" w:rsidRPr="001E0F19" w:rsidRDefault="001E0F19" w:rsidP="00325A35">
            <w:pPr>
              <w:jc w:val="center"/>
              <w:rPr>
                <w:b/>
                <w:sz w:val="22"/>
                <w:szCs w:val="22"/>
              </w:rPr>
            </w:pPr>
          </w:p>
        </w:tc>
      </w:tr>
      <w:tr w:rsidR="001E0F19" w:rsidRPr="001E0F19" w14:paraId="114C6F96" w14:textId="77777777" w:rsidTr="00325A35">
        <w:tc>
          <w:tcPr>
            <w:tcW w:w="4784" w:type="dxa"/>
          </w:tcPr>
          <w:p w14:paraId="20219494" w14:textId="77777777" w:rsidR="001E0F19" w:rsidRPr="001E0F19" w:rsidRDefault="001E0F19" w:rsidP="00325A35">
            <w:pPr>
              <w:rPr>
                <w:sz w:val="22"/>
                <w:szCs w:val="22"/>
              </w:rPr>
            </w:pPr>
          </w:p>
        </w:tc>
        <w:tc>
          <w:tcPr>
            <w:tcW w:w="4785" w:type="dxa"/>
          </w:tcPr>
          <w:p w14:paraId="3CB54608" w14:textId="5703E6D0" w:rsidR="001E0F19" w:rsidRPr="001E0F19" w:rsidRDefault="001E0F19" w:rsidP="00325A35">
            <w:pPr>
              <w:rPr>
                <w:sz w:val="22"/>
                <w:szCs w:val="22"/>
              </w:rPr>
            </w:pPr>
          </w:p>
        </w:tc>
      </w:tr>
    </w:tbl>
    <w:p w14:paraId="3C617654" w14:textId="77777777" w:rsidR="001E0F19" w:rsidRPr="001E0F19" w:rsidRDefault="001E0F19" w:rsidP="001E0F19">
      <w:pPr>
        <w:pStyle w:val="ConsNormal"/>
        <w:autoSpaceDE/>
        <w:autoSpaceDN/>
        <w:adjustRightInd/>
        <w:spacing w:line="300" w:lineRule="exact"/>
        <w:ind w:right="0" w:firstLine="0"/>
        <w:jc w:val="right"/>
        <w:rPr>
          <w:rFonts w:ascii="Times New Roman" w:hAnsi="Times New Roman" w:cs="Times New Roman"/>
          <w:sz w:val="22"/>
          <w:szCs w:val="22"/>
        </w:rPr>
      </w:pPr>
    </w:p>
    <w:p w14:paraId="02054E22" w14:textId="77777777" w:rsidR="001E0F19" w:rsidRPr="001E0F19" w:rsidRDefault="001E0F19" w:rsidP="001E0F19">
      <w:pPr>
        <w:pStyle w:val="ConsNormal"/>
        <w:autoSpaceDE/>
        <w:autoSpaceDN/>
        <w:adjustRightInd/>
        <w:spacing w:line="300" w:lineRule="exact"/>
        <w:ind w:right="0" w:firstLine="0"/>
        <w:jc w:val="right"/>
        <w:rPr>
          <w:rFonts w:ascii="Times New Roman" w:hAnsi="Times New Roman" w:cs="Times New Roman"/>
          <w:sz w:val="22"/>
          <w:szCs w:val="22"/>
        </w:rPr>
      </w:pPr>
    </w:p>
    <w:p w14:paraId="20932B1F" w14:textId="77777777" w:rsidR="0099164A" w:rsidRDefault="0099164A" w:rsidP="0040035E">
      <w:pPr>
        <w:pStyle w:val="ConsNormal"/>
        <w:autoSpaceDE/>
        <w:autoSpaceDN/>
        <w:adjustRightInd/>
        <w:spacing w:line="300" w:lineRule="exact"/>
        <w:ind w:right="0" w:firstLine="0"/>
        <w:jc w:val="right"/>
        <w:rPr>
          <w:rFonts w:ascii="Times New Roman" w:hAnsi="Times New Roman" w:cs="Times New Roman"/>
          <w:sz w:val="22"/>
          <w:szCs w:val="22"/>
        </w:rPr>
      </w:pPr>
    </w:p>
    <w:sectPr w:rsidR="0099164A" w:rsidSect="00DB0944">
      <w:headerReference w:type="even" r:id="rId10"/>
      <w:footerReference w:type="even" r:id="rId11"/>
      <w:footerReference w:type="default" r:id="rId12"/>
      <w:pgSz w:w="11907" w:h="16840" w:code="9"/>
      <w:pgMar w:top="720" w:right="720" w:bottom="56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23FA0" w14:textId="77777777" w:rsidR="002627EF" w:rsidRDefault="002627EF">
      <w:r>
        <w:separator/>
      </w:r>
    </w:p>
  </w:endnote>
  <w:endnote w:type="continuationSeparator" w:id="0">
    <w:p w14:paraId="60EF2D74" w14:textId="77777777" w:rsidR="002627EF" w:rsidRDefault="0026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C15E" w14:textId="77777777" w:rsidR="00A0678A" w:rsidRDefault="00A0678A" w:rsidP="00BB7946">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A921D7A" w14:textId="77777777" w:rsidR="00A0678A" w:rsidRDefault="00A067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6855" w14:textId="549C2A6D" w:rsidR="00A0678A" w:rsidRDefault="00A0678A" w:rsidP="007B375F">
    <w:pPr>
      <w:pStyle w:val="a7"/>
      <w:framePr w:w="300" w:h="449" w:hRule="exact" w:wrap="around" w:vAnchor="text" w:hAnchor="page" w:x="5639" w:y="81"/>
      <w:rPr>
        <w:rStyle w:val="a5"/>
      </w:rPr>
    </w:pPr>
    <w:r>
      <w:rPr>
        <w:rStyle w:val="a5"/>
      </w:rPr>
      <w:fldChar w:fldCharType="begin"/>
    </w:r>
    <w:r>
      <w:rPr>
        <w:rStyle w:val="a5"/>
      </w:rPr>
      <w:instrText xml:space="preserve">PAGE  </w:instrText>
    </w:r>
    <w:r>
      <w:rPr>
        <w:rStyle w:val="a5"/>
      </w:rPr>
      <w:fldChar w:fldCharType="separate"/>
    </w:r>
    <w:r w:rsidR="00F66047">
      <w:rPr>
        <w:rStyle w:val="a5"/>
        <w:noProof/>
      </w:rPr>
      <w:t>8</w:t>
    </w:r>
    <w:r>
      <w:rPr>
        <w:rStyle w:val="a5"/>
      </w:rPr>
      <w:fldChar w:fldCharType="end"/>
    </w:r>
  </w:p>
  <w:p w14:paraId="798F7B0A" w14:textId="77777777" w:rsidR="00A0678A" w:rsidRDefault="00A067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8FFC" w14:textId="77777777" w:rsidR="00572B01" w:rsidRDefault="00572B01"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04829A" w14:textId="77777777" w:rsidR="00572B01" w:rsidRDefault="00572B01" w:rsidP="00245C37">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E5BA" w14:textId="3157AC06" w:rsidR="00572B01" w:rsidRDefault="00572B01"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66047">
      <w:rPr>
        <w:rStyle w:val="a5"/>
        <w:noProof/>
      </w:rPr>
      <w:t>9</w:t>
    </w:r>
    <w:r>
      <w:rPr>
        <w:rStyle w:val="a5"/>
      </w:rPr>
      <w:fldChar w:fldCharType="end"/>
    </w:r>
  </w:p>
  <w:p w14:paraId="2FD0C03A" w14:textId="77777777" w:rsidR="00572B01" w:rsidRDefault="00572B01" w:rsidP="00245C3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AFE93" w14:textId="77777777" w:rsidR="002627EF" w:rsidRDefault="002627EF">
      <w:r>
        <w:separator/>
      </w:r>
    </w:p>
  </w:footnote>
  <w:footnote w:type="continuationSeparator" w:id="0">
    <w:p w14:paraId="504C8E95" w14:textId="77777777" w:rsidR="002627EF" w:rsidRDefault="0026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1E04" w14:textId="77777777" w:rsidR="00572B01" w:rsidRDefault="00572B01" w:rsidP="00C06E4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85041D7" w14:textId="77777777" w:rsidR="00572B01" w:rsidRDefault="00572B01" w:rsidP="00C06E49">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AABB7A"/>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C5652F"/>
    <w:multiLevelType w:val="hybridMultilevel"/>
    <w:tmpl w:val="69240BAE"/>
    <w:lvl w:ilvl="0" w:tplc="B3287C70">
      <w:start w:val="1"/>
      <w:numFmt w:val="decimal"/>
      <w:lvlText w:val="%1."/>
      <w:lvlJc w:val="left"/>
      <w:pPr>
        <w:tabs>
          <w:tab w:val="num" w:pos="454"/>
        </w:tabs>
        <w:ind w:left="454" w:hanging="454"/>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62378"/>
    <w:multiLevelType w:val="multilevel"/>
    <w:tmpl w:val="B922FB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62C060B"/>
    <w:multiLevelType w:val="hybridMultilevel"/>
    <w:tmpl w:val="23B0666A"/>
    <w:lvl w:ilvl="0" w:tplc="AB067D62">
      <w:start w:val="1"/>
      <w:numFmt w:val="decimal"/>
      <w:lvlText w:val="%1."/>
      <w:lvlJc w:val="left"/>
      <w:pPr>
        <w:tabs>
          <w:tab w:val="num" w:pos="454"/>
        </w:tabs>
        <w:ind w:left="454" w:hanging="454"/>
      </w:pPr>
      <w:rPr>
        <w:rFonts w:cs="Times New Roman" w:hint="default"/>
      </w:rPr>
    </w:lvl>
    <w:lvl w:ilvl="1" w:tplc="AAAE6D78">
      <w:start w:val="1"/>
      <w:numFmt w:val="bullet"/>
      <w:lvlText w:val="-"/>
      <w:lvlJc w:val="left"/>
      <w:pPr>
        <w:tabs>
          <w:tab w:val="num" w:pos="907"/>
        </w:tabs>
        <w:ind w:left="907" w:hanging="453"/>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1160A"/>
    <w:multiLevelType w:val="multilevel"/>
    <w:tmpl w:val="9E3ABA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i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0B3C2D28"/>
    <w:multiLevelType w:val="multilevel"/>
    <w:tmpl w:val="1068C8CE"/>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0E6B47C9"/>
    <w:multiLevelType w:val="hybridMultilevel"/>
    <w:tmpl w:val="09A43986"/>
    <w:lvl w:ilvl="0" w:tplc="4B88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014E73"/>
    <w:multiLevelType w:val="hybridMultilevel"/>
    <w:tmpl w:val="A97EBA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10594E41"/>
    <w:multiLevelType w:val="hybridMultilevel"/>
    <w:tmpl w:val="BE86B2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130C5DDA"/>
    <w:multiLevelType w:val="hybridMultilevel"/>
    <w:tmpl w:val="680AE534"/>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15700EEA"/>
    <w:multiLevelType w:val="multilevel"/>
    <w:tmpl w:val="95BCBCD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40E0"/>
    <w:multiLevelType w:val="hybridMultilevel"/>
    <w:tmpl w:val="CC1CF9B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E10A7C"/>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A56013C"/>
    <w:multiLevelType w:val="multilevel"/>
    <w:tmpl w:val="0A7A630E"/>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1C7140AE"/>
    <w:multiLevelType w:val="hybridMultilevel"/>
    <w:tmpl w:val="46A0D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EB4161B"/>
    <w:multiLevelType w:val="hybridMultilevel"/>
    <w:tmpl w:val="8190E93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22985960"/>
    <w:multiLevelType w:val="hybridMultilevel"/>
    <w:tmpl w:val="F4063088"/>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15:restartNumberingAfterBreak="0">
    <w:nsid w:val="24754946"/>
    <w:multiLevelType w:val="hybridMultilevel"/>
    <w:tmpl w:val="70F29496"/>
    <w:lvl w:ilvl="0" w:tplc="331E7DD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B5702E"/>
    <w:multiLevelType w:val="multilevel"/>
    <w:tmpl w:val="E8D60B8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D0855B7"/>
    <w:multiLevelType w:val="multilevel"/>
    <w:tmpl w:val="92CACD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8B017B"/>
    <w:multiLevelType w:val="multilevel"/>
    <w:tmpl w:val="E3109AF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87B0605"/>
    <w:multiLevelType w:val="hybridMultilevel"/>
    <w:tmpl w:val="65B40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EB5058"/>
    <w:multiLevelType w:val="hybridMultilevel"/>
    <w:tmpl w:val="C8FC0A76"/>
    <w:lvl w:ilvl="0" w:tplc="B61004B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B432DEE"/>
    <w:multiLevelType w:val="multilevel"/>
    <w:tmpl w:val="595E04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BCF471E"/>
    <w:multiLevelType w:val="multilevel"/>
    <w:tmpl w:val="166A5666"/>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41ED5A61"/>
    <w:multiLevelType w:val="hybridMultilevel"/>
    <w:tmpl w:val="724ADBC0"/>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8" w15:restartNumberingAfterBreak="0">
    <w:nsid w:val="47357D73"/>
    <w:multiLevelType w:val="hybridMultilevel"/>
    <w:tmpl w:val="13F065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F326A1"/>
    <w:multiLevelType w:val="hybridMultilevel"/>
    <w:tmpl w:val="67E43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9F91C4D"/>
    <w:multiLevelType w:val="hybridMultilevel"/>
    <w:tmpl w:val="C0AC1F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ED1940"/>
    <w:multiLevelType w:val="hybridMultilevel"/>
    <w:tmpl w:val="A49C9C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641627"/>
    <w:multiLevelType w:val="hybridMultilevel"/>
    <w:tmpl w:val="232E126E"/>
    <w:lvl w:ilvl="0" w:tplc="1B5C04D2">
      <w:start w:val="1"/>
      <w:numFmt w:val="bullet"/>
      <w:lvlText w:val=""/>
      <w:lvlJc w:val="left"/>
      <w:pPr>
        <w:tabs>
          <w:tab w:val="num" w:pos="2716"/>
        </w:tabs>
        <w:ind w:left="271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33" w15:restartNumberingAfterBreak="0">
    <w:nsid w:val="4FA6634E"/>
    <w:multiLevelType w:val="hybridMultilevel"/>
    <w:tmpl w:val="73B2F52C"/>
    <w:lvl w:ilvl="0" w:tplc="04190013">
      <w:start w:val="1"/>
      <w:numFmt w:val="upperRoman"/>
      <w:lvlText w:val="%1."/>
      <w:lvlJc w:val="right"/>
      <w:pPr>
        <w:ind w:left="720" w:hanging="360"/>
      </w:pPr>
    </w:lvl>
    <w:lvl w:ilvl="1" w:tplc="1DAE21F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0A44DC"/>
    <w:multiLevelType w:val="hybridMultilevel"/>
    <w:tmpl w:val="06AC5D04"/>
    <w:lvl w:ilvl="0" w:tplc="B7E8C0C6">
      <w:start w:val="4"/>
      <w:numFmt w:val="decimal"/>
      <w:lvlText w:val="%1."/>
      <w:lvlJc w:val="left"/>
      <w:pPr>
        <w:tabs>
          <w:tab w:val="num" w:pos="735"/>
        </w:tabs>
        <w:ind w:left="735" w:hanging="375"/>
      </w:pPr>
      <w:rPr>
        <w:b/>
      </w:rPr>
    </w:lvl>
    <w:lvl w:ilvl="1" w:tplc="EE909982">
      <w:numFmt w:val="none"/>
      <w:lvlText w:val=""/>
      <w:lvlJc w:val="left"/>
      <w:pPr>
        <w:tabs>
          <w:tab w:val="num" w:pos="360"/>
        </w:tabs>
        <w:ind w:left="0" w:firstLine="0"/>
      </w:pPr>
    </w:lvl>
    <w:lvl w:ilvl="2" w:tplc="93B06FE0">
      <w:numFmt w:val="none"/>
      <w:lvlText w:val=""/>
      <w:lvlJc w:val="left"/>
      <w:pPr>
        <w:tabs>
          <w:tab w:val="num" w:pos="360"/>
        </w:tabs>
        <w:ind w:left="0" w:firstLine="0"/>
      </w:pPr>
    </w:lvl>
    <w:lvl w:ilvl="3" w:tplc="785E1B88">
      <w:numFmt w:val="none"/>
      <w:lvlText w:val=""/>
      <w:lvlJc w:val="left"/>
      <w:pPr>
        <w:tabs>
          <w:tab w:val="num" w:pos="360"/>
        </w:tabs>
        <w:ind w:left="0" w:firstLine="0"/>
      </w:pPr>
    </w:lvl>
    <w:lvl w:ilvl="4" w:tplc="6EC27128">
      <w:numFmt w:val="none"/>
      <w:lvlText w:val=""/>
      <w:lvlJc w:val="left"/>
      <w:pPr>
        <w:tabs>
          <w:tab w:val="num" w:pos="360"/>
        </w:tabs>
        <w:ind w:left="0" w:firstLine="0"/>
      </w:pPr>
    </w:lvl>
    <w:lvl w:ilvl="5" w:tplc="A732C78C">
      <w:numFmt w:val="none"/>
      <w:lvlText w:val=""/>
      <w:lvlJc w:val="left"/>
      <w:pPr>
        <w:tabs>
          <w:tab w:val="num" w:pos="360"/>
        </w:tabs>
        <w:ind w:left="0" w:firstLine="0"/>
      </w:pPr>
    </w:lvl>
    <w:lvl w:ilvl="6" w:tplc="F5009196">
      <w:numFmt w:val="none"/>
      <w:lvlText w:val=""/>
      <w:lvlJc w:val="left"/>
      <w:pPr>
        <w:tabs>
          <w:tab w:val="num" w:pos="360"/>
        </w:tabs>
        <w:ind w:left="0" w:firstLine="0"/>
      </w:pPr>
    </w:lvl>
    <w:lvl w:ilvl="7" w:tplc="95BCF64A">
      <w:numFmt w:val="none"/>
      <w:lvlText w:val=""/>
      <w:lvlJc w:val="left"/>
      <w:pPr>
        <w:tabs>
          <w:tab w:val="num" w:pos="360"/>
        </w:tabs>
        <w:ind w:left="0" w:firstLine="0"/>
      </w:pPr>
    </w:lvl>
    <w:lvl w:ilvl="8" w:tplc="200CD1D0">
      <w:numFmt w:val="none"/>
      <w:lvlText w:val=""/>
      <w:lvlJc w:val="left"/>
      <w:pPr>
        <w:tabs>
          <w:tab w:val="num" w:pos="360"/>
        </w:tabs>
        <w:ind w:left="0" w:firstLine="0"/>
      </w:pPr>
    </w:lvl>
  </w:abstractNum>
  <w:abstractNum w:abstractNumId="35" w15:restartNumberingAfterBreak="0">
    <w:nsid w:val="5CFE3A31"/>
    <w:multiLevelType w:val="hybridMultilevel"/>
    <w:tmpl w:val="540EEC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DDA4943"/>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B25D1D"/>
    <w:multiLevelType w:val="hybridMultilevel"/>
    <w:tmpl w:val="F8567FB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15:restartNumberingAfterBreak="0">
    <w:nsid w:val="63115CB6"/>
    <w:multiLevelType w:val="hybridMultilevel"/>
    <w:tmpl w:val="11962CEE"/>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39" w15:restartNumberingAfterBreak="0">
    <w:nsid w:val="64CC3A2B"/>
    <w:multiLevelType w:val="hybridMultilevel"/>
    <w:tmpl w:val="8F9A7D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DB7810"/>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B92158"/>
    <w:multiLevelType w:val="hybridMultilevel"/>
    <w:tmpl w:val="12FE1222"/>
    <w:lvl w:ilvl="0" w:tplc="091CDA4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AC3942"/>
    <w:multiLevelType w:val="multilevel"/>
    <w:tmpl w:val="8CBEB9A2"/>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3" w15:restartNumberingAfterBreak="0">
    <w:nsid w:val="6E963BEB"/>
    <w:multiLevelType w:val="hybridMultilevel"/>
    <w:tmpl w:val="CE2852F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4" w15:restartNumberingAfterBreak="0">
    <w:nsid w:val="727F39D1"/>
    <w:multiLevelType w:val="multilevel"/>
    <w:tmpl w:val="847C0C82"/>
    <w:lvl w:ilvl="0">
      <w:start w:val="10"/>
      <w:numFmt w:val="upperRoman"/>
      <w:lvlText w:val="%1."/>
      <w:lvlJc w:val="left"/>
      <w:pPr>
        <w:tabs>
          <w:tab w:val="num" w:pos="3240"/>
        </w:tabs>
        <w:ind w:left="3240" w:hanging="720"/>
      </w:pPr>
      <w:rPr>
        <w:rFonts w:hint="default"/>
      </w:rPr>
    </w:lvl>
    <w:lvl w:ilvl="1">
      <w:start w:val="1"/>
      <w:numFmt w:val="decimal"/>
      <w:isLgl/>
      <w:lvlText w:val="%1.%2."/>
      <w:lvlJc w:val="left"/>
      <w:pPr>
        <w:tabs>
          <w:tab w:val="num" w:pos="3855"/>
        </w:tabs>
        <w:ind w:left="3855" w:hanging="435"/>
      </w:pPr>
      <w:rPr>
        <w:rFonts w:hint="default"/>
        <w:i w:val="0"/>
      </w:rPr>
    </w:lvl>
    <w:lvl w:ilvl="2">
      <w:start w:val="1"/>
      <w:numFmt w:val="decimal"/>
      <w:isLgl/>
      <w:lvlText w:val="%1.%2.%3."/>
      <w:lvlJc w:val="left"/>
      <w:pPr>
        <w:tabs>
          <w:tab w:val="num" w:pos="3240"/>
        </w:tabs>
        <w:ind w:left="3240" w:hanging="720"/>
      </w:pPr>
      <w:rPr>
        <w:rFonts w:hint="default"/>
        <w:b/>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45" w15:restartNumberingAfterBreak="0">
    <w:nsid w:val="77FF30D8"/>
    <w:multiLevelType w:val="hybridMultilevel"/>
    <w:tmpl w:val="CD8AA8AA"/>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6" w15:restartNumberingAfterBreak="0">
    <w:nsid w:val="781A4177"/>
    <w:multiLevelType w:val="hybridMultilevel"/>
    <w:tmpl w:val="CA6885FE"/>
    <w:lvl w:ilvl="0" w:tplc="FDB25E5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B19339C"/>
    <w:multiLevelType w:val="hybridMultilevel"/>
    <w:tmpl w:val="6576DC9C"/>
    <w:lvl w:ilvl="0" w:tplc="2F9C0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DBC563D"/>
    <w:multiLevelType w:val="multilevel"/>
    <w:tmpl w:val="637AACB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6"/>
  </w:num>
  <w:num w:numId="2">
    <w:abstractNumId w:val="47"/>
  </w:num>
  <w:num w:numId="3">
    <w:abstractNumId w:val="39"/>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5"/>
  </w:num>
  <w:num w:numId="6">
    <w:abstractNumId w:val="22"/>
  </w:num>
  <w:num w:numId="7">
    <w:abstractNumId w:val="48"/>
  </w:num>
  <w:num w:numId="8">
    <w:abstractNumId w:val="4"/>
  </w:num>
  <w:num w:numId="9">
    <w:abstractNumId w:val="20"/>
  </w:num>
  <w:num w:numId="10">
    <w:abstractNumId w:val="6"/>
  </w:num>
  <w:num w:numId="11">
    <w:abstractNumId w:val="41"/>
  </w:num>
  <w:num w:numId="12">
    <w:abstractNumId w:val="21"/>
  </w:num>
  <w:num w:numId="13">
    <w:abstractNumId w:val="15"/>
  </w:num>
  <w:num w:numId="14">
    <w:abstractNumId w:val="44"/>
  </w:num>
  <w:num w:numId="15">
    <w:abstractNumId w:val="42"/>
  </w:num>
  <w:num w:numId="16">
    <w:abstractNumId w:val="23"/>
  </w:num>
  <w:num w:numId="17">
    <w:abstractNumId w:val="19"/>
  </w:num>
  <w:num w:numId="18">
    <w:abstractNumId w:val="40"/>
  </w:num>
  <w:num w:numId="19">
    <w:abstractNumId w:val="36"/>
  </w:num>
  <w:num w:numId="20">
    <w:abstractNumId w:val="16"/>
  </w:num>
  <w:num w:numId="21">
    <w:abstractNumId w:val="1"/>
  </w:num>
  <w:num w:numId="22">
    <w:abstractNumId w:val="2"/>
  </w:num>
  <w:num w:numId="23">
    <w:abstractNumId w:val="38"/>
  </w:num>
  <w:num w:numId="24">
    <w:abstractNumId w:val="32"/>
  </w:num>
  <w:num w:numId="25">
    <w:abstractNumId w:val="12"/>
  </w:num>
  <w:num w:numId="26">
    <w:abstractNumId w:val="34"/>
    <w:lvlOverride w:ilvl="0">
      <w:startOverride w:val="4"/>
    </w:lvlOverride>
    <w:lvlOverride w:ilvl="1"/>
    <w:lvlOverride w:ilvl="2"/>
    <w:lvlOverride w:ilvl="3"/>
    <w:lvlOverride w:ilvl="4"/>
    <w:lvlOverride w:ilvl="5"/>
    <w:lvlOverride w:ilvl="6"/>
    <w:lvlOverride w:ilvl="7"/>
    <w:lvlOverride w:ilvl="8"/>
  </w:num>
  <w:num w:numId="27">
    <w:abstractNumId w:val="33"/>
  </w:num>
  <w:num w:numId="28">
    <w:abstractNumId w:val="8"/>
  </w:num>
  <w:num w:numId="29">
    <w:abstractNumId w:val="35"/>
  </w:num>
  <w:num w:numId="30">
    <w:abstractNumId w:val="17"/>
  </w:num>
  <w:num w:numId="31">
    <w:abstractNumId w:val="31"/>
  </w:num>
  <w:num w:numId="32">
    <w:abstractNumId w:val="46"/>
  </w:num>
  <w:num w:numId="33">
    <w:abstractNumId w:val="3"/>
  </w:num>
  <w:num w:numId="34">
    <w:abstractNumId w:val="5"/>
  </w:num>
  <w:num w:numId="35">
    <w:abstractNumId w:val="10"/>
  </w:num>
  <w:num w:numId="36">
    <w:abstractNumId w:val="13"/>
  </w:num>
  <w:num w:numId="37">
    <w:abstractNumId w:val="24"/>
  </w:num>
  <w:num w:numId="38">
    <w:abstractNumId w:val="7"/>
  </w:num>
  <w:num w:numId="39">
    <w:abstractNumId w:val="29"/>
  </w:num>
  <w:num w:numId="40">
    <w:abstractNumId w:val="4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0"/>
  </w:num>
  <w:num w:numId="46">
    <w:abstractNumId w:val="37"/>
  </w:num>
  <w:num w:numId="47">
    <w:abstractNumId w:val="9"/>
  </w:num>
  <w:num w:numId="48">
    <w:abstractNumId w:val="11"/>
  </w:num>
  <w:num w:numId="49">
    <w:abstractNumId w:val="18"/>
  </w:num>
  <w:num w:numId="50">
    <w:abstractNumId w:val="27"/>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A"/>
    <w:rsid w:val="0000015C"/>
    <w:rsid w:val="000028DF"/>
    <w:rsid w:val="00003EC2"/>
    <w:rsid w:val="00005756"/>
    <w:rsid w:val="00007661"/>
    <w:rsid w:val="00007F22"/>
    <w:rsid w:val="00011F44"/>
    <w:rsid w:val="0001255C"/>
    <w:rsid w:val="00014458"/>
    <w:rsid w:val="00014525"/>
    <w:rsid w:val="00015F93"/>
    <w:rsid w:val="000167EE"/>
    <w:rsid w:val="000206E7"/>
    <w:rsid w:val="0002318C"/>
    <w:rsid w:val="00023FED"/>
    <w:rsid w:val="0002429E"/>
    <w:rsid w:val="00024577"/>
    <w:rsid w:val="000251CC"/>
    <w:rsid w:val="00026AF0"/>
    <w:rsid w:val="00026CBC"/>
    <w:rsid w:val="00026E03"/>
    <w:rsid w:val="00030998"/>
    <w:rsid w:val="000327BF"/>
    <w:rsid w:val="000331CE"/>
    <w:rsid w:val="00034663"/>
    <w:rsid w:val="000368B2"/>
    <w:rsid w:val="000406FB"/>
    <w:rsid w:val="00041E1C"/>
    <w:rsid w:val="0004444B"/>
    <w:rsid w:val="00046DFF"/>
    <w:rsid w:val="000470C2"/>
    <w:rsid w:val="00047C55"/>
    <w:rsid w:val="00051C22"/>
    <w:rsid w:val="00054E7F"/>
    <w:rsid w:val="000567CD"/>
    <w:rsid w:val="00057657"/>
    <w:rsid w:val="00063660"/>
    <w:rsid w:val="00064B9A"/>
    <w:rsid w:val="000662A5"/>
    <w:rsid w:val="00066EB5"/>
    <w:rsid w:val="00070896"/>
    <w:rsid w:val="00071E7F"/>
    <w:rsid w:val="00073DF1"/>
    <w:rsid w:val="000751F5"/>
    <w:rsid w:val="00080E86"/>
    <w:rsid w:val="00081059"/>
    <w:rsid w:val="00081E8B"/>
    <w:rsid w:val="00085F86"/>
    <w:rsid w:val="0008688E"/>
    <w:rsid w:val="00086C77"/>
    <w:rsid w:val="000911C8"/>
    <w:rsid w:val="0009296B"/>
    <w:rsid w:val="0009385A"/>
    <w:rsid w:val="00095214"/>
    <w:rsid w:val="00095762"/>
    <w:rsid w:val="000A2A2B"/>
    <w:rsid w:val="000A329C"/>
    <w:rsid w:val="000A4625"/>
    <w:rsid w:val="000A4C42"/>
    <w:rsid w:val="000A5054"/>
    <w:rsid w:val="000A552C"/>
    <w:rsid w:val="000A5A02"/>
    <w:rsid w:val="000A70D3"/>
    <w:rsid w:val="000B0A86"/>
    <w:rsid w:val="000B0D87"/>
    <w:rsid w:val="000B5491"/>
    <w:rsid w:val="000B5A05"/>
    <w:rsid w:val="000B733F"/>
    <w:rsid w:val="000C181A"/>
    <w:rsid w:val="000C2A2E"/>
    <w:rsid w:val="000C44AB"/>
    <w:rsid w:val="000C6D42"/>
    <w:rsid w:val="000D17B3"/>
    <w:rsid w:val="000D1D2D"/>
    <w:rsid w:val="000D3D98"/>
    <w:rsid w:val="000E10EB"/>
    <w:rsid w:val="000E3554"/>
    <w:rsid w:val="000E3761"/>
    <w:rsid w:val="000E475E"/>
    <w:rsid w:val="000E5BCC"/>
    <w:rsid w:val="000E7D5F"/>
    <w:rsid w:val="000E7F95"/>
    <w:rsid w:val="000F09B1"/>
    <w:rsid w:val="000F13C5"/>
    <w:rsid w:val="000F4013"/>
    <w:rsid w:val="000F43BB"/>
    <w:rsid w:val="000F58DF"/>
    <w:rsid w:val="000F7B32"/>
    <w:rsid w:val="00102FF7"/>
    <w:rsid w:val="00103C21"/>
    <w:rsid w:val="0010449E"/>
    <w:rsid w:val="001051E5"/>
    <w:rsid w:val="00106DD4"/>
    <w:rsid w:val="0010710C"/>
    <w:rsid w:val="00111B73"/>
    <w:rsid w:val="00115AC5"/>
    <w:rsid w:val="00116016"/>
    <w:rsid w:val="00116B2D"/>
    <w:rsid w:val="00117262"/>
    <w:rsid w:val="00122E20"/>
    <w:rsid w:val="001236A1"/>
    <w:rsid w:val="001249A7"/>
    <w:rsid w:val="001258A9"/>
    <w:rsid w:val="001276AC"/>
    <w:rsid w:val="001302C7"/>
    <w:rsid w:val="00132262"/>
    <w:rsid w:val="00132CC6"/>
    <w:rsid w:val="00133C35"/>
    <w:rsid w:val="00141584"/>
    <w:rsid w:val="00143E6A"/>
    <w:rsid w:val="0014587C"/>
    <w:rsid w:val="00145A59"/>
    <w:rsid w:val="0014765E"/>
    <w:rsid w:val="00153303"/>
    <w:rsid w:val="001533B1"/>
    <w:rsid w:val="001542BE"/>
    <w:rsid w:val="001543A5"/>
    <w:rsid w:val="00155A66"/>
    <w:rsid w:val="0016122F"/>
    <w:rsid w:val="00162E5A"/>
    <w:rsid w:val="00164E4D"/>
    <w:rsid w:val="00167FEA"/>
    <w:rsid w:val="0017233E"/>
    <w:rsid w:val="001733E1"/>
    <w:rsid w:val="00176910"/>
    <w:rsid w:val="001779C8"/>
    <w:rsid w:val="00177CAB"/>
    <w:rsid w:val="00181E70"/>
    <w:rsid w:val="00182205"/>
    <w:rsid w:val="0018343C"/>
    <w:rsid w:val="00184466"/>
    <w:rsid w:val="0018459D"/>
    <w:rsid w:val="00184643"/>
    <w:rsid w:val="00190C23"/>
    <w:rsid w:val="0019108F"/>
    <w:rsid w:val="001915B3"/>
    <w:rsid w:val="00191BF2"/>
    <w:rsid w:val="00192317"/>
    <w:rsid w:val="00192E8E"/>
    <w:rsid w:val="001A60EE"/>
    <w:rsid w:val="001A677F"/>
    <w:rsid w:val="001B01AE"/>
    <w:rsid w:val="001B0BCB"/>
    <w:rsid w:val="001B16A2"/>
    <w:rsid w:val="001B2A79"/>
    <w:rsid w:val="001B3179"/>
    <w:rsid w:val="001B3A2E"/>
    <w:rsid w:val="001B5231"/>
    <w:rsid w:val="001B65DB"/>
    <w:rsid w:val="001B6E67"/>
    <w:rsid w:val="001B7A7E"/>
    <w:rsid w:val="001C0ACF"/>
    <w:rsid w:val="001C3328"/>
    <w:rsid w:val="001C3B49"/>
    <w:rsid w:val="001C404F"/>
    <w:rsid w:val="001C6571"/>
    <w:rsid w:val="001C67F7"/>
    <w:rsid w:val="001C718D"/>
    <w:rsid w:val="001D5687"/>
    <w:rsid w:val="001D5E1B"/>
    <w:rsid w:val="001D7299"/>
    <w:rsid w:val="001D7471"/>
    <w:rsid w:val="001E0558"/>
    <w:rsid w:val="001E0A84"/>
    <w:rsid w:val="001E0F19"/>
    <w:rsid w:val="001E1EE5"/>
    <w:rsid w:val="001E396B"/>
    <w:rsid w:val="001E43FB"/>
    <w:rsid w:val="001E4450"/>
    <w:rsid w:val="001E6E50"/>
    <w:rsid w:val="001E740E"/>
    <w:rsid w:val="001E781C"/>
    <w:rsid w:val="001F5319"/>
    <w:rsid w:val="001F5469"/>
    <w:rsid w:val="00200B10"/>
    <w:rsid w:val="00201B88"/>
    <w:rsid w:val="0020439D"/>
    <w:rsid w:val="00205C76"/>
    <w:rsid w:val="0021094A"/>
    <w:rsid w:val="00212A29"/>
    <w:rsid w:val="0021368E"/>
    <w:rsid w:val="002160D6"/>
    <w:rsid w:val="002176B2"/>
    <w:rsid w:val="00217B27"/>
    <w:rsid w:val="00221418"/>
    <w:rsid w:val="00222155"/>
    <w:rsid w:val="00223820"/>
    <w:rsid w:val="00224C14"/>
    <w:rsid w:val="00226004"/>
    <w:rsid w:val="0022717C"/>
    <w:rsid w:val="00230B6C"/>
    <w:rsid w:val="00231B4F"/>
    <w:rsid w:val="00233139"/>
    <w:rsid w:val="00234DBB"/>
    <w:rsid w:val="00235ABD"/>
    <w:rsid w:val="00235F7F"/>
    <w:rsid w:val="0023643A"/>
    <w:rsid w:val="00236BC2"/>
    <w:rsid w:val="00237A0A"/>
    <w:rsid w:val="00237E6D"/>
    <w:rsid w:val="00240290"/>
    <w:rsid w:val="00244554"/>
    <w:rsid w:val="00245C37"/>
    <w:rsid w:val="002507DD"/>
    <w:rsid w:val="002512D2"/>
    <w:rsid w:val="002523D3"/>
    <w:rsid w:val="00252F5E"/>
    <w:rsid w:val="00254CC0"/>
    <w:rsid w:val="00256F2F"/>
    <w:rsid w:val="00257633"/>
    <w:rsid w:val="002605B6"/>
    <w:rsid w:val="002615EE"/>
    <w:rsid w:val="00261800"/>
    <w:rsid w:val="002621F4"/>
    <w:rsid w:val="002627EF"/>
    <w:rsid w:val="00264F72"/>
    <w:rsid w:val="002672B4"/>
    <w:rsid w:val="0027165B"/>
    <w:rsid w:val="002716CF"/>
    <w:rsid w:val="0027196B"/>
    <w:rsid w:val="00271D74"/>
    <w:rsid w:val="002742D2"/>
    <w:rsid w:val="002759BC"/>
    <w:rsid w:val="0027716C"/>
    <w:rsid w:val="002800F7"/>
    <w:rsid w:val="0028037A"/>
    <w:rsid w:val="0028585A"/>
    <w:rsid w:val="002870EF"/>
    <w:rsid w:val="00290682"/>
    <w:rsid w:val="002906BD"/>
    <w:rsid w:val="00291676"/>
    <w:rsid w:val="00291D56"/>
    <w:rsid w:val="002933FD"/>
    <w:rsid w:val="00293A98"/>
    <w:rsid w:val="00297ADB"/>
    <w:rsid w:val="002A0554"/>
    <w:rsid w:val="002A0D33"/>
    <w:rsid w:val="002A0E96"/>
    <w:rsid w:val="002A0FE4"/>
    <w:rsid w:val="002A1E50"/>
    <w:rsid w:val="002A2384"/>
    <w:rsid w:val="002A3189"/>
    <w:rsid w:val="002B05FE"/>
    <w:rsid w:val="002B190A"/>
    <w:rsid w:val="002B1B66"/>
    <w:rsid w:val="002B3BF1"/>
    <w:rsid w:val="002B5FF1"/>
    <w:rsid w:val="002B6F1D"/>
    <w:rsid w:val="002B6F49"/>
    <w:rsid w:val="002B7C28"/>
    <w:rsid w:val="002C28FE"/>
    <w:rsid w:val="002C2FDD"/>
    <w:rsid w:val="002C42FB"/>
    <w:rsid w:val="002C49E3"/>
    <w:rsid w:val="002C4A65"/>
    <w:rsid w:val="002C747A"/>
    <w:rsid w:val="002C7797"/>
    <w:rsid w:val="002D115E"/>
    <w:rsid w:val="002D45C6"/>
    <w:rsid w:val="002D5A89"/>
    <w:rsid w:val="002E3FD7"/>
    <w:rsid w:val="002E4235"/>
    <w:rsid w:val="002E5477"/>
    <w:rsid w:val="002E5D8B"/>
    <w:rsid w:val="002E6FA6"/>
    <w:rsid w:val="002E7CD5"/>
    <w:rsid w:val="002F1022"/>
    <w:rsid w:val="002F373F"/>
    <w:rsid w:val="002F47B6"/>
    <w:rsid w:val="00302930"/>
    <w:rsid w:val="00302C10"/>
    <w:rsid w:val="003035C7"/>
    <w:rsid w:val="003065DC"/>
    <w:rsid w:val="00307074"/>
    <w:rsid w:val="003121E1"/>
    <w:rsid w:val="00312A6F"/>
    <w:rsid w:val="00312AF2"/>
    <w:rsid w:val="00312C0A"/>
    <w:rsid w:val="00312EBF"/>
    <w:rsid w:val="0031318B"/>
    <w:rsid w:val="00313CF4"/>
    <w:rsid w:val="00313F99"/>
    <w:rsid w:val="003159FC"/>
    <w:rsid w:val="00316AA5"/>
    <w:rsid w:val="0031702E"/>
    <w:rsid w:val="0031731F"/>
    <w:rsid w:val="00317E87"/>
    <w:rsid w:val="00320898"/>
    <w:rsid w:val="00321696"/>
    <w:rsid w:val="00321F2F"/>
    <w:rsid w:val="00323666"/>
    <w:rsid w:val="00323EA1"/>
    <w:rsid w:val="003266F2"/>
    <w:rsid w:val="00327A26"/>
    <w:rsid w:val="00327FA6"/>
    <w:rsid w:val="00331247"/>
    <w:rsid w:val="00331AE3"/>
    <w:rsid w:val="00331DCB"/>
    <w:rsid w:val="00335967"/>
    <w:rsid w:val="003375C8"/>
    <w:rsid w:val="00343955"/>
    <w:rsid w:val="003447CB"/>
    <w:rsid w:val="00351CB2"/>
    <w:rsid w:val="00351DBF"/>
    <w:rsid w:val="003522DE"/>
    <w:rsid w:val="0035367A"/>
    <w:rsid w:val="00356C09"/>
    <w:rsid w:val="003572C8"/>
    <w:rsid w:val="00357EC5"/>
    <w:rsid w:val="00361569"/>
    <w:rsid w:val="00363873"/>
    <w:rsid w:val="003639E5"/>
    <w:rsid w:val="003645CB"/>
    <w:rsid w:val="00364FDE"/>
    <w:rsid w:val="00365342"/>
    <w:rsid w:val="0036551D"/>
    <w:rsid w:val="003658FE"/>
    <w:rsid w:val="0036729C"/>
    <w:rsid w:val="00370513"/>
    <w:rsid w:val="00370996"/>
    <w:rsid w:val="003720F4"/>
    <w:rsid w:val="003813BD"/>
    <w:rsid w:val="00386087"/>
    <w:rsid w:val="003863AD"/>
    <w:rsid w:val="003869AE"/>
    <w:rsid w:val="00390E06"/>
    <w:rsid w:val="0039211F"/>
    <w:rsid w:val="00392275"/>
    <w:rsid w:val="0039237A"/>
    <w:rsid w:val="003936BE"/>
    <w:rsid w:val="00393D3A"/>
    <w:rsid w:val="0039495B"/>
    <w:rsid w:val="00395CAB"/>
    <w:rsid w:val="00395E0B"/>
    <w:rsid w:val="00396626"/>
    <w:rsid w:val="003A0CE5"/>
    <w:rsid w:val="003A1806"/>
    <w:rsid w:val="003A36AC"/>
    <w:rsid w:val="003A3CB8"/>
    <w:rsid w:val="003A4D1D"/>
    <w:rsid w:val="003A6509"/>
    <w:rsid w:val="003B23C3"/>
    <w:rsid w:val="003B3413"/>
    <w:rsid w:val="003B3A25"/>
    <w:rsid w:val="003B4622"/>
    <w:rsid w:val="003B7A76"/>
    <w:rsid w:val="003C3272"/>
    <w:rsid w:val="003C3647"/>
    <w:rsid w:val="003C4AFD"/>
    <w:rsid w:val="003C4DDB"/>
    <w:rsid w:val="003C51C1"/>
    <w:rsid w:val="003D10A6"/>
    <w:rsid w:val="003D1F9B"/>
    <w:rsid w:val="003D541F"/>
    <w:rsid w:val="003D5BDE"/>
    <w:rsid w:val="003D5E19"/>
    <w:rsid w:val="003D61B9"/>
    <w:rsid w:val="003D6401"/>
    <w:rsid w:val="003E30ED"/>
    <w:rsid w:val="003E5667"/>
    <w:rsid w:val="003E7046"/>
    <w:rsid w:val="003F0272"/>
    <w:rsid w:val="003F0C6F"/>
    <w:rsid w:val="003F2BF5"/>
    <w:rsid w:val="003F33B5"/>
    <w:rsid w:val="003F34DA"/>
    <w:rsid w:val="003F48E3"/>
    <w:rsid w:val="00400064"/>
    <w:rsid w:val="0040035E"/>
    <w:rsid w:val="0040067A"/>
    <w:rsid w:val="004009DB"/>
    <w:rsid w:val="00402C10"/>
    <w:rsid w:val="00403504"/>
    <w:rsid w:val="0040405F"/>
    <w:rsid w:val="00405062"/>
    <w:rsid w:val="00406F09"/>
    <w:rsid w:val="004072F1"/>
    <w:rsid w:val="004073B6"/>
    <w:rsid w:val="004074AF"/>
    <w:rsid w:val="0041114F"/>
    <w:rsid w:val="00414772"/>
    <w:rsid w:val="00415694"/>
    <w:rsid w:val="00415EF3"/>
    <w:rsid w:val="0041680F"/>
    <w:rsid w:val="00416A64"/>
    <w:rsid w:val="0041728C"/>
    <w:rsid w:val="00420649"/>
    <w:rsid w:val="00422966"/>
    <w:rsid w:val="00423808"/>
    <w:rsid w:val="00425227"/>
    <w:rsid w:val="00425E03"/>
    <w:rsid w:val="004265CB"/>
    <w:rsid w:val="004271B4"/>
    <w:rsid w:val="00432976"/>
    <w:rsid w:val="00434248"/>
    <w:rsid w:val="004356EA"/>
    <w:rsid w:val="0043666C"/>
    <w:rsid w:val="00436B7D"/>
    <w:rsid w:val="0044103A"/>
    <w:rsid w:val="00441489"/>
    <w:rsid w:val="00441940"/>
    <w:rsid w:val="00442D9F"/>
    <w:rsid w:val="00447F4A"/>
    <w:rsid w:val="0045119C"/>
    <w:rsid w:val="00451B20"/>
    <w:rsid w:val="00452407"/>
    <w:rsid w:val="00460239"/>
    <w:rsid w:val="00462299"/>
    <w:rsid w:val="0046253C"/>
    <w:rsid w:val="00462996"/>
    <w:rsid w:val="00463FCC"/>
    <w:rsid w:val="004642FA"/>
    <w:rsid w:val="00464462"/>
    <w:rsid w:val="00466322"/>
    <w:rsid w:val="00466A27"/>
    <w:rsid w:val="00467069"/>
    <w:rsid w:val="00467F8C"/>
    <w:rsid w:val="004705C9"/>
    <w:rsid w:val="00471248"/>
    <w:rsid w:val="0047160A"/>
    <w:rsid w:val="004736B2"/>
    <w:rsid w:val="00474F0F"/>
    <w:rsid w:val="004761FF"/>
    <w:rsid w:val="0047633D"/>
    <w:rsid w:val="00477FBD"/>
    <w:rsid w:val="00480319"/>
    <w:rsid w:val="00480F18"/>
    <w:rsid w:val="00481C86"/>
    <w:rsid w:val="00481E35"/>
    <w:rsid w:val="004822F0"/>
    <w:rsid w:val="00482B20"/>
    <w:rsid w:val="00483F1E"/>
    <w:rsid w:val="00485D12"/>
    <w:rsid w:val="004863F8"/>
    <w:rsid w:val="00486D06"/>
    <w:rsid w:val="0048763D"/>
    <w:rsid w:val="00494776"/>
    <w:rsid w:val="00495AF3"/>
    <w:rsid w:val="004960CB"/>
    <w:rsid w:val="00496208"/>
    <w:rsid w:val="00496A75"/>
    <w:rsid w:val="00497CFD"/>
    <w:rsid w:val="004A1254"/>
    <w:rsid w:val="004A21BB"/>
    <w:rsid w:val="004A50AE"/>
    <w:rsid w:val="004A6024"/>
    <w:rsid w:val="004A67E8"/>
    <w:rsid w:val="004A6DEC"/>
    <w:rsid w:val="004B0F75"/>
    <w:rsid w:val="004B138D"/>
    <w:rsid w:val="004B27FA"/>
    <w:rsid w:val="004B294B"/>
    <w:rsid w:val="004B553C"/>
    <w:rsid w:val="004B5754"/>
    <w:rsid w:val="004B59EA"/>
    <w:rsid w:val="004B7596"/>
    <w:rsid w:val="004C085D"/>
    <w:rsid w:val="004C1A8E"/>
    <w:rsid w:val="004C6763"/>
    <w:rsid w:val="004C70F4"/>
    <w:rsid w:val="004D121E"/>
    <w:rsid w:val="004D1E26"/>
    <w:rsid w:val="004D55CA"/>
    <w:rsid w:val="004D71C3"/>
    <w:rsid w:val="004D7A60"/>
    <w:rsid w:val="004D7B7E"/>
    <w:rsid w:val="004E2A16"/>
    <w:rsid w:val="004E2DEA"/>
    <w:rsid w:val="004E45BC"/>
    <w:rsid w:val="004E4AF0"/>
    <w:rsid w:val="004E5071"/>
    <w:rsid w:val="004E5402"/>
    <w:rsid w:val="004E5666"/>
    <w:rsid w:val="004E6330"/>
    <w:rsid w:val="004E66CB"/>
    <w:rsid w:val="004F0345"/>
    <w:rsid w:val="004F04A9"/>
    <w:rsid w:val="004F04CA"/>
    <w:rsid w:val="004F228A"/>
    <w:rsid w:val="004F3BD4"/>
    <w:rsid w:val="004F4B8E"/>
    <w:rsid w:val="004F4CE5"/>
    <w:rsid w:val="004F642C"/>
    <w:rsid w:val="004F65B3"/>
    <w:rsid w:val="004F6A9C"/>
    <w:rsid w:val="004F6E25"/>
    <w:rsid w:val="004F7482"/>
    <w:rsid w:val="00501055"/>
    <w:rsid w:val="00501FF0"/>
    <w:rsid w:val="005035CD"/>
    <w:rsid w:val="00505176"/>
    <w:rsid w:val="00505567"/>
    <w:rsid w:val="005063BD"/>
    <w:rsid w:val="005072CD"/>
    <w:rsid w:val="0051125B"/>
    <w:rsid w:val="005129DD"/>
    <w:rsid w:val="00513008"/>
    <w:rsid w:val="00517A73"/>
    <w:rsid w:val="00520E03"/>
    <w:rsid w:val="00522BD7"/>
    <w:rsid w:val="00525561"/>
    <w:rsid w:val="00526F11"/>
    <w:rsid w:val="005270F9"/>
    <w:rsid w:val="00527CA6"/>
    <w:rsid w:val="00530153"/>
    <w:rsid w:val="00531986"/>
    <w:rsid w:val="0053799E"/>
    <w:rsid w:val="00540036"/>
    <w:rsid w:val="00540047"/>
    <w:rsid w:val="0054048B"/>
    <w:rsid w:val="00541C98"/>
    <w:rsid w:val="00541E10"/>
    <w:rsid w:val="00546C94"/>
    <w:rsid w:val="0055443E"/>
    <w:rsid w:val="00557E76"/>
    <w:rsid w:val="00564095"/>
    <w:rsid w:val="00564E55"/>
    <w:rsid w:val="005658F1"/>
    <w:rsid w:val="00565D76"/>
    <w:rsid w:val="005673F4"/>
    <w:rsid w:val="0056750F"/>
    <w:rsid w:val="00571025"/>
    <w:rsid w:val="00572B01"/>
    <w:rsid w:val="00575D7B"/>
    <w:rsid w:val="00576BD0"/>
    <w:rsid w:val="00580BA1"/>
    <w:rsid w:val="00583005"/>
    <w:rsid w:val="005852F9"/>
    <w:rsid w:val="00585304"/>
    <w:rsid w:val="00585B6A"/>
    <w:rsid w:val="00586834"/>
    <w:rsid w:val="00587E62"/>
    <w:rsid w:val="00591679"/>
    <w:rsid w:val="00591818"/>
    <w:rsid w:val="0059282D"/>
    <w:rsid w:val="005930E9"/>
    <w:rsid w:val="005934C5"/>
    <w:rsid w:val="005945F6"/>
    <w:rsid w:val="00597520"/>
    <w:rsid w:val="005A304B"/>
    <w:rsid w:val="005A5804"/>
    <w:rsid w:val="005B02D5"/>
    <w:rsid w:val="005B2F10"/>
    <w:rsid w:val="005B4D7F"/>
    <w:rsid w:val="005B54D8"/>
    <w:rsid w:val="005B5E16"/>
    <w:rsid w:val="005B6600"/>
    <w:rsid w:val="005B7DC6"/>
    <w:rsid w:val="005C1684"/>
    <w:rsid w:val="005C27BF"/>
    <w:rsid w:val="005C2957"/>
    <w:rsid w:val="005C2D4A"/>
    <w:rsid w:val="005C2D5D"/>
    <w:rsid w:val="005C40F9"/>
    <w:rsid w:val="005C567A"/>
    <w:rsid w:val="005C6D91"/>
    <w:rsid w:val="005C7067"/>
    <w:rsid w:val="005D0874"/>
    <w:rsid w:val="005D1B6F"/>
    <w:rsid w:val="005D333B"/>
    <w:rsid w:val="005D3DB3"/>
    <w:rsid w:val="005E061B"/>
    <w:rsid w:val="005E0A29"/>
    <w:rsid w:val="005E0F59"/>
    <w:rsid w:val="005E2841"/>
    <w:rsid w:val="005E2998"/>
    <w:rsid w:val="005E39BE"/>
    <w:rsid w:val="005E44E7"/>
    <w:rsid w:val="005E45F9"/>
    <w:rsid w:val="005E49A8"/>
    <w:rsid w:val="005E55D1"/>
    <w:rsid w:val="005F07D3"/>
    <w:rsid w:val="005F0B09"/>
    <w:rsid w:val="005F1C65"/>
    <w:rsid w:val="005F3809"/>
    <w:rsid w:val="005F52DF"/>
    <w:rsid w:val="005F5EC4"/>
    <w:rsid w:val="005F6ED3"/>
    <w:rsid w:val="005F7571"/>
    <w:rsid w:val="00603273"/>
    <w:rsid w:val="00604220"/>
    <w:rsid w:val="00606B03"/>
    <w:rsid w:val="00607B62"/>
    <w:rsid w:val="00610226"/>
    <w:rsid w:val="00613DD4"/>
    <w:rsid w:val="006170D5"/>
    <w:rsid w:val="006178AE"/>
    <w:rsid w:val="00617B37"/>
    <w:rsid w:val="00617C8E"/>
    <w:rsid w:val="00620516"/>
    <w:rsid w:val="00621842"/>
    <w:rsid w:val="00621886"/>
    <w:rsid w:val="00621A5C"/>
    <w:rsid w:val="00623D66"/>
    <w:rsid w:val="0063009D"/>
    <w:rsid w:val="0063097A"/>
    <w:rsid w:val="00634B4C"/>
    <w:rsid w:val="006355BB"/>
    <w:rsid w:val="00637231"/>
    <w:rsid w:val="00637AAC"/>
    <w:rsid w:val="00642718"/>
    <w:rsid w:val="00642D15"/>
    <w:rsid w:val="0064346B"/>
    <w:rsid w:val="006438D8"/>
    <w:rsid w:val="006451B3"/>
    <w:rsid w:val="00645921"/>
    <w:rsid w:val="00647F92"/>
    <w:rsid w:val="00652235"/>
    <w:rsid w:val="0065228E"/>
    <w:rsid w:val="00654107"/>
    <w:rsid w:val="00655D2E"/>
    <w:rsid w:val="006601F9"/>
    <w:rsid w:val="00660E88"/>
    <w:rsid w:val="0066108F"/>
    <w:rsid w:val="00663067"/>
    <w:rsid w:val="006630EE"/>
    <w:rsid w:val="00663161"/>
    <w:rsid w:val="0066327F"/>
    <w:rsid w:val="006645AF"/>
    <w:rsid w:val="0067043B"/>
    <w:rsid w:val="00670E22"/>
    <w:rsid w:val="0067387E"/>
    <w:rsid w:val="00673978"/>
    <w:rsid w:val="00675BC0"/>
    <w:rsid w:val="00675E62"/>
    <w:rsid w:val="006773DC"/>
    <w:rsid w:val="00677ADA"/>
    <w:rsid w:val="006827CF"/>
    <w:rsid w:val="00682DE7"/>
    <w:rsid w:val="00682FD0"/>
    <w:rsid w:val="00685553"/>
    <w:rsid w:val="00694662"/>
    <w:rsid w:val="00694B94"/>
    <w:rsid w:val="006957B7"/>
    <w:rsid w:val="006A04F9"/>
    <w:rsid w:val="006A0D34"/>
    <w:rsid w:val="006A1C9A"/>
    <w:rsid w:val="006A2B87"/>
    <w:rsid w:val="006A3348"/>
    <w:rsid w:val="006A527D"/>
    <w:rsid w:val="006A651E"/>
    <w:rsid w:val="006A699F"/>
    <w:rsid w:val="006A749B"/>
    <w:rsid w:val="006B0ABD"/>
    <w:rsid w:val="006B1ACC"/>
    <w:rsid w:val="006B61D6"/>
    <w:rsid w:val="006B72E4"/>
    <w:rsid w:val="006B7FCA"/>
    <w:rsid w:val="006C07AB"/>
    <w:rsid w:val="006C08CB"/>
    <w:rsid w:val="006C0D25"/>
    <w:rsid w:val="006C2AED"/>
    <w:rsid w:val="006C365D"/>
    <w:rsid w:val="006C42F2"/>
    <w:rsid w:val="006C55C6"/>
    <w:rsid w:val="006C5727"/>
    <w:rsid w:val="006C6361"/>
    <w:rsid w:val="006C743A"/>
    <w:rsid w:val="006D04BA"/>
    <w:rsid w:val="006D0E18"/>
    <w:rsid w:val="006D5213"/>
    <w:rsid w:val="006D5FC5"/>
    <w:rsid w:val="006D604F"/>
    <w:rsid w:val="006E0858"/>
    <w:rsid w:val="006E0E35"/>
    <w:rsid w:val="006E38FC"/>
    <w:rsid w:val="006E3B97"/>
    <w:rsid w:val="006E575A"/>
    <w:rsid w:val="006E596A"/>
    <w:rsid w:val="006E5A54"/>
    <w:rsid w:val="006F02DB"/>
    <w:rsid w:val="006F1F1F"/>
    <w:rsid w:val="006F4BEB"/>
    <w:rsid w:val="006F6A87"/>
    <w:rsid w:val="00701C57"/>
    <w:rsid w:val="0070215A"/>
    <w:rsid w:val="00705EF2"/>
    <w:rsid w:val="007069F2"/>
    <w:rsid w:val="00710234"/>
    <w:rsid w:val="00710812"/>
    <w:rsid w:val="00710EBC"/>
    <w:rsid w:val="00711ADD"/>
    <w:rsid w:val="00711C29"/>
    <w:rsid w:val="00713691"/>
    <w:rsid w:val="00715F73"/>
    <w:rsid w:val="00716717"/>
    <w:rsid w:val="0071750B"/>
    <w:rsid w:val="00723945"/>
    <w:rsid w:val="00723E48"/>
    <w:rsid w:val="00727C81"/>
    <w:rsid w:val="00730355"/>
    <w:rsid w:val="00731BF1"/>
    <w:rsid w:val="00732319"/>
    <w:rsid w:val="0073571E"/>
    <w:rsid w:val="00737227"/>
    <w:rsid w:val="007409F3"/>
    <w:rsid w:val="00743865"/>
    <w:rsid w:val="00745837"/>
    <w:rsid w:val="0074766A"/>
    <w:rsid w:val="007522BD"/>
    <w:rsid w:val="00753141"/>
    <w:rsid w:val="007535B7"/>
    <w:rsid w:val="0075537E"/>
    <w:rsid w:val="00760126"/>
    <w:rsid w:val="00760724"/>
    <w:rsid w:val="007654DB"/>
    <w:rsid w:val="00765923"/>
    <w:rsid w:val="007711AA"/>
    <w:rsid w:val="007772C2"/>
    <w:rsid w:val="0078066F"/>
    <w:rsid w:val="00782EE0"/>
    <w:rsid w:val="0078300E"/>
    <w:rsid w:val="007846BC"/>
    <w:rsid w:val="007848AF"/>
    <w:rsid w:val="007851E7"/>
    <w:rsid w:val="007852DD"/>
    <w:rsid w:val="00786235"/>
    <w:rsid w:val="0078742C"/>
    <w:rsid w:val="00790EEA"/>
    <w:rsid w:val="00796CDC"/>
    <w:rsid w:val="007976EC"/>
    <w:rsid w:val="007A336D"/>
    <w:rsid w:val="007A398E"/>
    <w:rsid w:val="007A5151"/>
    <w:rsid w:val="007A55E8"/>
    <w:rsid w:val="007A5785"/>
    <w:rsid w:val="007B0190"/>
    <w:rsid w:val="007B0627"/>
    <w:rsid w:val="007B1042"/>
    <w:rsid w:val="007B288C"/>
    <w:rsid w:val="007B3004"/>
    <w:rsid w:val="007B458E"/>
    <w:rsid w:val="007B606B"/>
    <w:rsid w:val="007C1189"/>
    <w:rsid w:val="007C1572"/>
    <w:rsid w:val="007C28A6"/>
    <w:rsid w:val="007C3311"/>
    <w:rsid w:val="007C3489"/>
    <w:rsid w:val="007C573A"/>
    <w:rsid w:val="007C5D5D"/>
    <w:rsid w:val="007C6364"/>
    <w:rsid w:val="007C6B96"/>
    <w:rsid w:val="007C6C69"/>
    <w:rsid w:val="007C76A8"/>
    <w:rsid w:val="007D1A98"/>
    <w:rsid w:val="007D1BF3"/>
    <w:rsid w:val="007D3B1B"/>
    <w:rsid w:val="007D3D75"/>
    <w:rsid w:val="007D3FCF"/>
    <w:rsid w:val="007E02F2"/>
    <w:rsid w:val="007E2868"/>
    <w:rsid w:val="007E3803"/>
    <w:rsid w:val="007E4986"/>
    <w:rsid w:val="007F1521"/>
    <w:rsid w:val="007F2372"/>
    <w:rsid w:val="007F2E54"/>
    <w:rsid w:val="007F39C5"/>
    <w:rsid w:val="007F5F3B"/>
    <w:rsid w:val="007F6187"/>
    <w:rsid w:val="007F6AD2"/>
    <w:rsid w:val="007F7D14"/>
    <w:rsid w:val="00801D97"/>
    <w:rsid w:val="00803222"/>
    <w:rsid w:val="00803E97"/>
    <w:rsid w:val="008048F3"/>
    <w:rsid w:val="00804C0B"/>
    <w:rsid w:val="0080717E"/>
    <w:rsid w:val="00807442"/>
    <w:rsid w:val="00807932"/>
    <w:rsid w:val="00807993"/>
    <w:rsid w:val="008120D2"/>
    <w:rsid w:val="00812CC7"/>
    <w:rsid w:val="00812FEE"/>
    <w:rsid w:val="00813370"/>
    <w:rsid w:val="0081516C"/>
    <w:rsid w:val="00815796"/>
    <w:rsid w:val="0082457C"/>
    <w:rsid w:val="008301C6"/>
    <w:rsid w:val="0083238F"/>
    <w:rsid w:val="0083247B"/>
    <w:rsid w:val="008329B4"/>
    <w:rsid w:val="00833E12"/>
    <w:rsid w:val="00833FC6"/>
    <w:rsid w:val="00834C53"/>
    <w:rsid w:val="00835146"/>
    <w:rsid w:val="00836333"/>
    <w:rsid w:val="00836ABC"/>
    <w:rsid w:val="008370B3"/>
    <w:rsid w:val="00837F79"/>
    <w:rsid w:val="00842F76"/>
    <w:rsid w:val="008439FA"/>
    <w:rsid w:val="008456CF"/>
    <w:rsid w:val="00846536"/>
    <w:rsid w:val="00853E5A"/>
    <w:rsid w:val="00854FFD"/>
    <w:rsid w:val="00855E76"/>
    <w:rsid w:val="00857742"/>
    <w:rsid w:val="00860007"/>
    <w:rsid w:val="00860BB5"/>
    <w:rsid w:val="008612C8"/>
    <w:rsid w:val="00861772"/>
    <w:rsid w:val="008634F0"/>
    <w:rsid w:val="008635ED"/>
    <w:rsid w:val="00863AC4"/>
    <w:rsid w:val="00865121"/>
    <w:rsid w:val="00870C44"/>
    <w:rsid w:val="00870D04"/>
    <w:rsid w:val="008710E7"/>
    <w:rsid w:val="00871B6D"/>
    <w:rsid w:val="00872163"/>
    <w:rsid w:val="00875A9C"/>
    <w:rsid w:val="00876873"/>
    <w:rsid w:val="00876EEE"/>
    <w:rsid w:val="008803FC"/>
    <w:rsid w:val="00880416"/>
    <w:rsid w:val="0088066D"/>
    <w:rsid w:val="008810D3"/>
    <w:rsid w:val="008832A5"/>
    <w:rsid w:val="0088364C"/>
    <w:rsid w:val="0088374D"/>
    <w:rsid w:val="00883D7C"/>
    <w:rsid w:val="00883F8A"/>
    <w:rsid w:val="00886E0B"/>
    <w:rsid w:val="00887859"/>
    <w:rsid w:val="008918B5"/>
    <w:rsid w:val="0089565A"/>
    <w:rsid w:val="00897169"/>
    <w:rsid w:val="008A38D5"/>
    <w:rsid w:val="008A3A25"/>
    <w:rsid w:val="008A72CF"/>
    <w:rsid w:val="008B0671"/>
    <w:rsid w:val="008B1589"/>
    <w:rsid w:val="008B637D"/>
    <w:rsid w:val="008B7E96"/>
    <w:rsid w:val="008C08CB"/>
    <w:rsid w:val="008C1F58"/>
    <w:rsid w:val="008C2098"/>
    <w:rsid w:val="008C2313"/>
    <w:rsid w:val="008C26AF"/>
    <w:rsid w:val="008C76CF"/>
    <w:rsid w:val="008C779E"/>
    <w:rsid w:val="008D0D04"/>
    <w:rsid w:val="008D1E9A"/>
    <w:rsid w:val="008D3B74"/>
    <w:rsid w:val="008D3F30"/>
    <w:rsid w:val="008D42E6"/>
    <w:rsid w:val="008D4814"/>
    <w:rsid w:val="008D4B04"/>
    <w:rsid w:val="008D66F7"/>
    <w:rsid w:val="008D6AEE"/>
    <w:rsid w:val="008E0E15"/>
    <w:rsid w:val="008E1646"/>
    <w:rsid w:val="008E1F3C"/>
    <w:rsid w:val="008E2942"/>
    <w:rsid w:val="008E36CB"/>
    <w:rsid w:val="008E3A07"/>
    <w:rsid w:val="008E72BD"/>
    <w:rsid w:val="008E7D3B"/>
    <w:rsid w:val="008F1739"/>
    <w:rsid w:val="008F1B60"/>
    <w:rsid w:val="008F25C0"/>
    <w:rsid w:val="008F2902"/>
    <w:rsid w:val="008F4018"/>
    <w:rsid w:val="008F5B96"/>
    <w:rsid w:val="00903254"/>
    <w:rsid w:val="00903A1B"/>
    <w:rsid w:val="009061C4"/>
    <w:rsid w:val="00906C7A"/>
    <w:rsid w:val="00907784"/>
    <w:rsid w:val="00910ADF"/>
    <w:rsid w:val="00914E58"/>
    <w:rsid w:val="00917C78"/>
    <w:rsid w:val="00921686"/>
    <w:rsid w:val="00921A09"/>
    <w:rsid w:val="00922636"/>
    <w:rsid w:val="00924DBD"/>
    <w:rsid w:val="00926356"/>
    <w:rsid w:val="009304F8"/>
    <w:rsid w:val="00931584"/>
    <w:rsid w:val="00932F01"/>
    <w:rsid w:val="00937259"/>
    <w:rsid w:val="00941D0E"/>
    <w:rsid w:val="009422B0"/>
    <w:rsid w:val="009434FA"/>
    <w:rsid w:val="009452A2"/>
    <w:rsid w:val="009459B4"/>
    <w:rsid w:val="00945DC2"/>
    <w:rsid w:val="009468C8"/>
    <w:rsid w:val="00951B2C"/>
    <w:rsid w:val="00952024"/>
    <w:rsid w:val="009527D8"/>
    <w:rsid w:val="00952823"/>
    <w:rsid w:val="00952ADA"/>
    <w:rsid w:val="009533A7"/>
    <w:rsid w:val="0095535E"/>
    <w:rsid w:val="009566CB"/>
    <w:rsid w:val="00957207"/>
    <w:rsid w:val="00957CD6"/>
    <w:rsid w:val="00957F7D"/>
    <w:rsid w:val="009605B8"/>
    <w:rsid w:val="00961312"/>
    <w:rsid w:val="009615DE"/>
    <w:rsid w:val="00963146"/>
    <w:rsid w:val="00966AA1"/>
    <w:rsid w:val="009670C3"/>
    <w:rsid w:val="00967119"/>
    <w:rsid w:val="00970FD7"/>
    <w:rsid w:val="009715E8"/>
    <w:rsid w:val="009721C8"/>
    <w:rsid w:val="0097298F"/>
    <w:rsid w:val="009739A4"/>
    <w:rsid w:val="009745F9"/>
    <w:rsid w:val="00976708"/>
    <w:rsid w:val="009775ED"/>
    <w:rsid w:val="00983A4D"/>
    <w:rsid w:val="0098533B"/>
    <w:rsid w:val="00986C28"/>
    <w:rsid w:val="00990F2C"/>
    <w:rsid w:val="0099164A"/>
    <w:rsid w:val="00992A0B"/>
    <w:rsid w:val="009935D2"/>
    <w:rsid w:val="0099699F"/>
    <w:rsid w:val="009972DD"/>
    <w:rsid w:val="009A0999"/>
    <w:rsid w:val="009A0AD3"/>
    <w:rsid w:val="009A3956"/>
    <w:rsid w:val="009A505B"/>
    <w:rsid w:val="009A69EE"/>
    <w:rsid w:val="009A6A7A"/>
    <w:rsid w:val="009A7671"/>
    <w:rsid w:val="009B0267"/>
    <w:rsid w:val="009B0B57"/>
    <w:rsid w:val="009B1B47"/>
    <w:rsid w:val="009B56C9"/>
    <w:rsid w:val="009B7BE0"/>
    <w:rsid w:val="009C0960"/>
    <w:rsid w:val="009C0F85"/>
    <w:rsid w:val="009C221C"/>
    <w:rsid w:val="009C4DF9"/>
    <w:rsid w:val="009C5742"/>
    <w:rsid w:val="009C575E"/>
    <w:rsid w:val="009C5E3C"/>
    <w:rsid w:val="009C68E9"/>
    <w:rsid w:val="009C6C31"/>
    <w:rsid w:val="009C71E4"/>
    <w:rsid w:val="009D17B2"/>
    <w:rsid w:val="009D1D66"/>
    <w:rsid w:val="009D2C9A"/>
    <w:rsid w:val="009D5673"/>
    <w:rsid w:val="009D74EC"/>
    <w:rsid w:val="009E09D9"/>
    <w:rsid w:val="009E10AC"/>
    <w:rsid w:val="009E1871"/>
    <w:rsid w:val="009E2C0D"/>
    <w:rsid w:val="009E49AB"/>
    <w:rsid w:val="009E520A"/>
    <w:rsid w:val="009E61E3"/>
    <w:rsid w:val="009F0173"/>
    <w:rsid w:val="009F0ACE"/>
    <w:rsid w:val="009F18BB"/>
    <w:rsid w:val="009F20F2"/>
    <w:rsid w:val="009F2625"/>
    <w:rsid w:val="009F340D"/>
    <w:rsid w:val="009F34FC"/>
    <w:rsid w:val="009F3CD9"/>
    <w:rsid w:val="009F3F9D"/>
    <w:rsid w:val="009F45C6"/>
    <w:rsid w:val="009F4B7F"/>
    <w:rsid w:val="009F729F"/>
    <w:rsid w:val="009F7CAB"/>
    <w:rsid w:val="00A0065C"/>
    <w:rsid w:val="00A03964"/>
    <w:rsid w:val="00A05C88"/>
    <w:rsid w:val="00A0661F"/>
    <w:rsid w:val="00A0678A"/>
    <w:rsid w:val="00A1075B"/>
    <w:rsid w:val="00A117DB"/>
    <w:rsid w:val="00A12023"/>
    <w:rsid w:val="00A12293"/>
    <w:rsid w:val="00A148FF"/>
    <w:rsid w:val="00A20020"/>
    <w:rsid w:val="00A20411"/>
    <w:rsid w:val="00A20BCF"/>
    <w:rsid w:val="00A23F42"/>
    <w:rsid w:val="00A240A4"/>
    <w:rsid w:val="00A24EEB"/>
    <w:rsid w:val="00A24F71"/>
    <w:rsid w:val="00A25C14"/>
    <w:rsid w:val="00A26455"/>
    <w:rsid w:val="00A27067"/>
    <w:rsid w:val="00A331EC"/>
    <w:rsid w:val="00A33A2E"/>
    <w:rsid w:val="00A4036C"/>
    <w:rsid w:val="00A40506"/>
    <w:rsid w:val="00A40718"/>
    <w:rsid w:val="00A408E9"/>
    <w:rsid w:val="00A40DF6"/>
    <w:rsid w:val="00A43336"/>
    <w:rsid w:val="00A43C38"/>
    <w:rsid w:val="00A4534D"/>
    <w:rsid w:val="00A479F6"/>
    <w:rsid w:val="00A5059A"/>
    <w:rsid w:val="00A50BFB"/>
    <w:rsid w:val="00A510CB"/>
    <w:rsid w:val="00A5147E"/>
    <w:rsid w:val="00A51DE6"/>
    <w:rsid w:val="00A5251B"/>
    <w:rsid w:val="00A549BF"/>
    <w:rsid w:val="00A57616"/>
    <w:rsid w:val="00A638A5"/>
    <w:rsid w:val="00A64E7D"/>
    <w:rsid w:val="00A651EA"/>
    <w:rsid w:val="00A65F84"/>
    <w:rsid w:val="00A66377"/>
    <w:rsid w:val="00A66705"/>
    <w:rsid w:val="00A66F69"/>
    <w:rsid w:val="00A7125C"/>
    <w:rsid w:val="00A73948"/>
    <w:rsid w:val="00A749C2"/>
    <w:rsid w:val="00A75AF6"/>
    <w:rsid w:val="00A75CB3"/>
    <w:rsid w:val="00A76E83"/>
    <w:rsid w:val="00A807B6"/>
    <w:rsid w:val="00A81014"/>
    <w:rsid w:val="00A822CC"/>
    <w:rsid w:val="00A83DF5"/>
    <w:rsid w:val="00A86CB8"/>
    <w:rsid w:val="00A9055D"/>
    <w:rsid w:val="00A91458"/>
    <w:rsid w:val="00A95E41"/>
    <w:rsid w:val="00A96A0D"/>
    <w:rsid w:val="00A9753E"/>
    <w:rsid w:val="00AA52F5"/>
    <w:rsid w:val="00AA564B"/>
    <w:rsid w:val="00AA625C"/>
    <w:rsid w:val="00AA6439"/>
    <w:rsid w:val="00AA7A74"/>
    <w:rsid w:val="00AB1CB6"/>
    <w:rsid w:val="00AB7232"/>
    <w:rsid w:val="00AC4CC7"/>
    <w:rsid w:val="00AD4342"/>
    <w:rsid w:val="00AD6F4F"/>
    <w:rsid w:val="00AE0034"/>
    <w:rsid w:val="00AE0788"/>
    <w:rsid w:val="00AE29B1"/>
    <w:rsid w:val="00AE2BE4"/>
    <w:rsid w:val="00AE2D4C"/>
    <w:rsid w:val="00AE3AEE"/>
    <w:rsid w:val="00AE3E5D"/>
    <w:rsid w:val="00AE45CA"/>
    <w:rsid w:val="00AE475C"/>
    <w:rsid w:val="00AE62F1"/>
    <w:rsid w:val="00AE63FE"/>
    <w:rsid w:val="00AE7AF2"/>
    <w:rsid w:val="00AF066D"/>
    <w:rsid w:val="00AF15C5"/>
    <w:rsid w:val="00B04C6A"/>
    <w:rsid w:val="00B058FB"/>
    <w:rsid w:val="00B05A84"/>
    <w:rsid w:val="00B06BC5"/>
    <w:rsid w:val="00B0704C"/>
    <w:rsid w:val="00B07DA0"/>
    <w:rsid w:val="00B16DC2"/>
    <w:rsid w:val="00B216AB"/>
    <w:rsid w:val="00B2375B"/>
    <w:rsid w:val="00B2580D"/>
    <w:rsid w:val="00B258F1"/>
    <w:rsid w:val="00B32429"/>
    <w:rsid w:val="00B33829"/>
    <w:rsid w:val="00B34289"/>
    <w:rsid w:val="00B358AA"/>
    <w:rsid w:val="00B41F01"/>
    <w:rsid w:val="00B43430"/>
    <w:rsid w:val="00B4667C"/>
    <w:rsid w:val="00B46818"/>
    <w:rsid w:val="00B544CF"/>
    <w:rsid w:val="00B54FDB"/>
    <w:rsid w:val="00B56148"/>
    <w:rsid w:val="00B57B41"/>
    <w:rsid w:val="00B62650"/>
    <w:rsid w:val="00B63FDE"/>
    <w:rsid w:val="00B70D1D"/>
    <w:rsid w:val="00B714DF"/>
    <w:rsid w:val="00B715D8"/>
    <w:rsid w:val="00B75259"/>
    <w:rsid w:val="00B77183"/>
    <w:rsid w:val="00B81CAF"/>
    <w:rsid w:val="00B83C3E"/>
    <w:rsid w:val="00B85B20"/>
    <w:rsid w:val="00B863D1"/>
    <w:rsid w:val="00B86C0A"/>
    <w:rsid w:val="00B9405E"/>
    <w:rsid w:val="00B94442"/>
    <w:rsid w:val="00B94C81"/>
    <w:rsid w:val="00BA7A10"/>
    <w:rsid w:val="00BA7F85"/>
    <w:rsid w:val="00BB0DDF"/>
    <w:rsid w:val="00BB3D6F"/>
    <w:rsid w:val="00BB4A7A"/>
    <w:rsid w:val="00BB541B"/>
    <w:rsid w:val="00BB5E51"/>
    <w:rsid w:val="00BB655F"/>
    <w:rsid w:val="00BB7975"/>
    <w:rsid w:val="00BC02D9"/>
    <w:rsid w:val="00BC3CC5"/>
    <w:rsid w:val="00BC3D6D"/>
    <w:rsid w:val="00BC675F"/>
    <w:rsid w:val="00BC7841"/>
    <w:rsid w:val="00BD3A2D"/>
    <w:rsid w:val="00BD3F52"/>
    <w:rsid w:val="00BE037E"/>
    <w:rsid w:val="00BE0BCA"/>
    <w:rsid w:val="00BE1392"/>
    <w:rsid w:val="00BE16F6"/>
    <w:rsid w:val="00BE28F5"/>
    <w:rsid w:val="00BE37BB"/>
    <w:rsid w:val="00BE3D37"/>
    <w:rsid w:val="00BF72A1"/>
    <w:rsid w:val="00C0056E"/>
    <w:rsid w:val="00C03D76"/>
    <w:rsid w:val="00C0464D"/>
    <w:rsid w:val="00C04E09"/>
    <w:rsid w:val="00C06E49"/>
    <w:rsid w:val="00C06FFC"/>
    <w:rsid w:val="00C11CFB"/>
    <w:rsid w:val="00C15EDD"/>
    <w:rsid w:val="00C1731F"/>
    <w:rsid w:val="00C17EBE"/>
    <w:rsid w:val="00C2057C"/>
    <w:rsid w:val="00C250A6"/>
    <w:rsid w:val="00C25E08"/>
    <w:rsid w:val="00C2655E"/>
    <w:rsid w:val="00C26FD8"/>
    <w:rsid w:val="00C32CC5"/>
    <w:rsid w:val="00C345E2"/>
    <w:rsid w:val="00C35C2C"/>
    <w:rsid w:val="00C37D4A"/>
    <w:rsid w:val="00C4047C"/>
    <w:rsid w:val="00C424A2"/>
    <w:rsid w:val="00C428E4"/>
    <w:rsid w:val="00C42B40"/>
    <w:rsid w:val="00C455A0"/>
    <w:rsid w:val="00C45770"/>
    <w:rsid w:val="00C46216"/>
    <w:rsid w:val="00C476D5"/>
    <w:rsid w:val="00C51918"/>
    <w:rsid w:val="00C537E4"/>
    <w:rsid w:val="00C54574"/>
    <w:rsid w:val="00C5493E"/>
    <w:rsid w:val="00C560B8"/>
    <w:rsid w:val="00C6031A"/>
    <w:rsid w:val="00C606B3"/>
    <w:rsid w:val="00C61FE9"/>
    <w:rsid w:val="00C626E3"/>
    <w:rsid w:val="00C63804"/>
    <w:rsid w:val="00C6519C"/>
    <w:rsid w:val="00C65564"/>
    <w:rsid w:val="00C657FC"/>
    <w:rsid w:val="00C70052"/>
    <w:rsid w:val="00C73BE2"/>
    <w:rsid w:val="00C802E3"/>
    <w:rsid w:val="00C832B6"/>
    <w:rsid w:val="00C87743"/>
    <w:rsid w:val="00C9440E"/>
    <w:rsid w:val="00C9547F"/>
    <w:rsid w:val="00C96223"/>
    <w:rsid w:val="00C9791D"/>
    <w:rsid w:val="00C979F5"/>
    <w:rsid w:val="00CA0779"/>
    <w:rsid w:val="00CA07B9"/>
    <w:rsid w:val="00CA10E2"/>
    <w:rsid w:val="00CA3346"/>
    <w:rsid w:val="00CA6EF4"/>
    <w:rsid w:val="00CB15E7"/>
    <w:rsid w:val="00CB1E59"/>
    <w:rsid w:val="00CB2315"/>
    <w:rsid w:val="00CB5688"/>
    <w:rsid w:val="00CC0E65"/>
    <w:rsid w:val="00CC2389"/>
    <w:rsid w:val="00CC44E1"/>
    <w:rsid w:val="00CC4B6F"/>
    <w:rsid w:val="00CC5DC5"/>
    <w:rsid w:val="00CC6D97"/>
    <w:rsid w:val="00CD0CF8"/>
    <w:rsid w:val="00CD2CD2"/>
    <w:rsid w:val="00CD5481"/>
    <w:rsid w:val="00CD7105"/>
    <w:rsid w:val="00CE0BE9"/>
    <w:rsid w:val="00CE1852"/>
    <w:rsid w:val="00CE1C6B"/>
    <w:rsid w:val="00CE2559"/>
    <w:rsid w:val="00CE7BFD"/>
    <w:rsid w:val="00CF03F1"/>
    <w:rsid w:val="00CF3DFD"/>
    <w:rsid w:val="00CF4AF0"/>
    <w:rsid w:val="00CF59F5"/>
    <w:rsid w:val="00D01409"/>
    <w:rsid w:val="00D017E0"/>
    <w:rsid w:val="00D04651"/>
    <w:rsid w:val="00D04AD3"/>
    <w:rsid w:val="00D051E1"/>
    <w:rsid w:val="00D07A23"/>
    <w:rsid w:val="00D14272"/>
    <w:rsid w:val="00D15B45"/>
    <w:rsid w:val="00D15D0D"/>
    <w:rsid w:val="00D16103"/>
    <w:rsid w:val="00D17D6E"/>
    <w:rsid w:val="00D2107A"/>
    <w:rsid w:val="00D21604"/>
    <w:rsid w:val="00D24112"/>
    <w:rsid w:val="00D25238"/>
    <w:rsid w:val="00D25FAF"/>
    <w:rsid w:val="00D27413"/>
    <w:rsid w:val="00D32A9F"/>
    <w:rsid w:val="00D32CF6"/>
    <w:rsid w:val="00D33099"/>
    <w:rsid w:val="00D3428F"/>
    <w:rsid w:val="00D34F65"/>
    <w:rsid w:val="00D35CBA"/>
    <w:rsid w:val="00D3779C"/>
    <w:rsid w:val="00D42075"/>
    <w:rsid w:val="00D4226A"/>
    <w:rsid w:val="00D439FD"/>
    <w:rsid w:val="00D4457A"/>
    <w:rsid w:val="00D44CFE"/>
    <w:rsid w:val="00D45060"/>
    <w:rsid w:val="00D46DA7"/>
    <w:rsid w:val="00D4771C"/>
    <w:rsid w:val="00D51666"/>
    <w:rsid w:val="00D528F2"/>
    <w:rsid w:val="00D52EF1"/>
    <w:rsid w:val="00D54606"/>
    <w:rsid w:val="00D55635"/>
    <w:rsid w:val="00D556F7"/>
    <w:rsid w:val="00D62657"/>
    <w:rsid w:val="00D64529"/>
    <w:rsid w:val="00D65316"/>
    <w:rsid w:val="00D70C7A"/>
    <w:rsid w:val="00D7130D"/>
    <w:rsid w:val="00D71A4F"/>
    <w:rsid w:val="00D72468"/>
    <w:rsid w:val="00D7293F"/>
    <w:rsid w:val="00D7354C"/>
    <w:rsid w:val="00D8036B"/>
    <w:rsid w:val="00D80670"/>
    <w:rsid w:val="00D80FC2"/>
    <w:rsid w:val="00D843D4"/>
    <w:rsid w:val="00D848D9"/>
    <w:rsid w:val="00D851D6"/>
    <w:rsid w:val="00D861D5"/>
    <w:rsid w:val="00D86592"/>
    <w:rsid w:val="00D8737B"/>
    <w:rsid w:val="00D90593"/>
    <w:rsid w:val="00D91E02"/>
    <w:rsid w:val="00D922E0"/>
    <w:rsid w:val="00D9279F"/>
    <w:rsid w:val="00D93A8E"/>
    <w:rsid w:val="00D94862"/>
    <w:rsid w:val="00D96F36"/>
    <w:rsid w:val="00DA1E49"/>
    <w:rsid w:val="00DA3848"/>
    <w:rsid w:val="00DA5AD7"/>
    <w:rsid w:val="00DA6CBF"/>
    <w:rsid w:val="00DA7025"/>
    <w:rsid w:val="00DB0481"/>
    <w:rsid w:val="00DB0944"/>
    <w:rsid w:val="00DB25F2"/>
    <w:rsid w:val="00DB3557"/>
    <w:rsid w:val="00DB4164"/>
    <w:rsid w:val="00DB7118"/>
    <w:rsid w:val="00DB799C"/>
    <w:rsid w:val="00DB7C51"/>
    <w:rsid w:val="00DC074D"/>
    <w:rsid w:val="00DC07B3"/>
    <w:rsid w:val="00DC0B6E"/>
    <w:rsid w:val="00DC0D9A"/>
    <w:rsid w:val="00DC18DA"/>
    <w:rsid w:val="00DC4137"/>
    <w:rsid w:val="00DC42B3"/>
    <w:rsid w:val="00DC7EE8"/>
    <w:rsid w:val="00DD0FB6"/>
    <w:rsid w:val="00DD1ADB"/>
    <w:rsid w:val="00DD2A15"/>
    <w:rsid w:val="00DD5486"/>
    <w:rsid w:val="00DD7E41"/>
    <w:rsid w:val="00DE2FC6"/>
    <w:rsid w:val="00DE3C3B"/>
    <w:rsid w:val="00DE4666"/>
    <w:rsid w:val="00DE516B"/>
    <w:rsid w:val="00DE6489"/>
    <w:rsid w:val="00DF1BE3"/>
    <w:rsid w:val="00DF4493"/>
    <w:rsid w:val="00DF723D"/>
    <w:rsid w:val="00DF7558"/>
    <w:rsid w:val="00E0218F"/>
    <w:rsid w:val="00E02C96"/>
    <w:rsid w:val="00E03403"/>
    <w:rsid w:val="00E0343E"/>
    <w:rsid w:val="00E03C0C"/>
    <w:rsid w:val="00E06615"/>
    <w:rsid w:val="00E103EA"/>
    <w:rsid w:val="00E138CC"/>
    <w:rsid w:val="00E14DD0"/>
    <w:rsid w:val="00E176C9"/>
    <w:rsid w:val="00E24525"/>
    <w:rsid w:val="00E24CCB"/>
    <w:rsid w:val="00E25ADF"/>
    <w:rsid w:val="00E25C71"/>
    <w:rsid w:val="00E26E00"/>
    <w:rsid w:val="00E303D4"/>
    <w:rsid w:val="00E30F54"/>
    <w:rsid w:val="00E3276A"/>
    <w:rsid w:val="00E336BC"/>
    <w:rsid w:val="00E35B57"/>
    <w:rsid w:val="00E361FE"/>
    <w:rsid w:val="00E36CCD"/>
    <w:rsid w:val="00E36D60"/>
    <w:rsid w:val="00E36DB5"/>
    <w:rsid w:val="00E46982"/>
    <w:rsid w:val="00E50580"/>
    <w:rsid w:val="00E52595"/>
    <w:rsid w:val="00E53949"/>
    <w:rsid w:val="00E54293"/>
    <w:rsid w:val="00E54C9E"/>
    <w:rsid w:val="00E5535A"/>
    <w:rsid w:val="00E5627B"/>
    <w:rsid w:val="00E5675F"/>
    <w:rsid w:val="00E5773C"/>
    <w:rsid w:val="00E57D6C"/>
    <w:rsid w:val="00E57E4A"/>
    <w:rsid w:val="00E60187"/>
    <w:rsid w:val="00E6397C"/>
    <w:rsid w:val="00E64D01"/>
    <w:rsid w:val="00E70293"/>
    <w:rsid w:val="00E70832"/>
    <w:rsid w:val="00E72EB4"/>
    <w:rsid w:val="00E75029"/>
    <w:rsid w:val="00E75799"/>
    <w:rsid w:val="00E76649"/>
    <w:rsid w:val="00E7687D"/>
    <w:rsid w:val="00E76C5B"/>
    <w:rsid w:val="00E84798"/>
    <w:rsid w:val="00E9188C"/>
    <w:rsid w:val="00E93FB3"/>
    <w:rsid w:val="00E9494F"/>
    <w:rsid w:val="00E95336"/>
    <w:rsid w:val="00E974A0"/>
    <w:rsid w:val="00EA0CB1"/>
    <w:rsid w:val="00EA1949"/>
    <w:rsid w:val="00EA2C6B"/>
    <w:rsid w:val="00EB05CA"/>
    <w:rsid w:val="00EB0D20"/>
    <w:rsid w:val="00EB3320"/>
    <w:rsid w:val="00EB5FD2"/>
    <w:rsid w:val="00EB638C"/>
    <w:rsid w:val="00EB6CD1"/>
    <w:rsid w:val="00EB7085"/>
    <w:rsid w:val="00EC1C80"/>
    <w:rsid w:val="00EC38AB"/>
    <w:rsid w:val="00EC6C48"/>
    <w:rsid w:val="00ED1268"/>
    <w:rsid w:val="00ED5963"/>
    <w:rsid w:val="00EE61A9"/>
    <w:rsid w:val="00EE79D8"/>
    <w:rsid w:val="00EE7A94"/>
    <w:rsid w:val="00EF0646"/>
    <w:rsid w:val="00EF0BDC"/>
    <w:rsid w:val="00EF3A23"/>
    <w:rsid w:val="00EF4D79"/>
    <w:rsid w:val="00EF7F7F"/>
    <w:rsid w:val="00EF7FD1"/>
    <w:rsid w:val="00F00953"/>
    <w:rsid w:val="00F02DE4"/>
    <w:rsid w:val="00F033BE"/>
    <w:rsid w:val="00F050A1"/>
    <w:rsid w:val="00F06DF7"/>
    <w:rsid w:val="00F07067"/>
    <w:rsid w:val="00F107E3"/>
    <w:rsid w:val="00F1271F"/>
    <w:rsid w:val="00F15CED"/>
    <w:rsid w:val="00F17401"/>
    <w:rsid w:val="00F2280C"/>
    <w:rsid w:val="00F22D86"/>
    <w:rsid w:val="00F232AA"/>
    <w:rsid w:val="00F23320"/>
    <w:rsid w:val="00F253E9"/>
    <w:rsid w:val="00F25910"/>
    <w:rsid w:val="00F2670A"/>
    <w:rsid w:val="00F27743"/>
    <w:rsid w:val="00F302CC"/>
    <w:rsid w:val="00F31CF4"/>
    <w:rsid w:val="00F32D60"/>
    <w:rsid w:val="00F347F4"/>
    <w:rsid w:val="00F34DBA"/>
    <w:rsid w:val="00F3519A"/>
    <w:rsid w:val="00F35EBC"/>
    <w:rsid w:val="00F3728B"/>
    <w:rsid w:val="00F37904"/>
    <w:rsid w:val="00F40574"/>
    <w:rsid w:val="00F4223A"/>
    <w:rsid w:val="00F426CF"/>
    <w:rsid w:val="00F4308D"/>
    <w:rsid w:val="00F46D86"/>
    <w:rsid w:val="00F50129"/>
    <w:rsid w:val="00F51F21"/>
    <w:rsid w:val="00F532A4"/>
    <w:rsid w:val="00F53EE7"/>
    <w:rsid w:val="00F54A21"/>
    <w:rsid w:val="00F54FB3"/>
    <w:rsid w:val="00F56E1E"/>
    <w:rsid w:val="00F57E21"/>
    <w:rsid w:val="00F650F2"/>
    <w:rsid w:val="00F66047"/>
    <w:rsid w:val="00F6634B"/>
    <w:rsid w:val="00F67F01"/>
    <w:rsid w:val="00F70896"/>
    <w:rsid w:val="00F70DC9"/>
    <w:rsid w:val="00F7162A"/>
    <w:rsid w:val="00F71B0D"/>
    <w:rsid w:val="00F72DC4"/>
    <w:rsid w:val="00F73BAB"/>
    <w:rsid w:val="00F7408C"/>
    <w:rsid w:val="00F745C0"/>
    <w:rsid w:val="00F749CA"/>
    <w:rsid w:val="00F771E6"/>
    <w:rsid w:val="00F803EB"/>
    <w:rsid w:val="00F82D98"/>
    <w:rsid w:val="00F85A02"/>
    <w:rsid w:val="00F85F3E"/>
    <w:rsid w:val="00F923CE"/>
    <w:rsid w:val="00F92DAB"/>
    <w:rsid w:val="00F9446D"/>
    <w:rsid w:val="00F944FD"/>
    <w:rsid w:val="00FA0C0E"/>
    <w:rsid w:val="00FA167D"/>
    <w:rsid w:val="00FA1A31"/>
    <w:rsid w:val="00FA5341"/>
    <w:rsid w:val="00FA7FB3"/>
    <w:rsid w:val="00FB1A3C"/>
    <w:rsid w:val="00FB2D45"/>
    <w:rsid w:val="00FB346F"/>
    <w:rsid w:val="00FB5014"/>
    <w:rsid w:val="00FB6563"/>
    <w:rsid w:val="00FB657E"/>
    <w:rsid w:val="00FB7BFB"/>
    <w:rsid w:val="00FC1288"/>
    <w:rsid w:val="00FC2361"/>
    <w:rsid w:val="00FC4992"/>
    <w:rsid w:val="00FD14C7"/>
    <w:rsid w:val="00FD323D"/>
    <w:rsid w:val="00FD426F"/>
    <w:rsid w:val="00FD5FCA"/>
    <w:rsid w:val="00FE1494"/>
    <w:rsid w:val="00FE2AB1"/>
    <w:rsid w:val="00FE48E2"/>
    <w:rsid w:val="00FE4D84"/>
    <w:rsid w:val="00FE4E1B"/>
    <w:rsid w:val="00FE6C94"/>
    <w:rsid w:val="00FF02E1"/>
    <w:rsid w:val="00FF16CC"/>
    <w:rsid w:val="00FF2CB1"/>
    <w:rsid w:val="00FF2F8B"/>
    <w:rsid w:val="00FF7095"/>
    <w:rsid w:val="00FF740F"/>
    <w:rsid w:val="00FF75CE"/>
    <w:rsid w:val="00FF7CFC"/>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0086A"/>
  <w15:docId w15:val="{533CD3DD-4C0F-4AC1-8D51-F00EB710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1D"/>
    <w:rPr>
      <w:sz w:val="24"/>
      <w:szCs w:val="24"/>
    </w:rPr>
  </w:style>
  <w:style w:type="paragraph" w:styleId="1">
    <w:name w:val="heading 1"/>
    <w:basedOn w:val="a"/>
    <w:next w:val="a"/>
    <w:qFormat/>
    <w:rsid w:val="00C26FD8"/>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75BC0"/>
    <w:pPr>
      <w:keepNext/>
      <w:shd w:val="clear" w:color="auto" w:fill="FFFFFF"/>
      <w:spacing w:after="302"/>
      <w:ind w:left="2160"/>
      <w:outlineLvl w:val="1"/>
    </w:pPr>
    <w:rPr>
      <w:b/>
      <w:bCs/>
      <w:color w:val="000000"/>
      <w:szCs w:val="22"/>
    </w:rPr>
  </w:style>
  <w:style w:type="paragraph" w:styleId="3">
    <w:name w:val="heading 3"/>
    <w:basedOn w:val="a"/>
    <w:next w:val="a"/>
    <w:link w:val="30"/>
    <w:semiHidden/>
    <w:unhideWhenUsed/>
    <w:qFormat/>
    <w:locked/>
    <w:rsid w:val="00A638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26FD8"/>
    <w:pPr>
      <w:keepNext/>
      <w:tabs>
        <w:tab w:val="num" w:pos="720"/>
      </w:tabs>
      <w:ind w:left="720" w:hanging="720"/>
      <w:outlineLvl w:val="3"/>
    </w:pPr>
    <w:rPr>
      <w:b/>
      <w:bCs/>
    </w:rPr>
  </w:style>
  <w:style w:type="paragraph" w:styleId="8">
    <w:name w:val="heading 8"/>
    <w:basedOn w:val="a"/>
    <w:next w:val="a"/>
    <w:qFormat/>
    <w:rsid w:val="00C26FD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3276A"/>
    <w:pPr>
      <w:autoSpaceDE w:val="0"/>
      <w:autoSpaceDN w:val="0"/>
      <w:adjustRightInd w:val="0"/>
      <w:ind w:right="19772" w:firstLine="720"/>
    </w:pPr>
    <w:rPr>
      <w:rFonts w:ascii="Arial" w:hAnsi="Arial" w:cs="Arial"/>
    </w:rPr>
  </w:style>
  <w:style w:type="paragraph" w:customStyle="1" w:styleId="ConsNonformat">
    <w:name w:val="ConsNonformat"/>
    <w:rsid w:val="00E3276A"/>
    <w:pPr>
      <w:autoSpaceDE w:val="0"/>
      <w:autoSpaceDN w:val="0"/>
      <w:adjustRightInd w:val="0"/>
      <w:ind w:right="19772"/>
    </w:pPr>
    <w:rPr>
      <w:rFonts w:ascii="Courier New" w:hAnsi="Courier New" w:cs="Courier New"/>
    </w:rPr>
  </w:style>
  <w:style w:type="paragraph" w:customStyle="1" w:styleId="ConsTitle">
    <w:name w:val="ConsTitle"/>
    <w:rsid w:val="00E3276A"/>
    <w:pPr>
      <w:autoSpaceDE w:val="0"/>
      <w:autoSpaceDN w:val="0"/>
      <w:adjustRightInd w:val="0"/>
      <w:ind w:right="19772"/>
    </w:pPr>
    <w:rPr>
      <w:rFonts w:ascii="Arial" w:hAnsi="Arial" w:cs="Arial"/>
      <w:b/>
      <w:bCs/>
      <w:sz w:val="16"/>
      <w:szCs w:val="16"/>
    </w:rPr>
  </w:style>
  <w:style w:type="paragraph" w:styleId="a3">
    <w:name w:val="Balloon Text"/>
    <w:basedOn w:val="a"/>
    <w:semiHidden/>
    <w:rsid w:val="00926356"/>
    <w:rPr>
      <w:rFonts w:ascii="Tahoma" w:hAnsi="Tahoma" w:cs="Tahoma"/>
      <w:sz w:val="16"/>
      <w:szCs w:val="16"/>
    </w:rPr>
  </w:style>
  <w:style w:type="paragraph" w:customStyle="1" w:styleId="Russian3">
    <w:name w:val="Russian 3"/>
    <w:basedOn w:val="a"/>
    <w:next w:val="a"/>
    <w:rsid w:val="005C27BF"/>
    <w:pPr>
      <w:tabs>
        <w:tab w:val="num" w:pos="0"/>
      </w:tabs>
      <w:autoSpaceDE w:val="0"/>
      <w:autoSpaceDN w:val="0"/>
      <w:adjustRightInd w:val="0"/>
      <w:spacing w:after="240"/>
      <w:ind w:left="720" w:hanging="720"/>
      <w:jc w:val="both"/>
      <w:outlineLvl w:val="2"/>
    </w:pPr>
    <w:rPr>
      <w:lang w:eastAsia="en-US"/>
    </w:rPr>
  </w:style>
  <w:style w:type="paragraph" w:customStyle="1" w:styleId="ConsPlusNormal">
    <w:name w:val="ConsPlusNormal"/>
    <w:rsid w:val="0065228E"/>
    <w:pPr>
      <w:widowControl w:val="0"/>
      <w:autoSpaceDE w:val="0"/>
      <w:autoSpaceDN w:val="0"/>
      <w:adjustRightInd w:val="0"/>
      <w:ind w:firstLine="720"/>
    </w:pPr>
    <w:rPr>
      <w:rFonts w:ascii="Arial" w:hAnsi="Arial" w:cs="Arial"/>
      <w:sz w:val="18"/>
      <w:szCs w:val="18"/>
    </w:rPr>
  </w:style>
  <w:style w:type="paragraph" w:styleId="a4">
    <w:name w:val="header"/>
    <w:basedOn w:val="a"/>
    <w:rsid w:val="009C71E4"/>
    <w:pPr>
      <w:tabs>
        <w:tab w:val="center" w:pos="4677"/>
        <w:tab w:val="right" w:pos="9355"/>
      </w:tabs>
    </w:pPr>
  </w:style>
  <w:style w:type="character" w:styleId="a5">
    <w:name w:val="page number"/>
    <w:basedOn w:val="a0"/>
    <w:rsid w:val="009C71E4"/>
    <w:rPr>
      <w:rFonts w:cs="Times New Roman"/>
    </w:rPr>
  </w:style>
  <w:style w:type="table" w:styleId="a6">
    <w:name w:val="Table Grid"/>
    <w:basedOn w:val="a1"/>
    <w:rsid w:val="00DE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F6634B"/>
    <w:pPr>
      <w:tabs>
        <w:tab w:val="center" w:pos="4677"/>
        <w:tab w:val="right" w:pos="9355"/>
      </w:tabs>
    </w:pPr>
  </w:style>
  <w:style w:type="character" w:styleId="HTML">
    <w:name w:val="HTML Typewriter"/>
    <w:basedOn w:val="a0"/>
    <w:rsid w:val="00AE475C"/>
    <w:rPr>
      <w:rFonts w:ascii="Tahoma" w:hAnsi="Tahoma" w:cs="Tahoma"/>
      <w:color w:val="333333"/>
      <w:sz w:val="20"/>
      <w:szCs w:val="20"/>
    </w:rPr>
  </w:style>
  <w:style w:type="paragraph" w:styleId="a8">
    <w:name w:val="Body Text"/>
    <w:basedOn w:val="a"/>
    <w:link w:val="a9"/>
    <w:rsid w:val="00D34F65"/>
    <w:pPr>
      <w:spacing w:after="120"/>
    </w:pPr>
  </w:style>
  <w:style w:type="character" w:customStyle="1" w:styleId="a9">
    <w:name w:val="Основной текст Знак"/>
    <w:basedOn w:val="a0"/>
    <w:link w:val="a8"/>
    <w:locked/>
    <w:rsid w:val="00D34F65"/>
    <w:rPr>
      <w:rFonts w:cs="Times New Roman"/>
      <w:sz w:val="24"/>
      <w:szCs w:val="24"/>
    </w:rPr>
  </w:style>
  <w:style w:type="paragraph" w:styleId="aa">
    <w:name w:val="Body Text Indent"/>
    <w:basedOn w:val="a"/>
    <w:link w:val="ab"/>
    <w:rsid w:val="00106DD4"/>
    <w:pPr>
      <w:spacing w:after="120"/>
      <w:ind w:left="283"/>
    </w:pPr>
  </w:style>
  <w:style w:type="character" w:customStyle="1" w:styleId="ab">
    <w:name w:val="Основной текст с отступом Знак"/>
    <w:basedOn w:val="a0"/>
    <w:link w:val="aa"/>
    <w:locked/>
    <w:rsid w:val="00106DD4"/>
    <w:rPr>
      <w:rFonts w:cs="Times New Roman"/>
      <w:sz w:val="24"/>
      <w:szCs w:val="24"/>
    </w:rPr>
  </w:style>
  <w:style w:type="paragraph" w:styleId="21">
    <w:name w:val="Body Text 2"/>
    <w:basedOn w:val="a"/>
    <w:link w:val="22"/>
    <w:rsid w:val="00106DD4"/>
    <w:pPr>
      <w:spacing w:after="120" w:line="480" w:lineRule="auto"/>
    </w:pPr>
  </w:style>
  <w:style w:type="character" w:customStyle="1" w:styleId="22">
    <w:name w:val="Основной текст 2 Знак"/>
    <w:basedOn w:val="a0"/>
    <w:link w:val="21"/>
    <w:locked/>
    <w:rsid w:val="00106DD4"/>
    <w:rPr>
      <w:rFonts w:cs="Times New Roman"/>
      <w:sz w:val="24"/>
      <w:szCs w:val="24"/>
    </w:rPr>
  </w:style>
  <w:style w:type="paragraph" w:styleId="HTML0">
    <w:name w:val="HTML Preformatted"/>
    <w:basedOn w:val="a"/>
    <w:link w:val="HTML1"/>
    <w:rsid w:val="0010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locked/>
    <w:rsid w:val="00106DD4"/>
    <w:rPr>
      <w:rFonts w:ascii="Courier New" w:hAnsi="Courier New" w:cs="Courier New"/>
    </w:rPr>
  </w:style>
  <w:style w:type="character" w:styleId="ac">
    <w:name w:val="annotation reference"/>
    <w:basedOn w:val="a0"/>
    <w:semiHidden/>
    <w:rsid w:val="00111B73"/>
    <w:rPr>
      <w:rFonts w:cs="Times New Roman"/>
      <w:sz w:val="16"/>
      <w:szCs w:val="16"/>
    </w:rPr>
  </w:style>
  <w:style w:type="paragraph" w:styleId="ad">
    <w:name w:val="annotation text"/>
    <w:basedOn w:val="a"/>
    <w:link w:val="ae"/>
    <w:uiPriority w:val="99"/>
    <w:rsid w:val="00111B73"/>
    <w:rPr>
      <w:sz w:val="20"/>
      <w:szCs w:val="20"/>
    </w:rPr>
  </w:style>
  <w:style w:type="paragraph" w:styleId="af">
    <w:name w:val="annotation subject"/>
    <w:basedOn w:val="ad"/>
    <w:next w:val="ad"/>
    <w:semiHidden/>
    <w:rsid w:val="00111B73"/>
    <w:rPr>
      <w:b/>
      <w:bCs/>
    </w:rPr>
  </w:style>
  <w:style w:type="paragraph" w:styleId="af0">
    <w:name w:val="Title"/>
    <w:basedOn w:val="a"/>
    <w:qFormat/>
    <w:rsid w:val="00C26FD8"/>
    <w:pPr>
      <w:jc w:val="center"/>
    </w:pPr>
    <w:rPr>
      <w:b/>
      <w:bCs/>
    </w:rPr>
  </w:style>
  <w:style w:type="paragraph" w:customStyle="1" w:styleId="BodyText21">
    <w:name w:val="Body Text 21"/>
    <w:basedOn w:val="a"/>
    <w:rsid w:val="00C26FD8"/>
    <w:pPr>
      <w:widowControl w:val="0"/>
      <w:jc w:val="center"/>
    </w:pPr>
    <w:rPr>
      <w:szCs w:val="20"/>
    </w:rPr>
  </w:style>
  <w:style w:type="paragraph" w:customStyle="1" w:styleId="Body">
    <w:name w:val="Body"/>
    <w:rsid w:val="00C26FD8"/>
    <w:pPr>
      <w:spacing w:after="140" w:line="290" w:lineRule="auto"/>
      <w:jc w:val="both"/>
    </w:pPr>
    <w:rPr>
      <w:rFonts w:ascii="Arial" w:hAnsi="Arial"/>
      <w:kern w:val="20"/>
      <w:lang w:val="en-GB" w:eastAsia="en-US"/>
    </w:rPr>
  </w:style>
  <w:style w:type="paragraph" w:customStyle="1" w:styleId="CharChar">
    <w:name w:val="Знак Char Char"/>
    <w:basedOn w:val="a"/>
    <w:rsid w:val="00C26FD8"/>
    <w:pPr>
      <w:tabs>
        <w:tab w:val="left" w:pos="1134"/>
      </w:tabs>
      <w:spacing w:after="160" w:line="240" w:lineRule="exact"/>
    </w:pPr>
    <w:rPr>
      <w:noProof/>
      <w:sz w:val="22"/>
      <w:szCs w:val="20"/>
      <w:lang w:val="en-US"/>
    </w:rPr>
  </w:style>
  <w:style w:type="paragraph" w:styleId="af1">
    <w:name w:val="footnote text"/>
    <w:basedOn w:val="a"/>
    <w:link w:val="af2"/>
    <w:semiHidden/>
    <w:rsid w:val="00C26FD8"/>
    <w:pPr>
      <w:widowControl w:val="0"/>
      <w:spacing w:line="314" w:lineRule="auto"/>
      <w:jc w:val="both"/>
    </w:pPr>
    <w:rPr>
      <w:sz w:val="20"/>
      <w:szCs w:val="20"/>
    </w:rPr>
  </w:style>
  <w:style w:type="paragraph" w:customStyle="1" w:styleId="af3">
    <w:name w:val="Слава"/>
    <w:basedOn w:val="a"/>
    <w:rsid w:val="00C26FD8"/>
    <w:pPr>
      <w:ind w:firstLine="284"/>
      <w:jc w:val="both"/>
    </w:pPr>
    <w:rPr>
      <w:rFonts w:ascii="TimesET" w:hAnsi="TimesET"/>
      <w:szCs w:val="20"/>
      <w:lang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6FD8"/>
    <w:pPr>
      <w:spacing w:after="160" w:line="240" w:lineRule="exact"/>
    </w:pPr>
    <w:rPr>
      <w:sz w:val="28"/>
      <w:szCs w:val="20"/>
      <w:lang w:val="en-US" w:eastAsia="en-US"/>
    </w:rPr>
  </w:style>
  <w:style w:type="character" w:styleId="af5">
    <w:name w:val="Hyperlink"/>
    <w:basedOn w:val="a0"/>
    <w:uiPriority w:val="99"/>
    <w:rsid w:val="002B5FF1"/>
    <w:rPr>
      <w:rFonts w:cs="Times New Roman"/>
      <w:color w:val="0000FF"/>
      <w:u w:val="single"/>
    </w:rPr>
  </w:style>
  <w:style w:type="paragraph" w:customStyle="1" w:styleId="10">
    <w:name w:val="Рецензия1"/>
    <w:hidden/>
    <w:semiHidden/>
    <w:rsid w:val="002C2FDD"/>
    <w:rPr>
      <w:sz w:val="24"/>
      <w:szCs w:val="24"/>
    </w:rPr>
  </w:style>
  <w:style w:type="character" w:customStyle="1" w:styleId="DeltaViewInsertion">
    <w:name w:val="DeltaView Insertion"/>
    <w:rsid w:val="00245C37"/>
    <w:rPr>
      <w:color w:val="0000FF"/>
      <w:spacing w:val="0"/>
      <w:u w:val="double"/>
    </w:rPr>
  </w:style>
  <w:style w:type="character" w:styleId="af6">
    <w:name w:val="footnote reference"/>
    <w:basedOn w:val="a0"/>
    <w:rsid w:val="00245C37"/>
    <w:rPr>
      <w:rFonts w:cs="Times New Roman"/>
      <w:vertAlign w:val="superscript"/>
    </w:rPr>
  </w:style>
  <w:style w:type="paragraph" w:styleId="af7">
    <w:name w:val="List Paragraph"/>
    <w:basedOn w:val="a"/>
    <w:uiPriority w:val="99"/>
    <w:qFormat/>
    <w:rsid w:val="00DC07B3"/>
    <w:pPr>
      <w:spacing w:after="200" w:line="276" w:lineRule="auto"/>
      <w:ind w:left="720"/>
      <w:contextualSpacing/>
    </w:pPr>
    <w:rPr>
      <w:rFonts w:ascii="Calibri" w:eastAsia="Calibri" w:hAnsi="Calibri"/>
      <w:sz w:val="22"/>
      <w:szCs w:val="22"/>
      <w:lang w:eastAsia="en-US"/>
    </w:rPr>
  </w:style>
  <w:style w:type="paragraph" w:customStyle="1" w:styleId="11">
    <w:name w:val="Знак Знак Знак Знак Знак Знак Знак Знак Знак1 Знак"/>
    <w:basedOn w:val="a"/>
    <w:rsid w:val="009B1B47"/>
    <w:pPr>
      <w:spacing w:after="160" w:line="240" w:lineRule="exact"/>
    </w:pPr>
    <w:rPr>
      <w:rFonts w:ascii="Tahoma" w:hAnsi="Tahoma"/>
      <w:sz w:val="20"/>
      <w:szCs w:val="20"/>
      <w:lang w:val="en-US" w:eastAsia="en-US"/>
    </w:rPr>
  </w:style>
  <w:style w:type="character" w:customStyle="1" w:styleId="30">
    <w:name w:val="Заголовок 3 Знак"/>
    <w:basedOn w:val="a0"/>
    <w:link w:val="3"/>
    <w:semiHidden/>
    <w:rsid w:val="00A638A5"/>
    <w:rPr>
      <w:rFonts w:asciiTheme="majorHAnsi" w:eastAsiaTheme="majorEastAsia" w:hAnsiTheme="majorHAnsi" w:cstheme="majorBidi"/>
      <w:b/>
      <w:bCs/>
      <w:color w:val="4F81BD" w:themeColor="accent1"/>
      <w:sz w:val="24"/>
      <w:szCs w:val="24"/>
    </w:rPr>
  </w:style>
  <w:style w:type="character" w:customStyle="1" w:styleId="ae">
    <w:name w:val="Текст примечания Знак"/>
    <w:basedOn w:val="a0"/>
    <w:link w:val="ad"/>
    <w:uiPriority w:val="99"/>
    <w:rsid w:val="00046DFF"/>
  </w:style>
  <w:style w:type="paragraph" w:customStyle="1" w:styleId="12">
    <w:name w:val="Без интервала1"/>
    <w:uiPriority w:val="1"/>
    <w:qFormat/>
    <w:rsid w:val="00026E03"/>
    <w:rPr>
      <w:rFonts w:ascii="Calibri" w:eastAsia="Calibri" w:hAnsi="Calibri"/>
      <w:sz w:val="22"/>
      <w:szCs w:val="22"/>
      <w:lang w:eastAsia="en-US"/>
    </w:rPr>
  </w:style>
  <w:style w:type="character" w:customStyle="1" w:styleId="20">
    <w:name w:val="Заголовок 2 Знак"/>
    <w:basedOn w:val="a0"/>
    <w:link w:val="2"/>
    <w:rsid w:val="00675BC0"/>
    <w:rPr>
      <w:b/>
      <w:bCs/>
      <w:color w:val="000000"/>
      <w:sz w:val="24"/>
      <w:szCs w:val="22"/>
      <w:shd w:val="clear" w:color="auto" w:fill="FFFFFF"/>
    </w:rPr>
  </w:style>
  <w:style w:type="character" w:customStyle="1" w:styleId="WW8Num1z0">
    <w:name w:val="WW8Num1z0"/>
    <w:rsid w:val="00675BC0"/>
    <w:rPr>
      <w:rFonts w:ascii="Symbol" w:hAnsi="Symbol"/>
    </w:rPr>
  </w:style>
  <w:style w:type="character" w:customStyle="1" w:styleId="Absatz-Standardschriftart">
    <w:name w:val="Absatz-Standardschriftart"/>
    <w:rsid w:val="00675BC0"/>
  </w:style>
  <w:style w:type="character" w:customStyle="1" w:styleId="WW-Absatz-Standardschriftart">
    <w:name w:val="WW-Absatz-Standardschriftart"/>
    <w:rsid w:val="00675BC0"/>
  </w:style>
  <w:style w:type="character" w:customStyle="1" w:styleId="WW-Absatz-Standardschriftart1">
    <w:name w:val="WW-Absatz-Standardschriftart1"/>
    <w:rsid w:val="00675BC0"/>
  </w:style>
  <w:style w:type="character" w:customStyle="1" w:styleId="WW-Absatz-Standardschriftart11">
    <w:name w:val="WW-Absatz-Standardschriftart11"/>
    <w:rsid w:val="00675BC0"/>
  </w:style>
  <w:style w:type="character" w:customStyle="1" w:styleId="WW-Absatz-Standardschriftart111">
    <w:name w:val="WW-Absatz-Standardschriftart111"/>
    <w:rsid w:val="00675BC0"/>
  </w:style>
  <w:style w:type="character" w:customStyle="1" w:styleId="WW8Num1z1">
    <w:name w:val="WW8Num1z1"/>
    <w:rsid w:val="00675BC0"/>
    <w:rPr>
      <w:rFonts w:ascii="Courier New" w:hAnsi="Courier New" w:cs="Courier New"/>
    </w:rPr>
  </w:style>
  <w:style w:type="character" w:customStyle="1" w:styleId="WW8Num1z2">
    <w:name w:val="WW8Num1z2"/>
    <w:rsid w:val="00675BC0"/>
    <w:rPr>
      <w:rFonts w:ascii="Wingdings" w:hAnsi="Wingdings"/>
    </w:rPr>
  </w:style>
  <w:style w:type="character" w:customStyle="1" w:styleId="13">
    <w:name w:val="Основной шрифт абзаца1"/>
    <w:rsid w:val="00675BC0"/>
  </w:style>
  <w:style w:type="character" w:customStyle="1" w:styleId="af8">
    <w:name w:val="Символ нумерации"/>
    <w:rsid w:val="00675BC0"/>
  </w:style>
  <w:style w:type="paragraph" w:customStyle="1" w:styleId="14">
    <w:name w:val="Заголовок1"/>
    <w:basedOn w:val="a"/>
    <w:next w:val="a8"/>
    <w:rsid w:val="00675BC0"/>
    <w:pPr>
      <w:keepNext/>
      <w:suppressAutoHyphens/>
      <w:spacing w:before="240" w:after="120"/>
    </w:pPr>
    <w:rPr>
      <w:rFonts w:ascii="Arial" w:eastAsia="Arial Unicode MS" w:hAnsi="Arial" w:cs="Tahoma"/>
      <w:sz w:val="28"/>
      <w:szCs w:val="28"/>
      <w:lang w:eastAsia="ar-SA"/>
    </w:rPr>
  </w:style>
  <w:style w:type="paragraph" w:styleId="af9">
    <w:name w:val="List"/>
    <w:basedOn w:val="a8"/>
    <w:rsid w:val="00675BC0"/>
    <w:pPr>
      <w:suppressAutoHyphens/>
    </w:pPr>
    <w:rPr>
      <w:rFonts w:cs="Tahoma"/>
      <w:sz w:val="20"/>
      <w:szCs w:val="20"/>
      <w:lang w:eastAsia="ar-SA"/>
    </w:rPr>
  </w:style>
  <w:style w:type="paragraph" w:customStyle="1" w:styleId="15">
    <w:name w:val="Название1"/>
    <w:basedOn w:val="a"/>
    <w:rsid w:val="00675BC0"/>
    <w:pPr>
      <w:suppressLineNumbers/>
      <w:suppressAutoHyphens/>
      <w:spacing w:before="120" w:after="120"/>
    </w:pPr>
    <w:rPr>
      <w:rFonts w:cs="Tahoma"/>
      <w:i/>
      <w:iCs/>
      <w:lang w:eastAsia="ar-SA"/>
    </w:rPr>
  </w:style>
  <w:style w:type="paragraph" w:customStyle="1" w:styleId="16">
    <w:name w:val="Указатель1"/>
    <w:basedOn w:val="a"/>
    <w:rsid w:val="00675BC0"/>
    <w:pPr>
      <w:suppressLineNumbers/>
      <w:suppressAutoHyphens/>
    </w:pPr>
    <w:rPr>
      <w:rFonts w:cs="Tahoma"/>
      <w:sz w:val="20"/>
      <w:szCs w:val="20"/>
      <w:lang w:eastAsia="ar-SA"/>
    </w:rPr>
  </w:style>
  <w:style w:type="paragraph" w:customStyle="1" w:styleId="afa">
    <w:name w:val="Содержимое таблицы"/>
    <w:basedOn w:val="a"/>
    <w:rsid w:val="00675BC0"/>
    <w:pPr>
      <w:suppressLineNumbers/>
      <w:suppressAutoHyphens/>
    </w:pPr>
    <w:rPr>
      <w:sz w:val="20"/>
      <w:szCs w:val="20"/>
      <w:lang w:eastAsia="ar-SA"/>
    </w:rPr>
  </w:style>
  <w:style w:type="paragraph" w:customStyle="1" w:styleId="afb">
    <w:name w:val="Заголовок таблицы"/>
    <w:basedOn w:val="afa"/>
    <w:rsid w:val="00675BC0"/>
    <w:pPr>
      <w:jc w:val="center"/>
    </w:pPr>
    <w:rPr>
      <w:b/>
      <w:bCs/>
    </w:rPr>
  </w:style>
  <w:style w:type="paragraph" w:customStyle="1" w:styleId="afc">
    <w:name w:val="Содержимое врезки"/>
    <w:basedOn w:val="a8"/>
    <w:rsid w:val="00675BC0"/>
    <w:pPr>
      <w:suppressAutoHyphens/>
    </w:pPr>
    <w:rPr>
      <w:sz w:val="20"/>
      <w:szCs w:val="20"/>
      <w:lang w:eastAsia="ar-SA"/>
    </w:rPr>
  </w:style>
  <w:style w:type="paragraph" w:customStyle="1" w:styleId="Nonformat">
    <w:name w:val="Nonformat"/>
    <w:basedOn w:val="a"/>
    <w:rsid w:val="00675BC0"/>
    <w:pPr>
      <w:widowControl w:val="0"/>
    </w:pPr>
    <w:rPr>
      <w:rFonts w:ascii="Consultant" w:hAnsi="Consultant"/>
      <w:noProof/>
      <w:snapToGrid w:val="0"/>
      <w:sz w:val="20"/>
      <w:szCs w:val="20"/>
      <w:lang w:val="en-GB" w:eastAsia="en-US"/>
    </w:rPr>
  </w:style>
  <w:style w:type="paragraph" w:styleId="afd">
    <w:name w:val="Normal (Web)"/>
    <w:basedOn w:val="a"/>
    <w:rsid w:val="00675BC0"/>
    <w:pPr>
      <w:suppressAutoHyphens/>
    </w:pPr>
    <w:rPr>
      <w:lang w:eastAsia="ar-SA"/>
    </w:rPr>
  </w:style>
  <w:style w:type="paragraph" w:customStyle="1" w:styleId="23">
    <w:name w:val="Обычный2"/>
    <w:rsid w:val="00675BC0"/>
    <w:pPr>
      <w:widowControl w:val="0"/>
      <w:spacing w:line="280" w:lineRule="auto"/>
      <w:ind w:left="480" w:right="400" w:firstLine="560"/>
      <w:jc w:val="both"/>
    </w:pPr>
    <w:rPr>
      <w:snapToGrid w:val="0"/>
    </w:rPr>
  </w:style>
  <w:style w:type="paragraph" w:customStyle="1" w:styleId="Style5">
    <w:name w:val="Style5"/>
    <w:basedOn w:val="a"/>
    <w:rsid w:val="00675BC0"/>
    <w:pPr>
      <w:widowControl w:val="0"/>
      <w:autoSpaceDE w:val="0"/>
      <w:autoSpaceDN w:val="0"/>
      <w:adjustRightInd w:val="0"/>
      <w:jc w:val="center"/>
    </w:pPr>
    <w:rPr>
      <w:rFonts w:ascii="Arial" w:hAnsi="Arial"/>
    </w:rPr>
  </w:style>
  <w:style w:type="paragraph" w:customStyle="1" w:styleId="Style1">
    <w:name w:val="Style1"/>
    <w:basedOn w:val="a"/>
    <w:uiPriority w:val="99"/>
    <w:rsid w:val="00675BC0"/>
    <w:pPr>
      <w:widowControl w:val="0"/>
      <w:autoSpaceDE w:val="0"/>
      <w:autoSpaceDN w:val="0"/>
      <w:adjustRightInd w:val="0"/>
      <w:spacing w:line="634" w:lineRule="exact"/>
    </w:pPr>
    <w:rPr>
      <w:rFonts w:ascii="Arial Narrow" w:eastAsiaTheme="minorEastAsia" w:hAnsi="Arial Narrow"/>
    </w:rPr>
  </w:style>
  <w:style w:type="paragraph" w:customStyle="1" w:styleId="Style2">
    <w:name w:val="Style2"/>
    <w:basedOn w:val="a"/>
    <w:uiPriority w:val="99"/>
    <w:rsid w:val="00675BC0"/>
    <w:pPr>
      <w:widowControl w:val="0"/>
      <w:autoSpaceDE w:val="0"/>
      <w:autoSpaceDN w:val="0"/>
      <w:adjustRightInd w:val="0"/>
      <w:spacing w:line="314" w:lineRule="exact"/>
      <w:jc w:val="both"/>
    </w:pPr>
    <w:rPr>
      <w:rFonts w:ascii="Arial Narrow" w:eastAsiaTheme="minorEastAsia" w:hAnsi="Arial Narrow"/>
    </w:rPr>
  </w:style>
  <w:style w:type="paragraph" w:customStyle="1" w:styleId="Style4">
    <w:name w:val="Style4"/>
    <w:basedOn w:val="a"/>
    <w:uiPriority w:val="99"/>
    <w:rsid w:val="00675BC0"/>
    <w:pPr>
      <w:widowControl w:val="0"/>
      <w:autoSpaceDE w:val="0"/>
      <w:autoSpaceDN w:val="0"/>
      <w:adjustRightInd w:val="0"/>
      <w:spacing w:line="322" w:lineRule="exact"/>
      <w:jc w:val="both"/>
    </w:pPr>
    <w:rPr>
      <w:rFonts w:ascii="Arial Narrow" w:eastAsiaTheme="minorEastAsia" w:hAnsi="Arial Narrow"/>
    </w:rPr>
  </w:style>
  <w:style w:type="character" w:customStyle="1" w:styleId="FontStyle12">
    <w:name w:val="Font Style12"/>
    <w:basedOn w:val="a0"/>
    <w:uiPriority w:val="99"/>
    <w:rsid w:val="00675BC0"/>
    <w:rPr>
      <w:rFonts w:ascii="Arial Narrow" w:hAnsi="Arial Narrow" w:cs="Arial Narrow"/>
      <w:sz w:val="18"/>
      <w:szCs w:val="18"/>
    </w:rPr>
  </w:style>
  <w:style w:type="character" w:customStyle="1" w:styleId="af2">
    <w:name w:val="Текст сноски Знак"/>
    <w:basedOn w:val="a0"/>
    <w:link w:val="af1"/>
    <w:semiHidden/>
    <w:rsid w:val="00675BC0"/>
  </w:style>
  <w:style w:type="paragraph" w:styleId="afe">
    <w:name w:val="Revision"/>
    <w:hidden/>
    <w:uiPriority w:val="99"/>
    <w:semiHidden/>
    <w:rsid w:val="002F1022"/>
    <w:rPr>
      <w:sz w:val="24"/>
      <w:szCs w:val="24"/>
    </w:rPr>
  </w:style>
  <w:style w:type="paragraph" w:customStyle="1" w:styleId="aff">
    <w:name w:val="Параграф"/>
    <w:basedOn w:val="a"/>
    <w:link w:val="paragraph"/>
    <w:rsid w:val="00A0678A"/>
    <w:pPr>
      <w:ind w:firstLine="567"/>
      <w:jc w:val="both"/>
    </w:pPr>
    <w:rPr>
      <w:rFonts w:ascii="Tahoma" w:hAnsi="Tahoma" w:cs="Tahoma"/>
      <w:sz w:val="20"/>
      <w:szCs w:val="20"/>
      <w:lang w:val="en-US"/>
    </w:rPr>
  </w:style>
  <w:style w:type="character" w:customStyle="1" w:styleId="paragraph">
    <w:name w:val="paragraph Знак"/>
    <w:link w:val="aff"/>
    <w:locked/>
    <w:rsid w:val="00A0678A"/>
    <w:rPr>
      <w:rFonts w:ascii="Tahoma" w:hAnsi="Tahoma" w:cs="Tahoma"/>
      <w:lang w:val="en-US"/>
    </w:rPr>
  </w:style>
  <w:style w:type="paragraph" w:styleId="24">
    <w:name w:val="Body Text Indent 2"/>
    <w:basedOn w:val="a"/>
    <w:link w:val="25"/>
    <w:rsid w:val="00A0678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rsid w:val="00A0678A"/>
    <w:rPr>
      <w:rFonts w:ascii="Calibri" w:hAnsi="Calibri"/>
      <w:sz w:val="22"/>
      <w:szCs w:val="22"/>
    </w:rPr>
  </w:style>
  <w:style w:type="paragraph" w:customStyle="1" w:styleId="aff0">
    <w:name w:val="Пункт"/>
    <w:basedOn w:val="a"/>
    <w:rsid w:val="00133C35"/>
    <w:pPr>
      <w:spacing w:before="20" w:after="20"/>
      <w:ind w:left="170"/>
      <w:jc w:val="both"/>
      <w:outlineLvl w:val="1"/>
    </w:pPr>
    <w:rPr>
      <w:rFonts w:ascii="Arial" w:hAnsi="Arial" w:cs="Arial"/>
      <w:sz w:val="21"/>
      <w:szCs w:val="21"/>
    </w:rPr>
  </w:style>
  <w:style w:type="character" w:customStyle="1" w:styleId="26">
    <w:name w:val="Стиль2"/>
    <w:basedOn w:val="a0"/>
    <w:uiPriority w:val="1"/>
    <w:rsid w:val="00F66047"/>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7950503">
      <w:bodyDiv w:val="1"/>
      <w:marLeft w:val="0"/>
      <w:marRight w:val="0"/>
      <w:marTop w:val="0"/>
      <w:marBottom w:val="0"/>
      <w:divBdr>
        <w:top w:val="none" w:sz="0" w:space="0" w:color="auto"/>
        <w:left w:val="none" w:sz="0" w:space="0" w:color="auto"/>
        <w:bottom w:val="none" w:sz="0" w:space="0" w:color="auto"/>
        <w:right w:val="none" w:sz="0" w:space="0" w:color="auto"/>
      </w:divBdr>
    </w:div>
    <w:div w:id="136728641">
      <w:bodyDiv w:val="1"/>
      <w:marLeft w:val="0"/>
      <w:marRight w:val="0"/>
      <w:marTop w:val="0"/>
      <w:marBottom w:val="0"/>
      <w:divBdr>
        <w:top w:val="none" w:sz="0" w:space="0" w:color="auto"/>
        <w:left w:val="none" w:sz="0" w:space="0" w:color="auto"/>
        <w:bottom w:val="none" w:sz="0" w:space="0" w:color="auto"/>
        <w:right w:val="none" w:sz="0" w:space="0" w:color="auto"/>
      </w:divBdr>
    </w:div>
    <w:div w:id="145367518">
      <w:bodyDiv w:val="1"/>
      <w:marLeft w:val="0"/>
      <w:marRight w:val="0"/>
      <w:marTop w:val="0"/>
      <w:marBottom w:val="0"/>
      <w:divBdr>
        <w:top w:val="none" w:sz="0" w:space="0" w:color="auto"/>
        <w:left w:val="none" w:sz="0" w:space="0" w:color="auto"/>
        <w:bottom w:val="none" w:sz="0" w:space="0" w:color="auto"/>
        <w:right w:val="none" w:sz="0" w:space="0" w:color="auto"/>
      </w:divBdr>
    </w:div>
    <w:div w:id="159085413">
      <w:bodyDiv w:val="1"/>
      <w:marLeft w:val="0"/>
      <w:marRight w:val="0"/>
      <w:marTop w:val="0"/>
      <w:marBottom w:val="0"/>
      <w:divBdr>
        <w:top w:val="none" w:sz="0" w:space="0" w:color="auto"/>
        <w:left w:val="none" w:sz="0" w:space="0" w:color="auto"/>
        <w:bottom w:val="none" w:sz="0" w:space="0" w:color="auto"/>
        <w:right w:val="none" w:sz="0" w:space="0" w:color="auto"/>
      </w:divBdr>
    </w:div>
    <w:div w:id="471481283">
      <w:bodyDiv w:val="1"/>
      <w:marLeft w:val="0"/>
      <w:marRight w:val="0"/>
      <w:marTop w:val="0"/>
      <w:marBottom w:val="0"/>
      <w:divBdr>
        <w:top w:val="none" w:sz="0" w:space="0" w:color="auto"/>
        <w:left w:val="none" w:sz="0" w:space="0" w:color="auto"/>
        <w:bottom w:val="none" w:sz="0" w:space="0" w:color="auto"/>
        <w:right w:val="none" w:sz="0" w:space="0" w:color="auto"/>
      </w:divBdr>
    </w:div>
    <w:div w:id="823741916">
      <w:bodyDiv w:val="1"/>
      <w:marLeft w:val="0"/>
      <w:marRight w:val="0"/>
      <w:marTop w:val="0"/>
      <w:marBottom w:val="0"/>
      <w:divBdr>
        <w:top w:val="none" w:sz="0" w:space="0" w:color="auto"/>
        <w:left w:val="none" w:sz="0" w:space="0" w:color="auto"/>
        <w:bottom w:val="none" w:sz="0" w:space="0" w:color="auto"/>
        <w:right w:val="none" w:sz="0" w:space="0" w:color="auto"/>
      </w:divBdr>
    </w:div>
    <w:div w:id="1216888576">
      <w:bodyDiv w:val="1"/>
      <w:marLeft w:val="0"/>
      <w:marRight w:val="0"/>
      <w:marTop w:val="0"/>
      <w:marBottom w:val="0"/>
      <w:divBdr>
        <w:top w:val="none" w:sz="0" w:space="0" w:color="auto"/>
        <w:left w:val="none" w:sz="0" w:space="0" w:color="auto"/>
        <w:bottom w:val="none" w:sz="0" w:space="0" w:color="auto"/>
        <w:right w:val="none" w:sz="0" w:space="0" w:color="auto"/>
      </w:divBdr>
    </w:div>
    <w:div w:id="1366950076">
      <w:bodyDiv w:val="1"/>
      <w:marLeft w:val="0"/>
      <w:marRight w:val="0"/>
      <w:marTop w:val="0"/>
      <w:marBottom w:val="0"/>
      <w:divBdr>
        <w:top w:val="none" w:sz="0" w:space="0" w:color="auto"/>
        <w:left w:val="none" w:sz="0" w:space="0" w:color="auto"/>
        <w:bottom w:val="none" w:sz="0" w:space="0" w:color="auto"/>
        <w:right w:val="none" w:sz="0" w:space="0" w:color="auto"/>
      </w:divBdr>
    </w:div>
    <w:div w:id="1412583710">
      <w:bodyDiv w:val="1"/>
      <w:marLeft w:val="0"/>
      <w:marRight w:val="0"/>
      <w:marTop w:val="0"/>
      <w:marBottom w:val="0"/>
      <w:divBdr>
        <w:top w:val="none" w:sz="0" w:space="0" w:color="auto"/>
        <w:left w:val="none" w:sz="0" w:space="0" w:color="auto"/>
        <w:bottom w:val="none" w:sz="0" w:space="0" w:color="auto"/>
        <w:right w:val="none" w:sz="0" w:space="0" w:color="auto"/>
      </w:divBdr>
    </w:div>
    <w:div w:id="1648585635">
      <w:bodyDiv w:val="1"/>
      <w:marLeft w:val="0"/>
      <w:marRight w:val="0"/>
      <w:marTop w:val="0"/>
      <w:marBottom w:val="0"/>
      <w:divBdr>
        <w:top w:val="none" w:sz="0" w:space="0" w:color="auto"/>
        <w:left w:val="none" w:sz="0" w:space="0" w:color="auto"/>
        <w:bottom w:val="none" w:sz="0" w:space="0" w:color="auto"/>
        <w:right w:val="none" w:sz="0" w:space="0" w:color="auto"/>
      </w:divBdr>
      <w:divsChild>
        <w:div w:id="1398086564">
          <w:marLeft w:val="0"/>
          <w:marRight w:val="0"/>
          <w:marTop w:val="0"/>
          <w:marBottom w:val="0"/>
          <w:divBdr>
            <w:top w:val="none" w:sz="0" w:space="0" w:color="auto"/>
            <w:left w:val="none" w:sz="0" w:space="0" w:color="auto"/>
            <w:bottom w:val="none" w:sz="0" w:space="0" w:color="auto"/>
            <w:right w:val="none" w:sz="0" w:space="0" w:color="auto"/>
          </w:divBdr>
          <w:divsChild>
            <w:div w:id="253173117">
              <w:marLeft w:val="0"/>
              <w:marRight w:val="0"/>
              <w:marTop w:val="0"/>
              <w:marBottom w:val="0"/>
              <w:divBdr>
                <w:top w:val="none" w:sz="0" w:space="0" w:color="auto"/>
                <w:left w:val="none" w:sz="0" w:space="0" w:color="auto"/>
                <w:bottom w:val="none" w:sz="0" w:space="0" w:color="auto"/>
                <w:right w:val="none" w:sz="0" w:space="0" w:color="auto"/>
              </w:divBdr>
              <w:divsChild>
                <w:div w:id="1861429445">
                  <w:marLeft w:val="0"/>
                  <w:marRight w:val="0"/>
                  <w:marTop w:val="0"/>
                  <w:marBottom w:val="0"/>
                  <w:divBdr>
                    <w:top w:val="none" w:sz="0" w:space="0" w:color="auto"/>
                    <w:left w:val="none" w:sz="0" w:space="0" w:color="auto"/>
                    <w:bottom w:val="none" w:sz="0" w:space="0" w:color="auto"/>
                    <w:right w:val="none" w:sz="0" w:space="0" w:color="auto"/>
                  </w:divBdr>
                  <w:divsChild>
                    <w:div w:id="1780954379">
                      <w:marLeft w:val="0"/>
                      <w:marRight w:val="0"/>
                      <w:marTop w:val="0"/>
                      <w:marBottom w:val="0"/>
                      <w:divBdr>
                        <w:top w:val="none" w:sz="0" w:space="0" w:color="auto"/>
                        <w:left w:val="none" w:sz="0" w:space="0" w:color="auto"/>
                        <w:bottom w:val="none" w:sz="0" w:space="0" w:color="auto"/>
                        <w:right w:val="none" w:sz="0" w:space="0" w:color="auto"/>
                      </w:divBdr>
                      <w:divsChild>
                        <w:div w:id="539904932">
                          <w:marLeft w:val="0"/>
                          <w:marRight w:val="0"/>
                          <w:marTop w:val="0"/>
                          <w:marBottom w:val="0"/>
                          <w:divBdr>
                            <w:top w:val="none" w:sz="0" w:space="0" w:color="auto"/>
                            <w:left w:val="none" w:sz="0" w:space="0" w:color="auto"/>
                            <w:bottom w:val="none" w:sz="0" w:space="0" w:color="auto"/>
                            <w:right w:val="none" w:sz="0" w:space="0" w:color="auto"/>
                          </w:divBdr>
                          <w:divsChild>
                            <w:div w:id="388462571">
                              <w:marLeft w:val="0"/>
                              <w:marRight w:val="0"/>
                              <w:marTop w:val="0"/>
                              <w:marBottom w:val="0"/>
                              <w:divBdr>
                                <w:top w:val="none" w:sz="0" w:space="0" w:color="auto"/>
                                <w:left w:val="none" w:sz="0" w:space="0" w:color="auto"/>
                                <w:bottom w:val="none" w:sz="0" w:space="0" w:color="auto"/>
                                <w:right w:val="none" w:sz="0" w:space="0" w:color="auto"/>
                              </w:divBdr>
                              <w:divsChild>
                                <w:div w:id="755831546">
                                  <w:marLeft w:val="0"/>
                                  <w:marRight w:val="0"/>
                                  <w:marTop w:val="0"/>
                                  <w:marBottom w:val="0"/>
                                  <w:divBdr>
                                    <w:top w:val="none" w:sz="0" w:space="0" w:color="auto"/>
                                    <w:left w:val="none" w:sz="0" w:space="0" w:color="auto"/>
                                    <w:bottom w:val="none" w:sz="0" w:space="0" w:color="auto"/>
                                    <w:right w:val="none" w:sz="0" w:space="0" w:color="auto"/>
                                  </w:divBdr>
                                  <w:divsChild>
                                    <w:div w:id="2060589476">
                                      <w:marLeft w:val="0"/>
                                      <w:marRight w:val="0"/>
                                      <w:marTop w:val="0"/>
                                      <w:marBottom w:val="0"/>
                                      <w:divBdr>
                                        <w:top w:val="none" w:sz="0" w:space="0" w:color="auto"/>
                                        <w:left w:val="none" w:sz="0" w:space="0" w:color="auto"/>
                                        <w:bottom w:val="none" w:sz="0" w:space="0" w:color="auto"/>
                                        <w:right w:val="none" w:sz="0" w:space="0" w:color="auto"/>
                                      </w:divBdr>
                                      <w:divsChild>
                                        <w:div w:id="428816498">
                                          <w:marLeft w:val="0"/>
                                          <w:marRight w:val="0"/>
                                          <w:marTop w:val="0"/>
                                          <w:marBottom w:val="0"/>
                                          <w:divBdr>
                                            <w:top w:val="none" w:sz="0" w:space="0" w:color="auto"/>
                                            <w:left w:val="none" w:sz="0" w:space="0" w:color="auto"/>
                                            <w:bottom w:val="none" w:sz="0" w:space="0" w:color="auto"/>
                                            <w:right w:val="none" w:sz="0" w:space="0" w:color="auto"/>
                                          </w:divBdr>
                                          <w:divsChild>
                                            <w:div w:id="1368873964">
                                              <w:marLeft w:val="0"/>
                                              <w:marRight w:val="0"/>
                                              <w:marTop w:val="0"/>
                                              <w:marBottom w:val="0"/>
                                              <w:divBdr>
                                                <w:top w:val="none" w:sz="0" w:space="0" w:color="auto"/>
                                                <w:left w:val="none" w:sz="0" w:space="0" w:color="auto"/>
                                                <w:bottom w:val="none" w:sz="0" w:space="0" w:color="auto"/>
                                                <w:right w:val="none" w:sz="0" w:space="0" w:color="auto"/>
                                              </w:divBdr>
                                              <w:divsChild>
                                                <w:div w:id="1276987082">
                                                  <w:marLeft w:val="0"/>
                                                  <w:marRight w:val="0"/>
                                                  <w:marTop w:val="0"/>
                                                  <w:marBottom w:val="0"/>
                                                  <w:divBdr>
                                                    <w:top w:val="none" w:sz="0" w:space="0" w:color="auto"/>
                                                    <w:left w:val="none" w:sz="0" w:space="0" w:color="auto"/>
                                                    <w:bottom w:val="none" w:sz="0" w:space="0" w:color="auto"/>
                                                    <w:right w:val="none" w:sz="0" w:space="0" w:color="auto"/>
                                                  </w:divBdr>
                                                  <w:divsChild>
                                                    <w:div w:id="1065836636">
                                                      <w:marLeft w:val="0"/>
                                                      <w:marRight w:val="0"/>
                                                      <w:marTop w:val="0"/>
                                                      <w:marBottom w:val="0"/>
                                                      <w:divBdr>
                                                        <w:top w:val="none" w:sz="0" w:space="0" w:color="auto"/>
                                                        <w:left w:val="none" w:sz="0" w:space="0" w:color="auto"/>
                                                        <w:bottom w:val="none" w:sz="0" w:space="0" w:color="auto"/>
                                                        <w:right w:val="none" w:sz="0" w:space="0" w:color="auto"/>
                                                      </w:divBdr>
                                                      <w:divsChild>
                                                        <w:div w:id="1137527828">
                                                          <w:marLeft w:val="0"/>
                                                          <w:marRight w:val="0"/>
                                                          <w:marTop w:val="0"/>
                                                          <w:marBottom w:val="0"/>
                                                          <w:divBdr>
                                                            <w:top w:val="none" w:sz="0" w:space="0" w:color="auto"/>
                                                            <w:left w:val="none" w:sz="0" w:space="0" w:color="auto"/>
                                                            <w:bottom w:val="none" w:sz="0" w:space="0" w:color="auto"/>
                                                            <w:right w:val="none" w:sz="0" w:space="0" w:color="auto"/>
                                                          </w:divBdr>
                                                          <w:divsChild>
                                                            <w:div w:id="303046319">
                                                              <w:marLeft w:val="0"/>
                                                              <w:marRight w:val="0"/>
                                                              <w:marTop w:val="0"/>
                                                              <w:marBottom w:val="0"/>
                                                              <w:divBdr>
                                                                <w:top w:val="none" w:sz="0" w:space="0" w:color="auto"/>
                                                                <w:left w:val="none" w:sz="0" w:space="0" w:color="auto"/>
                                                                <w:bottom w:val="none" w:sz="0" w:space="0" w:color="auto"/>
                                                                <w:right w:val="none" w:sz="0" w:space="0" w:color="auto"/>
                                                              </w:divBdr>
                                                              <w:divsChild>
                                                                <w:div w:id="2066293356">
                                                                  <w:marLeft w:val="0"/>
                                                                  <w:marRight w:val="0"/>
                                                                  <w:marTop w:val="0"/>
                                                                  <w:marBottom w:val="0"/>
                                                                  <w:divBdr>
                                                                    <w:top w:val="none" w:sz="0" w:space="0" w:color="auto"/>
                                                                    <w:left w:val="none" w:sz="0" w:space="0" w:color="auto"/>
                                                                    <w:bottom w:val="none" w:sz="0" w:space="0" w:color="auto"/>
                                                                    <w:right w:val="none" w:sz="0" w:space="0" w:color="auto"/>
                                                                  </w:divBdr>
                                                                  <w:divsChild>
                                                                    <w:div w:id="784540124">
                                                                      <w:marLeft w:val="0"/>
                                                                      <w:marRight w:val="0"/>
                                                                      <w:marTop w:val="0"/>
                                                                      <w:marBottom w:val="0"/>
                                                                      <w:divBdr>
                                                                        <w:top w:val="none" w:sz="0" w:space="0" w:color="auto"/>
                                                                        <w:left w:val="none" w:sz="0" w:space="0" w:color="auto"/>
                                                                        <w:bottom w:val="none" w:sz="0" w:space="0" w:color="auto"/>
                                                                        <w:right w:val="none" w:sz="0" w:space="0" w:color="auto"/>
                                                                      </w:divBdr>
                                                                      <w:divsChild>
                                                                        <w:div w:id="3359238">
                                                                          <w:marLeft w:val="0"/>
                                                                          <w:marRight w:val="0"/>
                                                                          <w:marTop w:val="0"/>
                                                                          <w:marBottom w:val="0"/>
                                                                          <w:divBdr>
                                                                            <w:top w:val="none" w:sz="0" w:space="0" w:color="auto"/>
                                                                            <w:left w:val="none" w:sz="0" w:space="0" w:color="auto"/>
                                                                            <w:bottom w:val="none" w:sz="0" w:space="0" w:color="auto"/>
                                                                            <w:right w:val="none" w:sz="0" w:space="0" w:color="auto"/>
                                                                          </w:divBdr>
                                                                          <w:divsChild>
                                                                            <w:div w:id="747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7720">
      <w:bodyDiv w:val="1"/>
      <w:marLeft w:val="0"/>
      <w:marRight w:val="0"/>
      <w:marTop w:val="0"/>
      <w:marBottom w:val="0"/>
      <w:divBdr>
        <w:top w:val="none" w:sz="0" w:space="0" w:color="auto"/>
        <w:left w:val="none" w:sz="0" w:space="0" w:color="auto"/>
        <w:bottom w:val="none" w:sz="0" w:space="0" w:color="auto"/>
        <w:right w:val="none" w:sz="0" w:space="0" w:color="auto"/>
      </w:divBdr>
    </w:div>
    <w:div w:id="1769537973">
      <w:bodyDiv w:val="1"/>
      <w:marLeft w:val="0"/>
      <w:marRight w:val="0"/>
      <w:marTop w:val="0"/>
      <w:marBottom w:val="0"/>
      <w:divBdr>
        <w:top w:val="none" w:sz="0" w:space="0" w:color="auto"/>
        <w:left w:val="none" w:sz="0" w:space="0" w:color="auto"/>
        <w:bottom w:val="none" w:sz="0" w:space="0" w:color="auto"/>
        <w:right w:val="none" w:sz="0" w:space="0" w:color="auto"/>
      </w:divBdr>
    </w:div>
    <w:div w:id="1824659406">
      <w:bodyDiv w:val="1"/>
      <w:marLeft w:val="0"/>
      <w:marRight w:val="0"/>
      <w:marTop w:val="0"/>
      <w:marBottom w:val="0"/>
      <w:divBdr>
        <w:top w:val="none" w:sz="0" w:space="0" w:color="auto"/>
        <w:left w:val="none" w:sz="0" w:space="0" w:color="auto"/>
        <w:bottom w:val="none" w:sz="0" w:space="0" w:color="auto"/>
        <w:right w:val="none" w:sz="0" w:space="0" w:color="auto"/>
      </w:divBdr>
    </w:div>
    <w:div w:id="20896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7FA0C845B4446CADBB497BE526B36B"/>
        <w:category>
          <w:name w:val="Общие"/>
          <w:gallery w:val="placeholder"/>
        </w:category>
        <w:types>
          <w:type w:val="bbPlcHdr"/>
        </w:types>
        <w:behaviors>
          <w:behavior w:val="content"/>
        </w:behaviors>
        <w:guid w:val="{E135CBB1-23D2-41C6-89BE-478C1525B70B}"/>
      </w:docPartPr>
      <w:docPartBody>
        <w:p w:rsidR="00000000" w:rsidRDefault="009820A2" w:rsidP="009820A2">
          <w:pPr>
            <w:pStyle w:val="837FA0C845B4446CADBB497BE526B36B"/>
          </w:pPr>
          <w:r w:rsidRPr="009922F5">
            <w:rPr>
              <w:rStyle w:val="a3"/>
            </w:rPr>
            <w:t>Место для ввода текста.</w:t>
          </w:r>
        </w:p>
      </w:docPartBody>
    </w:docPart>
    <w:docPart>
      <w:docPartPr>
        <w:name w:val="6225168BD4744FE282997EEFBEF596DA"/>
        <w:category>
          <w:name w:val="Общие"/>
          <w:gallery w:val="placeholder"/>
        </w:category>
        <w:types>
          <w:type w:val="bbPlcHdr"/>
        </w:types>
        <w:behaviors>
          <w:behavior w:val="content"/>
        </w:behaviors>
        <w:guid w:val="{FE623CEF-9E24-4F8E-A9CB-BB7436AC351D}"/>
      </w:docPartPr>
      <w:docPartBody>
        <w:p w:rsidR="00000000" w:rsidRDefault="009820A2" w:rsidP="009820A2">
          <w:pPr>
            <w:pStyle w:val="6225168BD4744FE282997EEFBEF596DA"/>
          </w:pPr>
          <w:r w:rsidRPr="009922F5">
            <w:rPr>
              <w:rStyle w:val="a3"/>
            </w:rPr>
            <w:t>Место для ввода текста.</w:t>
          </w:r>
        </w:p>
      </w:docPartBody>
    </w:docPart>
    <w:docPart>
      <w:docPartPr>
        <w:name w:val="535EE991FA3F463A8C325D6A7D44F6EE"/>
        <w:category>
          <w:name w:val="Общие"/>
          <w:gallery w:val="placeholder"/>
        </w:category>
        <w:types>
          <w:type w:val="bbPlcHdr"/>
        </w:types>
        <w:behaviors>
          <w:behavior w:val="content"/>
        </w:behaviors>
        <w:guid w:val="{F76113B5-902B-4D57-B18A-0F92D9D59B2C}"/>
      </w:docPartPr>
      <w:docPartBody>
        <w:p w:rsidR="00000000" w:rsidRDefault="009820A2" w:rsidP="009820A2">
          <w:pPr>
            <w:pStyle w:val="535EE991FA3F463A8C325D6A7D44F6EE"/>
          </w:pPr>
          <w:r w:rsidRPr="009922F5">
            <w:rPr>
              <w:rStyle w:val="a3"/>
            </w:rPr>
            <w:t>Место для ввода текста.</w:t>
          </w:r>
        </w:p>
      </w:docPartBody>
    </w:docPart>
    <w:docPart>
      <w:docPartPr>
        <w:name w:val="769CCBF03FCD4643980AE705B9AB1898"/>
        <w:category>
          <w:name w:val="Общие"/>
          <w:gallery w:val="placeholder"/>
        </w:category>
        <w:types>
          <w:type w:val="bbPlcHdr"/>
        </w:types>
        <w:behaviors>
          <w:behavior w:val="content"/>
        </w:behaviors>
        <w:guid w:val="{1641383E-A990-455E-BA92-25AEE3DAF034}"/>
      </w:docPartPr>
      <w:docPartBody>
        <w:p w:rsidR="00000000" w:rsidRDefault="009820A2" w:rsidP="009820A2">
          <w:pPr>
            <w:pStyle w:val="769CCBF03FCD4643980AE705B9AB189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A2"/>
    <w:rsid w:val="00982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9820A2"/>
    <w:rPr>
      <w:color w:val="808080"/>
    </w:rPr>
  </w:style>
  <w:style w:type="paragraph" w:customStyle="1" w:styleId="837FA0C845B4446CADBB497BE526B36B">
    <w:name w:val="837FA0C845B4446CADBB497BE526B36B"/>
    <w:rsid w:val="009820A2"/>
  </w:style>
  <w:style w:type="paragraph" w:customStyle="1" w:styleId="6225168BD4744FE282997EEFBEF596DA">
    <w:name w:val="6225168BD4744FE282997EEFBEF596DA"/>
    <w:rsid w:val="009820A2"/>
  </w:style>
  <w:style w:type="paragraph" w:customStyle="1" w:styleId="535EE991FA3F463A8C325D6A7D44F6EE">
    <w:name w:val="535EE991FA3F463A8C325D6A7D44F6EE"/>
    <w:rsid w:val="009820A2"/>
  </w:style>
  <w:style w:type="paragraph" w:customStyle="1" w:styleId="769CCBF03FCD4643980AE705B9AB1898">
    <w:name w:val="769CCBF03FCD4643980AE705B9AB1898"/>
    <w:rsid w:val="00982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5649-D480-43C9-A742-1B4E28B2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D83D8440</Template>
  <TotalTime>31</TotalTime>
  <Pages>11</Pages>
  <Words>5283</Words>
  <Characters>30115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Partner</Company>
  <LinksUpToDate>false</LinksUpToDate>
  <CharactersWithSpaces>35328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Людмила</dc:creator>
  <cp:lastModifiedBy>Гревцева Екатерина</cp:lastModifiedBy>
  <cp:revision>8</cp:revision>
  <cp:lastPrinted>2016-02-19T14:16:00Z</cp:lastPrinted>
  <dcterms:created xsi:type="dcterms:W3CDTF">2017-10-20T16:15:00Z</dcterms:created>
  <dcterms:modified xsi:type="dcterms:W3CDTF">2018-08-31T15:23:00Z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ABAAVOAfoSrQoyy3Pa3gMSY9l3J700fDxKSuNLJPdQK0hN7lLP5m1RtgLxbpyi1ZnH2L</vt:lpwstr>
  </property>
  <property fmtid="{D5CDD505-2E9C-101B-9397-08002B2CF9AE}" pid="3" name="RESPONSE_SENDER_NAME">
    <vt:lpwstr>gAAAdya76B99d4hLGUR1rQ+8TxTv0GGEPdix</vt:lpwstr>
  </property>
  <property fmtid="{D5CDD505-2E9C-101B-9397-08002B2CF9AE}" pid="4" name="EMAIL_OWNER_ADDRESS">
    <vt:lpwstr>4AAAyjQjm0EOGgIR7tsv0rgvZJwTfOwUGqIjtE7fOvGvh/1VEB++fbWBnA==</vt:lpwstr>
  </property>
</Properties>
</file>