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722121" w:rsidRDefault="00722121" w:rsidP="0086132F">
      <w:pPr>
        <w:jc w:val="center"/>
        <w:rPr>
          <w:b/>
          <w:sz w:val="24"/>
          <w:szCs w:val="24"/>
        </w:rPr>
      </w:pPr>
    </w:p>
    <w:p w:rsidR="00722121" w:rsidRPr="000928BE" w:rsidRDefault="00722121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722121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722121">
              <w:rPr>
                <w:sz w:val="24"/>
                <w:szCs w:val="24"/>
              </w:rPr>
              <w:t>.</w:t>
            </w:r>
            <w:r w:rsidRPr="00722121">
              <w:rPr>
                <w:color w:val="0000FF"/>
                <w:sz w:val="24"/>
                <w:szCs w:val="24"/>
              </w:rPr>
              <w:t xml:space="preserve"> </w:t>
            </w:r>
            <w:r w:rsidR="00722121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722121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722121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722121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722121" w:rsidRDefault="00DA0B4E" w:rsidP="0086132F">
      <w:pPr>
        <w:jc w:val="both"/>
        <w:rPr>
          <w:sz w:val="24"/>
          <w:szCs w:val="24"/>
        </w:rPr>
      </w:pPr>
    </w:p>
    <w:p w:rsidR="00722121" w:rsidRPr="000928BE" w:rsidRDefault="00722121" w:rsidP="0072212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722121" w:rsidRPr="000928BE" w:rsidRDefault="00722121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722121" w:rsidRPr="008A66B2" w:rsidRDefault="004001CB" w:rsidP="0072212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722121">
        <w:rPr>
          <w:iCs/>
          <w:sz w:val="24"/>
          <w:szCs w:val="24"/>
        </w:rPr>
        <w:t xml:space="preserve">многоквартирный </w:t>
      </w:r>
      <w:r w:rsidR="00722121" w:rsidRPr="00AF2D28">
        <w:rPr>
          <w:iCs/>
          <w:sz w:val="24"/>
          <w:szCs w:val="24"/>
        </w:rPr>
        <w:t xml:space="preserve">дом, количество этажей </w:t>
      </w:r>
      <w:r w:rsidR="00722121" w:rsidRPr="00BB1F69">
        <w:rPr>
          <w:iCs/>
          <w:sz w:val="24"/>
          <w:szCs w:val="24"/>
        </w:rPr>
        <w:t>13-</w:t>
      </w:r>
      <w:r w:rsidR="00722121">
        <w:rPr>
          <w:iCs/>
          <w:sz w:val="24"/>
          <w:szCs w:val="24"/>
        </w:rPr>
        <w:t>24</w:t>
      </w:r>
      <w:r w:rsidR="00722121" w:rsidRPr="00AF2D28">
        <w:rPr>
          <w:iCs/>
          <w:sz w:val="24"/>
          <w:szCs w:val="24"/>
        </w:rPr>
        <w:t>+</w:t>
      </w:r>
      <w:r w:rsidR="00722121" w:rsidRPr="00BB1F69">
        <w:rPr>
          <w:iCs/>
          <w:sz w:val="24"/>
          <w:szCs w:val="24"/>
        </w:rPr>
        <w:t xml:space="preserve">1 </w:t>
      </w:r>
      <w:proofErr w:type="spellStart"/>
      <w:r w:rsidR="00722121">
        <w:rPr>
          <w:iCs/>
          <w:sz w:val="24"/>
          <w:szCs w:val="24"/>
        </w:rPr>
        <w:t>подз</w:t>
      </w:r>
      <w:proofErr w:type="spellEnd"/>
      <w:r w:rsidR="00722121">
        <w:rPr>
          <w:iCs/>
          <w:sz w:val="24"/>
          <w:szCs w:val="24"/>
        </w:rPr>
        <w:t>.</w:t>
      </w:r>
      <w:r w:rsidR="00722121" w:rsidRPr="00AF2D28">
        <w:rPr>
          <w:iCs/>
          <w:sz w:val="24"/>
          <w:szCs w:val="24"/>
        </w:rPr>
        <w:t xml:space="preserve">, общая площадь </w:t>
      </w:r>
      <w:r w:rsidR="00722121">
        <w:rPr>
          <w:iCs/>
          <w:sz w:val="24"/>
          <w:szCs w:val="24"/>
        </w:rPr>
        <w:t>35844,</w:t>
      </w:r>
      <w:proofErr w:type="gramStart"/>
      <w:r w:rsidR="00722121" w:rsidRPr="00CE6D05">
        <w:rPr>
          <w:iCs/>
          <w:sz w:val="24"/>
          <w:szCs w:val="24"/>
        </w:rPr>
        <w:t>4</w:t>
      </w:r>
      <w:r w:rsidR="00722121" w:rsidRPr="00AF2D28">
        <w:rPr>
          <w:iCs/>
          <w:sz w:val="24"/>
          <w:szCs w:val="24"/>
        </w:rPr>
        <w:t xml:space="preserve">  </w:t>
      </w:r>
      <w:proofErr w:type="spellStart"/>
      <w:r w:rsidR="00722121" w:rsidRPr="00AF2D28">
        <w:rPr>
          <w:iCs/>
          <w:sz w:val="24"/>
          <w:szCs w:val="24"/>
        </w:rPr>
        <w:t>кв</w:t>
      </w:r>
      <w:proofErr w:type="gramEnd"/>
      <w:r w:rsidR="00722121" w:rsidRPr="00AF2D28">
        <w:rPr>
          <w:iCs/>
          <w:sz w:val="24"/>
          <w:szCs w:val="24"/>
        </w:rPr>
        <w:t>.м</w:t>
      </w:r>
      <w:proofErr w:type="spellEnd"/>
      <w:r w:rsidR="00722121" w:rsidRPr="00AF2D28">
        <w:rPr>
          <w:iCs/>
          <w:sz w:val="24"/>
          <w:szCs w:val="24"/>
        </w:rPr>
        <w:t xml:space="preserve">, материал наружных стен и каркаса объекта: </w:t>
      </w:r>
      <w:r w:rsidR="00722121" w:rsidRPr="00BB1F69">
        <w:rPr>
          <w:iCs/>
          <w:sz w:val="24"/>
          <w:szCs w:val="24"/>
        </w:rPr>
        <w:t xml:space="preserve">со сборным </w:t>
      </w:r>
      <w:r w:rsidR="00722121" w:rsidRPr="00AF2D28">
        <w:rPr>
          <w:iCs/>
          <w:sz w:val="24"/>
          <w:szCs w:val="24"/>
        </w:rPr>
        <w:t>железобетонным</w:t>
      </w:r>
      <w:r w:rsidR="00722121" w:rsidRPr="00AF2D28">
        <w:rPr>
          <w:b/>
          <w:iCs/>
          <w:sz w:val="24"/>
          <w:szCs w:val="24"/>
        </w:rPr>
        <w:t xml:space="preserve"> </w:t>
      </w:r>
      <w:r w:rsidR="00722121" w:rsidRPr="00AF2D28">
        <w:rPr>
          <w:iCs/>
          <w:sz w:val="24"/>
          <w:szCs w:val="24"/>
        </w:rPr>
        <w:t>каркасом и стенами из</w:t>
      </w:r>
      <w:r w:rsidR="00722121" w:rsidRPr="00AF2D28">
        <w:rPr>
          <w:b/>
          <w:iCs/>
          <w:sz w:val="24"/>
          <w:szCs w:val="24"/>
        </w:rPr>
        <w:t xml:space="preserve"> </w:t>
      </w:r>
      <w:r w:rsidR="00722121">
        <w:rPr>
          <w:iCs/>
          <w:sz w:val="24"/>
          <w:szCs w:val="24"/>
        </w:rPr>
        <w:t xml:space="preserve">крупных </w:t>
      </w:r>
      <w:r w:rsidR="00722121" w:rsidRPr="00AF2D28">
        <w:rPr>
          <w:iCs/>
          <w:sz w:val="24"/>
          <w:szCs w:val="24"/>
        </w:rPr>
        <w:t>каменных</w:t>
      </w:r>
      <w:r w:rsidR="00722121">
        <w:rPr>
          <w:iCs/>
          <w:sz w:val="24"/>
          <w:szCs w:val="24"/>
        </w:rPr>
        <w:t xml:space="preserve"> блоков и панелей</w:t>
      </w:r>
      <w:r w:rsidR="00722121" w:rsidRPr="00AF2D28">
        <w:rPr>
          <w:iCs/>
          <w:sz w:val="24"/>
          <w:szCs w:val="24"/>
        </w:rPr>
        <w:t>; материал перекрытий –</w:t>
      </w:r>
      <w:r w:rsidR="00722121">
        <w:rPr>
          <w:iCs/>
          <w:sz w:val="24"/>
          <w:szCs w:val="24"/>
        </w:rPr>
        <w:t>сборные железобетонные</w:t>
      </w:r>
      <w:r w:rsidR="00722121" w:rsidRPr="00AF2D28">
        <w:rPr>
          <w:iCs/>
          <w:sz w:val="24"/>
          <w:szCs w:val="24"/>
        </w:rPr>
        <w:t xml:space="preserve">; класс </w:t>
      </w:r>
      <w:proofErr w:type="spellStart"/>
      <w:r w:rsidR="00722121" w:rsidRPr="00AF2D28">
        <w:rPr>
          <w:iCs/>
          <w:sz w:val="24"/>
          <w:szCs w:val="24"/>
        </w:rPr>
        <w:t>энергоэффективности</w:t>
      </w:r>
      <w:proofErr w:type="spellEnd"/>
      <w:r w:rsidR="00722121" w:rsidRPr="00AF2D28">
        <w:rPr>
          <w:iCs/>
          <w:sz w:val="24"/>
          <w:szCs w:val="24"/>
        </w:rPr>
        <w:t xml:space="preserve">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722121" w:rsidRPr="008A66B2">
        <w:rPr>
          <w:b/>
          <w:iCs/>
          <w:sz w:val="24"/>
          <w:szCs w:val="24"/>
        </w:rPr>
        <w:t>г.</w:t>
      </w:r>
      <w:r w:rsidR="00722121">
        <w:rPr>
          <w:iCs/>
          <w:sz w:val="24"/>
          <w:szCs w:val="24"/>
        </w:rPr>
        <w:t xml:space="preserve"> </w:t>
      </w:r>
      <w:r w:rsidR="00722121" w:rsidRPr="008A66B2">
        <w:rPr>
          <w:b/>
          <w:iCs/>
          <w:sz w:val="24"/>
          <w:szCs w:val="24"/>
        </w:rPr>
        <w:t>Москва, СВАО, Отрадное,</w:t>
      </w:r>
      <w:r w:rsidR="00722121">
        <w:rPr>
          <w:iCs/>
          <w:sz w:val="24"/>
          <w:szCs w:val="24"/>
        </w:rPr>
        <w:t xml:space="preserve"> </w:t>
      </w:r>
      <w:r w:rsidR="00722121" w:rsidRPr="008A66B2">
        <w:rPr>
          <w:b/>
          <w:iCs/>
          <w:sz w:val="24"/>
          <w:szCs w:val="24"/>
        </w:rPr>
        <w:t>Высоковольтный проезд,</w:t>
      </w:r>
      <w:r w:rsidR="00722121">
        <w:rPr>
          <w:iCs/>
          <w:sz w:val="24"/>
          <w:szCs w:val="24"/>
        </w:rPr>
        <w:t xml:space="preserve"> </w:t>
      </w:r>
      <w:r w:rsidR="00722121">
        <w:rPr>
          <w:b/>
          <w:iCs/>
          <w:sz w:val="24"/>
          <w:szCs w:val="24"/>
        </w:rPr>
        <w:t>корп.6.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722121" w:rsidRPr="000928BE" w:rsidRDefault="0072212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722121" w:rsidRPr="00A63DE4" w:rsidRDefault="00093E0B" w:rsidP="00722121">
      <w:pPr>
        <w:ind w:left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22121" w:rsidRPr="00A63DE4">
        <w:rPr>
          <w:sz w:val="24"/>
          <w:szCs w:val="24"/>
        </w:rPr>
        <w:t>-</w:t>
      </w:r>
      <w:r w:rsidR="00722121">
        <w:rPr>
          <w:sz w:val="22"/>
          <w:szCs w:val="22"/>
        </w:rPr>
        <w:t xml:space="preserve"> </w:t>
      </w:r>
      <w:r w:rsidR="00722121" w:rsidRPr="00BC70E3">
        <w:rPr>
          <w:sz w:val="24"/>
          <w:szCs w:val="24"/>
        </w:rPr>
        <w:t xml:space="preserve">Договор </w:t>
      </w:r>
      <w:r w:rsidR="00722121">
        <w:rPr>
          <w:sz w:val="24"/>
          <w:szCs w:val="24"/>
        </w:rPr>
        <w:t>купли-продажи</w:t>
      </w:r>
      <w:r w:rsidR="00722121" w:rsidRPr="00BC70E3">
        <w:rPr>
          <w:sz w:val="24"/>
          <w:szCs w:val="24"/>
        </w:rPr>
        <w:t xml:space="preserve"> земельн</w:t>
      </w:r>
      <w:r w:rsidR="00722121">
        <w:rPr>
          <w:sz w:val="24"/>
          <w:szCs w:val="24"/>
        </w:rPr>
        <w:t>ого</w:t>
      </w:r>
      <w:r w:rsidR="00722121" w:rsidRPr="00BC70E3">
        <w:rPr>
          <w:sz w:val="24"/>
          <w:szCs w:val="24"/>
        </w:rPr>
        <w:t xml:space="preserve"> участк</w:t>
      </w:r>
      <w:r w:rsidR="00722121">
        <w:rPr>
          <w:sz w:val="24"/>
          <w:szCs w:val="24"/>
        </w:rPr>
        <w:t xml:space="preserve">а </w:t>
      </w:r>
      <w:r w:rsidR="00722121" w:rsidRPr="00BC70E3">
        <w:rPr>
          <w:sz w:val="24"/>
          <w:szCs w:val="24"/>
        </w:rPr>
        <w:t xml:space="preserve">№ </w:t>
      </w:r>
      <w:r w:rsidR="00722121">
        <w:rPr>
          <w:sz w:val="24"/>
          <w:szCs w:val="24"/>
        </w:rPr>
        <w:t>1/2016-Выс</w:t>
      </w:r>
      <w:r w:rsidR="00722121" w:rsidRPr="00BC70E3">
        <w:rPr>
          <w:sz w:val="24"/>
          <w:szCs w:val="24"/>
        </w:rPr>
        <w:t xml:space="preserve"> от 1</w:t>
      </w:r>
      <w:r w:rsidR="00722121">
        <w:rPr>
          <w:sz w:val="24"/>
          <w:szCs w:val="24"/>
        </w:rPr>
        <w:t>0</w:t>
      </w:r>
      <w:r w:rsidR="00722121" w:rsidRPr="00BC70E3">
        <w:rPr>
          <w:sz w:val="24"/>
          <w:szCs w:val="24"/>
        </w:rPr>
        <w:t xml:space="preserve"> </w:t>
      </w:r>
      <w:r w:rsidR="00722121">
        <w:rPr>
          <w:sz w:val="24"/>
          <w:szCs w:val="24"/>
        </w:rPr>
        <w:t>февраля</w:t>
      </w:r>
      <w:r w:rsidR="00722121" w:rsidRPr="00BC70E3">
        <w:rPr>
          <w:sz w:val="24"/>
          <w:szCs w:val="24"/>
        </w:rPr>
        <w:t xml:space="preserve"> 201</w:t>
      </w:r>
      <w:r w:rsidR="00722121">
        <w:rPr>
          <w:sz w:val="24"/>
          <w:szCs w:val="24"/>
        </w:rPr>
        <w:t>6 года. Право собственности Застройщика</w:t>
      </w:r>
      <w:r w:rsidR="00722121" w:rsidRPr="00BC70E3">
        <w:rPr>
          <w:sz w:val="24"/>
          <w:szCs w:val="24"/>
        </w:rPr>
        <w:t xml:space="preserve"> зарегистрирован</w:t>
      </w:r>
      <w:r w:rsidR="00722121">
        <w:rPr>
          <w:sz w:val="24"/>
          <w:szCs w:val="24"/>
        </w:rPr>
        <w:t>о</w:t>
      </w:r>
      <w:r w:rsidR="00722121"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 w:rsidR="00722121">
        <w:rPr>
          <w:sz w:val="24"/>
          <w:szCs w:val="24"/>
        </w:rPr>
        <w:t>Москве</w:t>
      </w:r>
      <w:r w:rsidR="00722121" w:rsidRPr="00BC70E3">
        <w:rPr>
          <w:sz w:val="24"/>
          <w:szCs w:val="24"/>
        </w:rPr>
        <w:t xml:space="preserve"> </w:t>
      </w:r>
      <w:r w:rsidR="00722121">
        <w:rPr>
          <w:sz w:val="24"/>
          <w:szCs w:val="24"/>
        </w:rPr>
        <w:t>05.05.2016</w:t>
      </w:r>
      <w:r w:rsidR="00722121" w:rsidRPr="00BC70E3">
        <w:rPr>
          <w:sz w:val="24"/>
          <w:szCs w:val="24"/>
        </w:rPr>
        <w:t xml:space="preserve"> г. № рег. </w:t>
      </w:r>
      <w:r w:rsidR="00722121" w:rsidRPr="00D04D02">
        <w:rPr>
          <w:sz w:val="24"/>
          <w:szCs w:val="24"/>
        </w:rPr>
        <w:t>77-77/002-77/002/026/2016-99/2</w:t>
      </w:r>
      <w:r w:rsidR="00722121">
        <w:rPr>
          <w:sz w:val="24"/>
          <w:szCs w:val="24"/>
        </w:rPr>
        <w:t>;</w:t>
      </w:r>
      <w:r w:rsidR="00722121" w:rsidRPr="00BC70E3">
        <w:rPr>
          <w:sz w:val="24"/>
          <w:szCs w:val="24"/>
        </w:rPr>
        <w:t xml:space="preserve"> </w:t>
      </w:r>
      <w:r w:rsidR="00722121">
        <w:rPr>
          <w:sz w:val="24"/>
          <w:szCs w:val="24"/>
        </w:rPr>
        <w:t xml:space="preserve">объект: </w:t>
      </w:r>
      <w:r w:rsidR="00722121" w:rsidRPr="007A553C">
        <w:rPr>
          <w:sz w:val="24"/>
          <w:szCs w:val="24"/>
        </w:rPr>
        <w:t xml:space="preserve">земельный участок, </w:t>
      </w:r>
      <w:r w:rsidR="00722121">
        <w:rPr>
          <w:sz w:val="24"/>
          <w:szCs w:val="24"/>
        </w:rPr>
        <w:t xml:space="preserve">площадь 143458 </w:t>
      </w:r>
      <w:proofErr w:type="spellStart"/>
      <w:r w:rsidR="00722121">
        <w:rPr>
          <w:sz w:val="24"/>
          <w:szCs w:val="24"/>
        </w:rPr>
        <w:t>кв.м</w:t>
      </w:r>
      <w:proofErr w:type="spellEnd"/>
      <w:r w:rsidR="00722121">
        <w:rPr>
          <w:sz w:val="24"/>
          <w:szCs w:val="24"/>
        </w:rPr>
        <w:t xml:space="preserve">, </w:t>
      </w:r>
      <w:r w:rsidR="00722121" w:rsidRPr="007A553C">
        <w:rPr>
          <w:sz w:val="24"/>
          <w:szCs w:val="24"/>
        </w:rPr>
        <w:t xml:space="preserve">кадастровый номер: </w:t>
      </w:r>
      <w:r w:rsidR="00722121" w:rsidRPr="00D04D02">
        <w:rPr>
          <w:sz w:val="24"/>
          <w:szCs w:val="24"/>
        </w:rPr>
        <w:t>77:02:0007001:7668</w:t>
      </w:r>
      <w:r w:rsidR="00722121" w:rsidRPr="007A553C">
        <w:rPr>
          <w:sz w:val="24"/>
          <w:szCs w:val="24"/>
        </w:rPr>
        <w:t xml:space="preserve">, категория земель: </w:t>
      </w:r>
      <w:r w:rsidR="00722121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722121" w:rsidRPr="00D04D02">
        <w:rPr>
          <w:sz w:val="24"/>
          <w:szCs w:val="24"/>
        </w:rPr>
        <w:t xml:space="preserve">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722121" w:rsidRPr="00D04D02">
        <w:rPr>
          <w:sz w:val="24"/>
          <w:szCs w:val="24"/>
        </w:rPr>
        <w:t>среднеэтажной</w:t>
      </w:r>
      <w:proofErr w:type="spellEnd"/>
      <w:r w:rsidR="00722121" w:rsidRPr="00D04D02">
        <w:rPr>
          <w:sz w:val="24"/>
          <w:szCs w:val="24"/>
        </w:rPr>
        <w:t xml:space="preserve"> и многоэтажной жилой застройки (1.2.1)); обслуживание жилой застройки (2.7); объекты гаражного назначения (2.7.1) (земельные участки, предназначенные для размещения гаражей и автостоянок (1.2.3));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деловое управление (4.1) (земельные участки, предназначенные для размещения офисных зданий делового и коммерческого назначения (1.2.7)); магазины (4.4) (земельные участки, предназначенные для размещения объектов торговли, общественного питания и бытового обслуживания (1.2.5)); банковская и страховая деятельность (4.5) (земельные участки, предназначенные для размещения офисных зданий делового и коммерческого назначения (1.2.7)); общественное питание (4.6) (земельные участки, предназначенные для размещения объектов торговли, общественного питания и бытового обслуживания (1.2.5)); обслуживание автотранспорта (4.9) (земельные участки, предназначенные для размещения объектов торговли, общественного питания и бытового обслуживания (1.2.5));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722121">
        <w:rPr>
          <w:sz w:val="24"/>
          <w:szCs w:val="24"/>
        </w:rPr>
        <w:t>,</w:t>
      </w:r>
      <w:r w:rsidR="00722121" w:rsidRPr="007A553C">
        <w:rPr>
          <w:sz w:val="24"/>
          <w:szCs w:val="24"/>
        </w:rPr>
        <w:t xml:space="preserve"> </w:t>
      </w:r>
      <w:r w:rsidR="00722121" w:rsidRPr="00670533">
        <w:rPr>
          <w:sz w:val="24"/>
          <w:szCs w:val="24"/>
        </w:rPr>
        <w:t>адрес (описание  местоположения)</w:t>
      </w:r>
      <w:r w:rsidR="00722121">
        <w:rPr>
          <w:sz w:val="24"/>
          <w:szCs w:val="24"/>
        </w:rPr>
        <w:t xml:space="preserve">: </w:t>
      </w:r>
      <w:r w:rsidR="00722121" w:rsidRPr="00D04D02">
        <w:rPr>
          <w:sz w:val="24"/>
          <w:szCs w:val="24"/>
        </w:rPr>
        <w:t>г. Москва, проезд Высоковольтный</w:t>
      </w:r>
      <w:r w:rsidR="00722121">
        <w:rPr>
          <w:sz w:val="24"/>
          <w:szCs w:val="24"/>
        </w:rPr>
        <w:t>;</w:t>
      </w:r>
    </w:p>
    <w:p w:rsidR="00722121" w:rsidRPr="00BB75E4" w:rsidRDefault="00722121" w:rsidP="00722121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77-175000-01</w:t>
      </w:r>
      <w:r w:rsidRPr="00A85FF0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>6</w:t>
      </w:r>
      <w:r w:rsidRPr="00A85FF0">
        <w:rPr>
          <w:iCs/>
          <w:sz w:val="24"/>
          <w:szCs w:val="24"/>
        </w:rPr>
        <w:t>93</w:t>
      </w:r>
      <w:r>
        <w:rPr>
          <w:iCs/>
          <w:sz w:val="24"/>
          <w:szCs w:val="24"/>
        </w:rPr>
        <w:t>-2017 от 02.</w:t>
      </w:r>
      <w:r w:rsidRPr="00A85FF0">
        <w:rPr>
          <w:iCs/>
          <w:sz w:val="24"/>
          <w:szCs w:val="24"/>
        </w:rPr>
        <w:t>11</w:t>
      </w:r>
      <w:r>
        <w:rPr>
          <w:iCs/>
          <w:sz w:val="24"/>
          <w:szCs w:val="24"/>
        </w:rPr>
        <w:t>.2017 г., выданное 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722121" w:rsidRPr="00EF5509">
          <w:rPr>
            <w:rStyle w:val="afc"/>
            <w:iCs/>
            <w:sz w:val="24"/>
            <w:szCs w:val="24"/>
          </w:rPr>
          <w:t>http://docs.pik.ru/</w:t>
        </w:r>
      </w:hyperlink>
      <w:r w:rsidR="00722121">
        <w:rPr>
          <w:iCs/>
          <w:sz w:val="24"/>
          <w:szCs w:val="24"/>
        </w:rPr>
        <w:t>.</w:t>
      </w:r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722121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</w:t>
      </w:r>
      <w:r w:rsidRPr="00722121">
        <w:rPr>
          <w:iCs/>
          <w:sz w:val="24"/>
          <w:szCs w:val="24"/>
        </w:rPr>
        <w:t>настоящем пункте период:</w:t>
      </w:r>
    </w:p>
    <w:p w:rsidR="00782D10" w:rsidRPr="0072212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22121">
        <w:rPr>
          <w:iCs/>
          <w:sz w:val="24"/>
          <w:szCs w:val="24"/>
        </w:rPr>
        <w:t>начало периода –</w:t>
      </w:r>
      <w:r w:rsidR="00722121" w:rsidRPr="00722121">
        <w:rPr>
          <w:iCs/>
          <w:sz w:val="24"/>
          <w:szCs w:val="24"/>
        </w:rPr>
        <w:t xml:space="preserve"> 01 ноября 2019 года</w:t>
      </w:r>
    </w:p>
    <w:p w:rsidR="00782D10" w:rsidRPr="0072212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22121">
        <w:rPr>
          <w:iCs/>
          <w:sz w:val="24"/>
          <w:szCs w:val="24"/>
        </w:rPr>
        <w:t xml:space="preserve">окончание периода - не позднее </w:t>
      </w:r>
      <w:r w:rsidR="00722121" w:rsidRPr="00722121">
        <w:rPr>
          <w:iCs/>
          <w:sz w:val="24"/>
          <w:szCs w:val="24"/>
        </w:rPr>
        <w:t>31 декабря 2019 года</w:t>
      </w:r>
      <w:r w:rsidR="00641FF5" w:rsidRPr="00722121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</w:t>
      </w:r>
      <w:r w:rsidRPr="0097294E">
        <w:rPr>
          <w:iCs/>
          <w:sz w:val="24"/>
          <w:szCs w:val="24"/>
        </w:rPr>
        <w:lastRenderedPageBreak/>
        <w:t>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722121" w:rsidRPr="000928BE" w:rsidRDefault="00722121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</w:t>
      </w:r>
      <w:r w:rsidRPr="00F35906">
        <w:rPr>
          <w:rFonts w:eastAsia="Calibri"/>
          <w:sz w:val="24"/>
          <w:szCs w:val="24"/>
        </w:rPr>
        <w:lastRenderedPageBreak/>
        <w:t>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Default="00DA0B4E" w:rsidP="0072212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722121" w:rsidRPr="00722121" w:rsidRDefault="00722121" w:rsidP="0072212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</w:t>
      </w:r>
      <w:r w:rsidRPr="000928BE">
        <w:rPr>
          <w:sz w:val="24"/>
          <w:szCs w:val="24"/>
        </w:rPr>
        <w:lastRenderedPageBreak/>
        <w:t>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lastRenderedPageBreak/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2121" w:rsidRPr="004B4B89" w:rsidRDefault="00722121" w:rsidP="00722121">
      <w:pPr>
        <w:pStyle w:val="a7"/>
        <w:ind w:left="709"/>
        <w:rPr>
          <w:bCs/>
          <w:sz w:val="24"/>
          <w:szCs w:val="24"/>
        </w:rPr>
      </w:pPr>
      <w:r w:rsidRPr="004B4B89">
        <w:rPr>
          <w:bCs/>
          <w:sz w:val="24"/>
          <w:szCs w:val="24"/>
        </w:rPr>
        <w:t>ПАО «Группа Компаний ПИК», 123242, г. Москва, ул. Баррикадная, д.19, стр.1.</w:t>
      </w:r>
    </w:p>
    <w:p w:rsidR="00722121" w:rsidRPr="00AA43AE" w:rsidRDefault="00722121" w:rsidP="00722121">
      <w:pPr>
        <w:pStyle w:val="a7"/>
        <w:ind w:left="709" w:right="0"/>
        <w:rPr>
          <w:sz w:val="24"/>
          <w:szCs w:val="24"/>
        </w:rPr>
      </w:pPr>
      <w:r w:rsidRPr="004B4B89">
        <w:rPr>
          <w:bCs/>
          <w:sz w:val="24"/>
          <w:szCs w:val="24"/>
        </w:rPr>
        <w:t>ИНН 7713011336, КПП 774501001, ОГРН 1027739137084</w:t>
      </w:r>
      <w:r>
        <w:rPr>
          <w:bCs/>
          <w:sz w:val="24"/>
          <w:szCs w:val="24"/>
        </w:rPr>
        <w:t xml:space="preserve">, </w:t>
      </w:r>
      <w:r w:rsidRPr="00AA43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1908346581"/>
        </w:sdtPr>
        <w:sdtEndPr/>
        <w:sdtContent/>
      </w:sdt>
      <w:r w:rsidRPr="00AA43AE">
        <w:rPr>
          <w:sz w:val="24"/>
          <w:szCs w:val="24"/>
        </w:rPr>
        <w:t>, к/счёт ХХХХХ, БИК ХХХХХ.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722121" w:rsidRPr="000928BE" w:rsidRDefault="00722121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722121" w:rsidRPr="000928BE" w:rsidRDefault="00722121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22121" w:rsidRPr="00D04D02" w:rsidRDefault="00722121" w:rsidP="00722121">
            <w:pPr>
              <w:ind w:right="-1"/>
              <w:rPr>
                <w:iCs/>
                <w:sz w:val="24"/>
                <w:szCs w:val="24"/>
              </w:rPr>
            </w:pPr>
            <w:r w:rsidRPr="00D04D02">
              <w:rPr>
                <w:iCs/>
                <w:sz w:val="24"/>
                <w:szCs w:val="24"/>
              </w:rPr>
              <w:t xml:space="preserve">г. Москва, СВАО, Отрадное, </w:t>
            </w:r>
          </w:p>
          <w:p w:rsidR="00722121" w:rsidRPr="00D04D02" w:rsidRDefault="00722121" w:rsidP="00722121">
            <w:pPr>
              <w:ind w:right="-1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Высоковольтный проезд, корп.6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722121" w:rsidP="00403CFC">
      <w:pPr>
        <w:ind w:right="-1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DA798FD" wp14:editId="71A4CFFD">
            <wp:extent cx="6480810" cy="356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эта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>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Сантехническое оборудование,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 xml:space="preserve">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22D1A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23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121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D1A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D9B12A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31E72B-0FAA-4F38-BD9F-6F44811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4736</Words>
  <Characters>34595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2019-05-22T08:43:00Z</dcterms:created>
  <dcterms:modified xsi:type="dcterms:W3CDTF">2019-05-22T11:01:00Z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