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65C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377C4281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35102658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79BC719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3E31EEB6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5F09EB" w:rsidRPr="000928BE" w14:paraId="4DA82C68" w14:textId="77777777" w:rsidTr="00AB6665">
        <w:trPr>
          <w:trHeight w:val="312"/>
        </w:trPr>
        <w:tc>
          <w:tcPr>
            <w:tcW w:w="4253" w:type="dxa"/>
          </w:tcPr>
          <w:p w14:paraId="1C9F93C9" w14:textId="77777777" w:rsidR="005F09EB" w:rsidRPr="000928BE" w:rsidRDefault="005F09EB" w:rsidP="00AB6665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30F54D6D" w14:textId="77777777" w:rsidR="005F09EB" w:rsidRPr="000928BE" w:rsidRDefault="005F09EB" w:rsidP="00AB6665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14:paraId="47BC7B81" w14:textId="77777777" w:rsidR="005F09EB" w:rsidRPr="000928BE" w:rsidRDefault="005F09EB" w:rsidP="005F09EB">
      <w:pPr>
        <w:jc w:val="both"/>
        <w:rPr>
          <w:sz w:val="24"/>
          <w:szCs w:val="24"/>
          <w:lang w:val="en-US"/>
        </w:rPr>
      </w:pPr>
    </w:p>
    <w:p w14:paraId="24DAE905" w14:textId="502A7B2E" w:rsidR="004001CB" w:rsidRPr="000928BE" w:rsidRDefault="00020164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«Специализированный застройщик «Монетчик»</w:t>
      </w:r>
      <w:r w:rsidR="005F09EB" w:rsidRPr="000928BE">
        <w:rPr>
          <w:sz w:val="24"/>
          <w:szCs w:val="24"/>
        </w:rPr>
        <w:t xml:space="preserve">, именуемое в дальнейшем </w:t>
      </w:r>
      <w:r w:rsidR="005F09EB" w:rsidRPr="000928BE">
        <w:rPr>
          <w:b/>
          <w:bCs/>
          <w:sz w:val="24"/>
          <w:szCs w:val="24"/>
        </w:rPr>
        <w:t>«ЗАСТРОЙЩИК»</w:t>
      </w:r>
      <w:r w:rsidR="005F09EB" w:rsidRPr="000928BE">
        <w:rPr>
          <w:sz w:val="24"/>
          <w:szCs w:val="24"/>
        </w:rPr>
        <w:t xml:space="preserve">, в лице </w:t>
      </w:r>
      <w:r w:rsidR="005F09EB" w:rsidRPr="00E4252B">
        <w:rPr>
          <w:b/>
          <w:sz w:val="24"/>
          <w:szCs w:val="24"/>
        </w:rPr>
        <w:t>ХХХХХ</w:t>
      </w:r>
      <w:r w:rsidR="005F09EB" w:rsidRPr="000928BE">
        <w:rPr>
          <w:sz w:val="24"/>
          <w:szCs w:val="24"/>
        </w:rPr>
        <w:t xml:space="preserve">, действующего на основании </w:t>
      </w:r>
      <w:r w:rsidR="005F09EB" w:rsidRPr="00E4252B">
        <w:rPr>
          <w:b/>
          <w:sz w:val="24"/>
          <w:szCs w:val="24"/>
        </w:rPr>
        <w:t>ХХХХХ</w:t>
      </w:r>
      <w:r w:rsidR="005F09EB" w:rsidRPr="000928BE">
        <w:rPr>
          <w:sz w:val="24"/>
          <w:szCs w:val="24"/>
        </w:rPr>
        <w:t>, с одной стороны, и</w:t>
      </w:r>
    </w:p>
    <w:p w14:paraId="7D2A2088" w14:textId="77777777"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14:paraId="542EF8B1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29077EBC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1F95C35F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4F74DB84" w14:textId="77777777" w:rsidR="004001CB" w:rsidRPr="00041A34" w:rsidRDefault="004001CB" w:rsidP="00393A1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5F09EB" w:rsidRPr="00AF2D28">
        <w:rPr>
          <w:iCs/>
          <w:sz w:val="24"/>
          <w:szCs w:val="24"/>
        </w:rPr>
        <w:t xml:space="preserve">многоквартирный жилой дом, количество этажей </w:t>
      </w:r>
      <w:r w:rsidR="005F09EB" w:rsidRPr="00494A77">
        <w:rPr>
          <w:iCs/>
          <w:sz w:val="24"/>
          <w:szCs w:val="24"/>
        </w:rPr>
        <w:t>11</w:t>
      </w:r>
      <w:r w:rsidR="005F09EB">
        <w:rPr>
          <w:iCs/>
          <w:sz w:val="24"/>
          <w:szCs w:val="24"/>
        </w:rPr>
        <w:t>-26</w:t>
      </w:r>
      <w:r w:rsidR="005F09EB" w:rsidRPr="00AF2D28">
        <w:rPr>
          <w:iCs/>
          <w:sz w:val="24"/>
          <w:szCs w:val="24"/>
        </w:rPr>
        <w:t xml:space="preserve">+2 подземных этажа, общая площадь </w:t>
      </w:r>
      <w:r w:rsidR="005F09EB" w:rsidRPr="00494A77">
        <w:rPr>
          <w:iCs/>
          <w:sz w:val="24"/>
          <w:szCs w:val="24"/>
        </w:rPr>
        <w:t>41032.3</w:t>
      </w:r>
      <w:r w:rsidR="005F09EB" w:rsidRPr="00AF2D28">
        <w:rPr>
          <w:iCs/>
          <w:sz w:val="24"/>
          <w:szCs w:val="24"/>
        </w:rPr>
        <w:t xml:space="preserve">  кв.м, материал наружных стен и каркаса объекта: </w:t>
      </w:r>
      <w:r w:rsidR="005F09EB" w:rsidRPr="00494A77">
        <w:rPr>
          <w:iCs/>
          <w:sz w:val="24"/>
          <w:szCs w:val="24"/>
        </w:rPr>
        <w:t>с</w:t>
      </w:r>
      <w:r w:rsidR="005F09EB">
        <w:rPr>
          <w:iCs/>
          <w:sz w:val="24"/>
          <w:szCs w:val="24"/>
        </w:rPr>
        <w:t>о сборно</w:t>
      </w:r>
      <w:r w:rsidR="005F09EB">
        <w:rPr>
          <w:b/>
          <w:iCs/>
          <w:sz w:val="24"/>
          <w:szCs w:val="24"/>
        </w:rPr>
        <w:t>-</w:t>
      </w:r>
      <w:r w:rsidR="005F09EB" w:rsidRPr="00AF2D28">
        <w:rPr>
          <w:iCs/>
          <w:sz w:val="24"/>
          <w:szCs w:val="24"/>
        </w:rPr>
        <w:t>монолитным железобетонным</w:t>
      </w:r>
      <w:r w:rsidR="005F09EB" w:rsidRPr="00AF2D28">
        <w:rPr>
          <w:b/>
          <w:iCs/>
          <w:sz w:val="24"/>
          <w:szCs w:val="24"/>
        </w:rPr>
        <w:t xml:space="preserve"> </w:t>
      </w:r>
      <w:r w:rsidR="005F09EB" w:rsidRPr="00AF2D28">
        <w:rPr>
          <w:iCs/>
          <w:sz w:val="24"/>
          <w:szCs w:val="24"/>
        </w:rPr>
        <w:t>каркасом и стенами из</w:t>
      </w:r>
      <w:r w:rsidR="005F09EB">
        <w:rPr>
          <w:b/>
          <w:iCs/>
          <w:sz w:val="24"/>
          <w:szCs w:val="24"/>
        </w:rPr>
        <w:t xml:space="preserve"> </w:t>
      </w:r>
      <w:r w:rsidR="005F09EB" w:rsidRPr="00494A77">
        <w:rPr>
          <w:iCs/>
          <w:sz w:val="24"/>
          <w:szCs w:val="24"/>
        </w:rPr>
        <w:t>крупных</w:t>
      </w:r>
      <w:r w:rsidR="005F09EB">
        <w:rPr>
          <w:b/>
          <w:iCs/>
          <w:sz w:val="24"/>
          <w:szCs w:val="24"/>
        </w:rPr>
        <w:t xml:space="preserve"> </w:t>
      </w:r>
      <w:r w:rsidR="005F09EB" w:rsidRPr="00AF2D28">
        <w:rPr>
          <w:iCs/>
          <w:sz w:val="24"/>
          <w:szCs w:val="24"/>
        </w:rPr>
        <w:t>каменных</w:t>
      </w:r>
      <w:r w:rsidR="005F09EB">
        <w:rPr>
          <w:iCs/>
          <w:sz w:val="24"/>
          <w:szCs w:val="24"/>
        </w:rPr>
        <w:t xml:space="preserve"> блоков и панелей; </w:t>
      </w:r>
      <w:r w:rsidR="005F09EB" w:rsidRPr="00AF2D28">
        <w:rPr>
          <w:iCs/>
          <w:sz w:val="24"/>
          <w:szCs w:val="24"/>
        </w:rPr>
        <w:t>материал перекрытий –</w:t>
      </w:r>
      <w:r w:rsidR="005F09EB">
        <w:rPr>
          <w:iCs/>
          <w:sz w:val="24"/>
          <w:szCs w:val="24"/>
        </w:rPr>
        <w:t xml:space="preserve"> монолитные железобетонные</w:t>
      </w:r>
      <w:r w:rsidR="005F09EB" w:rsidRPr="00AF2D28">
        <w:rPr>
          <w:iCs/>
          <w:sz w:val="24"/>
          <w:szCs w:val="24"/>
        </w:rPr>
        <w:t xml:space="preserve">; класс энергоэффективности А; сейсмостойкость – </w:t>
      </w:r>
      <w:r w:rsidR="00393A18">
        <w:rPr>
          <w:iCs/>
          <w:sz w:val="24"/>
          <w:szCs w:val="24"/>
        </w:rPr>
        <w:t>5 и менее баллов</w:t>
      </w:r>
      <w:r w:rsidR="005F09EB" w:rsidRPr="00AF2D28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5F09EB" w:rsidRPr="00AF2D28">
        <w:rPr>
          <w:b/>
          <w:iCs/>
          <w:sz w:val="24"/>
          <w:szCs w:val="24"/>
        </w:rPr>
        <w:t>г. Москва, ЗАО, район Кунцево,</w:t>
      </w:r>
      <w:r w:rsidR="005F09EB" w:rsidRPr="00AF2D28">
        <w:rPr>
          <w:iCs/>
          <w:sz w:val="24"/>
          <w:szCs w:val="24"/>
        </w:rPr>
        <w:t xml:space="preserve"> </w:t>
      </w:r>
      <w:r w:rsidR="005F09EB" w:rsidRPr="00AF2D28">
        <w:rPr>
          <w:b/>
          <w:iCs/>
          <w:sz w:val="24"/>
          <w:szCs w:val="24"/>
        </w:rPr>
        <w:t xml:space="preserve">ул. Академика Павлова, д. </w:t>
      </w:r>
      <w:r w:rsidR="005F09EB">
        <w:rPr>
          <w:b/>
          <w:iCs/>
          <w:sz w:val="24"/>
          <w:szCs w:val="24"/>
        </w:rPr>
        <w:t>40</w:t>
      </w:r>
      <w:r w:rsidR="005F09EB" w:rsidRPr="00AF2D28">
        <w:rPr>
          <w:b/>
          <w:iCs/>
          <w:sz w:val="24"/>
          <w:szCs w:val="24"/>
        </w:rPr>
        <w:t>,</w:t>
      </w:r>
      <w:r w:rsidR="005F09EB">
        <w:rPr>
          <w:b/>
          <w:iCs/>
          <w:sz w:val="24"/>
          <w:szCs w:val="24"/>
        </w:rPr>
        <w:t xml:space="preserve"> корп. 1</w:t>
      </w:r>
      <w:r w:rsidR="005F09EB" w:rsidRPr="00AF2D28">
        <w:rPr>
          <w:b/>
          <w:iCs/>
          <w:sz w:val="24"/>
          <w:szCs w:val="24"/>
        </w:rPr>
        <w:t xml:space="preserve"> кв. 7 (на месте сноса</w:t>
      </w:r>
      <w:r w:rsidR="005F09EB" w:rsidRPr="00AF2D28">
        <w:rPr>
          <w:iCs/>
          <w:sz w:val="24"/>
          <w:szCs w:val="24"/>
        </w:rPr>
        <w:t xml:space="preserve"> </w:t>
      </w:r>
      <w:r w:rsidR="005F09EB" w:rsidRPr="00AF2D28">
        <w:rPr>
          <w:b/>
          <w:iCs/>
          <w:sz w:val="24"/>
          <w:szCs w:val="24"/>
        </w:rPr>
        <w:t>жил</w:t>
      </w:r>
      <w:r w:rsidR="005F09EB">
        <w:rPr>
          <w:b/>
          <w:iCs/>
          <w:sz w:val="24"/>
          <w:szCs w:val="24"/>
        </w:rPr>
        <w:t>ого дома</w:t>
      </w:r>
      <w:r w:rsidR="005F09EB" w:rsidRPr="00AF2D28">
        <w:rPr>
          <w:b/>
          <w:iCs/>
          <w:sz w:val="24"/>
          <w:szCs w:val="24"/>
        </w:rPr>
        <w:t>)</w:t>
      </w:r>
      <w:r w:rsidR="005F09EB">
        <w:rPr>
          <w:b/>
          <w:iCs/>
          <w:sz w:val="24"/>
          <w:szCs w:val="24"/>
        </w:rPr>
        <w:t>.</w:t>
      </w:r>
    </w:p>
    <w:p w14:paraId="51164625" w14:textId="77777777" w:rsidR="00DA0B4E" w:rsidRPr="00F96125" w:rsidRDefault="00DA0B4E" w:rsidP="00393A1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E8DE88F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51F9E1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2901115B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903959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098EB147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4233A817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52C45624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51299079" w14:textId="77777777"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298534A" w14:textId="77777777" w:rsidR="005F09EB" w:rsidRPr="00A63DE4" w:rsidRDefault="005F09EB" w:rsidP="005F09E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70E3">
        <w:rPr>
          <w:sz w:val="24"/>
          <w:szCs w:val="24"/>
        </w:rPr>
        <w:t>Договор аренды земельн</w:t>
      </w:r>
      <w:r>
        <w:rPr>
          <w:sz w:val="24"/>
          <w:szCs w:val="24"/>
        </w:rPr>
        <w:t>ых</w:t>
      </w:r>
      <w:r w:rsidRPr="00BC70E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 для целей капитального строительства</w:t>
      </w:r>
      <w:r w:rsidRPr="00BC70E3">
        <w:rPr>
          <w:sz w:val="24"/>
          <w:szCs w:val="24"/>
        </w:rPr>
        <w:t xml:space="preserve"> № </w:t>
      </w:r>
      <w:r>
        <w:rPr>
          <w:sz w:val="24"/>
          <w:szCs w:val="24"/>
        </w:rPr>
        <w:t>И</w:t>
      </w:r>
      <w:r w:rsidRPr="009869FB">
        <w:rPr>
          <w:sz w:val="24"/>
          <w:szCs w:val="24"/>
        </w:rPr>
        <w:t>-</w:t>
      </w:r>
      <w:r>
        <w:rPr>
          <w:sz w:val="24"/>
          <w:szCs w:val="24"/>
        </w:rPr>
        <w:t>07-001250</w:t>
      </w:r>
      <w:r w:rsidRPr="00BC70E3">
        <w:rPr>
          <w:sz w:val="24"/>
          <w:szCs w:val="24"/>
        </w:rPr>
        <w:t xml:space="preserve"> от 1</w:t>
      </w:r>
      <w:r>
        <w:rPr>
          <w:sz w:val="24"/>
          <w:szCs w:val="24"/>
        </w:rPr>
        <w:t>3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BC70E3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7 </w:t>
      </w:r>
      <w:r w:rsidRPr="00BC70E3">
        <w:rPr>
          <w:sz w:val="24"/>
          <w:szCs w:val="24"/>
        </w:rPr>
        <w:t xml:space="preserve">года, зарегистрированный в Управлении Федеральной службы </w:t>
      </w:r>
      <w:r w:rsidRPr="00BC70E3">
        <w:rPr>
          <w:sz w:val="24"/>
          <w:szCs w:val="24"/>
        </w:rPr>
        <w:lastRenderedPageBreak/>
        <w:t xml:space="preserve">государственной регистрации, кадастра и картографии по </w:t>
      </w:r>
      <w:r>
        <w:rPr>
          <w:sz w:val="24"/>
          <w:szCs w:val="24"/>
        </w:rPr>
        <w:t>Москве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>27.03.2017</w:t>
      </w:r>
      <w:r w:rsidRPr="00BC70E3">
        <w:rPr>
          <w:sz w:val="24"/>
          <w:szCs w:val="24"/>
        </w:rPr>
        <w:t xml:space="preserve"> г. № рег. </w:t>
      </w:r>
      <w:r w:rsidRPr="00342D11">
        <w:rPr>
          <w:sz w:val="24"/>
          <w:szCs w:val="24"/>
        </w:rPr>
        <w:t>77:07:0004002:1106</w:t>
      </w:r>
      <w:r>
        <w:rPr>
          <w:sz w:val="24"/>
          <w:szCs w:val="24"/>
        </w:rPr>
        <w:t>1</w:t>
      </w:r>
      <w:r w:rsidRPr="00342D11">
        <w:rPr>
          <w:sz w:val="24"/>
          <w:szCs w:val="24"/>
        </w:rPr>
        <w:t>-77/022/2017-</w:t>
      </w:r>
      <w:r>
        <w:rPr>
          <w:sz w:val="24"/>
          <w:szCs w:val="24"/>
        </w:rPr>
        <w:t>1;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объект: </w:t>
      </w:r>
      <w:r w:rsidRPr="007A553C">
        <w:rPr>
          <w:sz w:val="24"/>
          <w:szCs w:val="24"/>
        </w:rPr>
        <w:t xml:space="preserve">земельный участок, </w:t>
      </w:r>
      <w:r>
        <w:rPr>
          <w:sz w:val="24"/>
          <w:szCs w:val="24"/>
        </w:rPr>
        <w:t xml:space="preserve">площадь 8 803 кв.м, </w:t>
      </w:r>
      <w:r w:rsidRPr="007A553C">
        <w:rPr>
          <w:sz w:val="24"/>
          <w:szCs w:val="24"/>
        </w:rPr>
        <w:t xml:space="preserve">кадастровый номер: </w:t>
      </w:r>
      <w:r w:rsidRPr="00342D11">
        <w:rPr>
          <w:sz w:val="24"/>
          <w:szCs w:val="24"/>
        </w:rPr>
        <w:t>77:07:0004002:1106</w:t>
      </w:r>
      <w:r>
        <w:rPr>
          <w:sz w:val="24"/>
          <w:szCs w:val="24"/>
        </w:rPr>
        <w:t>1</w:t>
      </w:r>
      <w:r w:rsidRPr="007A553C">
        <w:rPr>
          <w:sz w:val="24"/>
          <w:szCs w:val="24"/>
        </w:rPr>
        <w:t xml:space="preserve">, категория земель: </w:t>
      </w:r>
      <w:r>
        <w:rPr>
          <w:sz w:val="24"/>
          <w:szCs w:val="24"/>
        </w:rPr>
        <w:t xml:space="preserve">земли населенных пунктов; вид разрешенного использования: </w:t>
      </w:r>
      <w:r w:rsidRPr="007A6340">
        <w:rPr>
          <w:sz w:val="24"/>
          <w:szCs w:val="24"/>
        </w:rPr>
        <w:t xml:space="preserve">жилая застройка (2.0) (земельные участки, предназначенные для размещения домов </w:t>
      </w:r>
      <w:proofErr w:type="spellStart"/>
      <w:r w:rsidRPr="007A6340">
        <w:rPr>
          <w:sz w:val="24"/>
          <w:szCs w:val="24"/>
        </w:rPr>
        <w:t>среднеэтажной</w:t>
      </w:r>
      <w:proofErr w:type="spellEnd"/>
      <w:r w:rsidRPr="007A6340">
        <w:rPr>
          <w:sz w:val="24"/>
          <w:szCs w:val="24"/>
        </w:rPr>
        <w:t xml:space="preserve"> и многоэтажной жилой застройки (1.2.1)</w:t>
      </w:r>
      <w:r>
        <w:rPr>
          <w:sz w:val="24"/>
          <w:szCs w:val="24"/>
        </w:rPr>
        <w:t xml:space="preserve">; </w:t>
      </w:r>
      <w:r w:rsidRPr="007A6340">
        <w:rPr>
          <w:sz w:val="24"/>
          <w:szCs w:val="24"/>
        </w:rPr>
        <w:t>)</w:t>
      </w:r>
      <w:r w:rsidRPr="00670533">
        <w:rPr>
          <w:sz w:val="24"/>
          <w:szCs w:val="24"/>
        </w:rPr>
        <w:t>адрес (описание  местоположения)</w:t>
      </w:r>
      <w:r>
        <w:rPr>
          <w:sz w:val="24"/>
          <w:szCs w:val="24"/>
        </w:rPr>
        <w:t xml:space="preserve">: г. </w:t>
      </w:r>
      <w:r w:rsidRPr="00342D11">
        <w:rPr>
          <w:sz w:val="24"/>
          <w:szCs w:val="24"/>
        </w:rPr>
        <w:t>Москва, ул</w:t>
      </w:r>
      <w:r>
        <w:rPr>
          <w:sz w:val="24"/>
          <w:szCs w:val="24"/>
        </w:rPr>
        <w:t>.</w:t>
      </w:r>
      <w:r w:rsidRPr="00342D11">
        <w:rPr>
          <w:sz w:val="24"/>
          <w:szCs w:val="24"/>
        </w:rPr>
        <w:t xml:space="preserve"> Академика Павлова, д</w:t>
      </w:r>
      <w:r>
        <w:rPr>
          <w:sz w:val="24"/>
          <w:szCs w:val="24"/>
        </w:rPr>
        <w:t xml:space="preserve"> 40 корп. 1</w:t>
      </w:r>
      <w:r w:rsidRPr="00342D11">
        <w:rPr>
          <w:sz w:val="24"/>
          <w:szCs w:val="24"/>
        </w:rPr>
        <w:t>, кв. 7, на месте сноса жил</w:t>
      </w:r>
      <w:r>
        <w:rPr>
          <w:sz w:val="24"/>
          <w:szCs w:val="24"/>
        </w:rPr>
        <w:t>ого дома.</w:t>
      </w:r>
    </w:p>
    <w:p w14:paraId="68C015D9" w14:textId="77777777" w:rsidR="005F09EB" w:rsidRPr="001C1A33" w:rsidRDefault="005F09EB" w:rsidP="005F09EB">
      <w:pPr>
        <w:ind w:left="720" w:hanging="11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77-145000-016010-2017 от 15.12.2017 г., выданное Комитетом государственного строительного надзора города Москвы.</w:t>
      </w:r>
    </w:p>
    <w:p w14:paraId="2C13091D" w14:textId="77777777" w:rsidR="00DA0B4E" w:rsidRDefault="005F09EB" w:rsidP="005F09EB">
      <w:pPr>
        <w:ind w:left="709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34142A">
        <w:rPr>
          <w:iCs/>
          <w:sz w:val="24"/>
          <w:szCs w:val="24"/>
        </w:rPr>
        <w:t>Проектная декларация размеще</w:t>
      </w:r>
      <w:r>
        <w:rPr>
          <w:iCs/>
          <w:sz w:val="24"/>
          <w:szCs w:val="24"/>
        </w:rPr>
        <w:t>на</w:t>
      </w:r>
      <w:r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>
        <w:t xml:space="preserve"> </w:t>
      </w:r>
      <w:hyperlink r:id="rId11" w:history="1">
        <w:r w:rsidRPr="00AD0B10">
          <w:rPr>
            <w:rStyle w:val="afc"/>
            <w:iCs/>
            <w:sz w:val="24"/>
            <w:szCs w:val="24"/>
          </w:rPr>
          <w:t>http://zaomonetchik.ru</w:t>
        </w:r>
      </w:hyperlink>
      <w:r>
        <w:rPr>
          <w:iCs/>
          <w:sz w:val="24"/>
          <w:szCs w:val="24"/>
        </w:rPr>
        <w:t>.</w:t>
      </w:r>
    </w:p>
    <w:p w14:paraId="71516ADC" w14:textId="77777777" w:rsidR="005F09EB" w:rsidRPr="000928BE" w:rsidRDefault="005F09EB" w:rsidP="005F09EB">
      <w:pPr>
        <w:ind w:left="709"/>
        <w:jc w:val="both"/>
        <w:rPr>
          <w:iCs/>
          <w:sz w:val="24"/>
          <w:szCs w:val="24"/>
        </w:rPr>
      </w:pPr>
    </w:p>
    <w:p w14:paraId="5B7D652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749E139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6F621E7B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2384F7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654E6385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0B4CE1DA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811754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3668A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9014543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70CAFA3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5ED4EB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6BF1BABD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3395D2F5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15CAC2DE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1EA28B87" w14:textId="77777777"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5CCF7B74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14:paraId="1EC000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46F0AAF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19DB8CE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16B9B5E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6D84A1B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143D66F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12A3D81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2A5B356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9DDC0F0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6B3F70B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D4A2F3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277C4F92" w14:textId="77777777"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5F09EB">
        <w:rPr>
          <w:rFonts w:eastAsia="Calibri"/>
          <w:noProof/>
          <w:sz w:val="24"/>
          <w:szCs w:val="24"/>
        </w:rPr>
        <w:t>01</w:t>
      </w:r>
      <w:r w:rsidR="005F09EB" w:rsidRPr="003E4890">
        <w:rPr>
          <w:rFonts w:eastAsia="Calibri"/>
          <w:noProof/>
          <w:sz w:val="24"/>
          <w:szCs w:val="24"/>
        </w:rPr>
        <w:t xml:space="preserve"> </w:t>
      </w:r>
      <w:r w:rsidR="005F09EB">
        <w:rPr>
          <w:rFonts w:eastAsia="Calibri"/>
          <w:noProof/>
          <w:sz w:val="24"/>
          <w:szCs w:val="24"/>
        </w:rPr>
        <w:t>февраля 2021 года.</w:t>
      </w:r>
    </w:p>
    <w:p w14:paraId="6705614A" w14:textId="77777777" w:rsidR="00782D10" w:rsidRPr="005F09EB" w:rsidRDefault="00782D10" w:rsidP="005F09EB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 w:rsidR="005F09EB" w:rsidRPr="003F78FF">
        <w:rPr>
          <w:iCs/>
          <w:sz w:val="24"/>
          <w:szCs w:val="24"/>
        </w:rPr>
        <w:t xml:space="preserve">не позднее </w:t>
      </w:r>
      <w:r w:rsidR="005F09EB">
        <w:rPr>
          <w:iCs/>
          <w:sz w:val="24"/>
          <w:szCs w:val="24"/>
        </w:rPr>
        <w:t>01 марта</w:t>
      </w:r>
      <w:r w:rsidR="005F09EB">
        <w:rPr>
          <w:sz w:val="24"/>
          <w:szCs w:val="24"/>
        </w:rPr>
        <w:t xml:space="preserve"> 2021 года.</w:t>
      </w:r>
    </w:p>
    <w:p w14:paraId="54723823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3CE071E7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97E86EF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60B3466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06E60207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0E87945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18124C8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426CE8E5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672F63AB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00F8618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E97FA9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7748130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B8CF996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7A4FBFBD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607BA41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02536FC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</w:t>
      </w:r>
      <w:r w:rsidRPr="000928BE">
        <w:rPr>
          <w:sz w:val="24"/>
          <w:szCs w:val="24"/>
        </w:rPr>
        <w:lastRenderedPageBreak/>
        <w:t>объеме УЧАСТНИКОМ ДОЛЕВОГО СТРОИТЕЛЬСТВА своих обязательств по настоящему Договору.</w:t>
      </w:r>
    </w:p>
    <w:p w14:paraId="55F3380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6EBA04A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14:paraId="7151081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4CAFD4E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1086D86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20292D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66B3388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48D3C5D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395165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02B63F92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24B16D7A" w14:textId="77777777"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5C1A5F5" w14:textId="77777777"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3108812B" w14:textId="77777777"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2E502E4E" w14:textId="77777777"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550D3E7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821B2FE" w14:textId="77777777"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</w:t>
      </w:r>
      <w:r w:rsidRPr="00290929">
        <w:rPr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3FDCA5B9" w14:textId="77777777"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0ECE6FF8" w14:textId="77777777"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14:paraId="20AA34B1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14:paraId="3CB43B99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695F397E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052D799C" w14:textId="77777777"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14:paraId="3C9EF930" w14:textId="77777777"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14:paraId="39CA8406" w14:textId="77777777"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2937AF00" w14:textId="77777777"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58415E27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EC5DF20" w14:textId="77777777"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680DAA1C" w14:textId="77777777"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F43EC0E" w14:textId="77777777"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1BC3C6E8" w14:textId="77777777"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14:paraId="40B26276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16781AD7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8AA7902" w14:textId="77777777"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5EF0FF77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5E856BD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3F8721B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E25916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247ABB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устанавливать внешние блоки кондиционеров, а также другие дополнительные конструкции на фасаде Объекта </w:t>
      </w:r>
      <w:r w:rsidRPr="000928BE">
        <w:rPr>
          <w:sz w:val="24"/>
          <w:szCs w:val="24"/>
        </w:rPr>
        <w:lastRenderedPageBreak/>
        <w:t>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292F45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AB40F7B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18C2E12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0743D46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0395C32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392DB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73E8A45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EF52B1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5E8305DE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38500C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007C623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ED06BC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CC2EFE1" w14:textId="77777777"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3D798073" w14:textId="77777777"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14:paraId="7941A35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6623A86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01005E0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622CCAB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0012651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CBDAF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будут направлять уведомления друг другу по согласованным адресам. УЧАСТНИК </w:t>
      </w:r>
      <w:r w:rsidRPr="000928BE">
        <w:rPr>
          <w:sz w:val="24"/>
          <w:szCs w:val="24"/>
        </w:rPr>
        <w:lastRenderedPageBreak/>
        <w:t>ДОЛЕВОГО СТРОИТЕЛЬСТВА направляет уведомления ЗАСТРОЙЩИКУ по адресу для направления корреспонденции.</w:t>
      </w:r>
    </w:p>
    <w:p w14:paraId="7410467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2F6C3A71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660ADA97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970AF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02F7165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5C20613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13F615D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7871575" w14:textId="77777777"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744F2030" w14:textId="77777777"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1A92C6DA" w14:textId="77777777"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0BE364F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2DA48A42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1C58C080" w14:textId="77777777"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13DD9CA9" w14:textId="77777777"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7CFAEAD" w14:textId="77777777" w:rsidR="000736A4" w:rsidRDefault="000736A4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56CEDED" w14:textId="77777777" w:rsidR="000736A4" w:rsidRDefault="000736A4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EF07717" w14:textId="77777777" w:rsidR="000736A4" w:rsidRDefault="000736A4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A15669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020DF319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C33AEB1" w14:textId="77777777"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14:paraId="033F914A" w14:textId="77777777" w:rsidR="008D447D" w:rsidRPr="008D447D" w:rsidRDefault="008D447D" w:rsidP="008D447D">
      <w:pPr>
        <w:pStyle w:val="a7"/>
        <w:ind w:left="709"/>
        <w:rPr>
          <w:sz w:val="24"/>
          <w:szCs w:val="24"/>
        </w:rPr>
      </w:pPr>
      <w:r w:rsidRPr="008D447D">
        <w:rPr>
          <w:sz w:val="24"/>
          <w:szCs w:val="24"/>
        </w:rPr>
        <w:t xml:space="preserve">Акционерное общество «Специализированный застройщик «Монетчик», </w:t>
      </w:r>
    </w:p>
    <w:p w14:paraId="38B577F5" w14:textId="77777777" w:rsidR="008D447D" w:rsidRPr="008D447D" w:rsidRDefault="008D447D" w:rsidP="008D447D">
      <w:pPr>
        <w:pStyle w:val="a7"/>
        <w:ind w:left="709"/>
        <w:rPr>
          <w:sz w:val="24"/>
          <w:szCs w:val="24"/>
        </w:rPr>
      </w:pPr>
      <w:r w:rsidRPr="008D447D">
        <w:rPr>
          <w:sz w:val="24"/>
          <w:szCs w:val="24"/>
        </w:rPr>
        <w:t>Адрес: ХХХХ, ИНН/КПП: 7718122544/770301001, ОГРН 1027739584400,</w:t>
      </w:r>
    </w:p>
    <w:p w14:paraId="413EEE02" w14:textId="24C7D510" w:rsidR="00B13B8A" w:rsidRPr="002D54B9" w:rsidRDefault="008D447D" w:rsidP="008D447D">
      <w:pPr>
        <w:pStyle w:val="a7"/>
        <w:ind w:left="709" w:right="0"/>
        <w:rPr>
          <w:sz w:val="24"/>
          <w:szCs w:val="24"/>
        </w:rPr>
      </w:pPr>
      <w:r w:rsidRPr="008D447D">
        <w:rPr>
          <w:sz w:val="24"/>
          <w:szCs w:val="24"/>
        </w:rPr>
        <w:t>р/счёт ХХХХХ в Банк ХХХХХ, к/счёт ХХХХХ, БИК ХХХХХ</w:t>
      </w:r>
      <w:bookmarkStart w:id="1" w:name="_GoBack"/>
      <w:bookmarkEnd w:id="1"/>
      <w:r w:rsidR="00B13B8A" w:rsidRPr="002D54B9">
        <w:rPr>
          <w:sz w:val="24"/>
          <w:szCs w:val="24"/>
        </w:rPr>
        <w:t>.</w:t>
      </w:r>
    </w:p>
    <w:p w14:paraId="263D9E4A" w14:textId="77777777"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14:paraId="24EE5560" w14:textId="77777777"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14:paraId="664E0B34" w14:textId="77777777"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5B10C718" w14:textId="77777777"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2DB2D191" w14:textId="77777777"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14:paraId="401E6617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693F65F5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17E43E6A" w14:textId="77777777" w:rsidTr="00020A2B">
        <w:tc>
          <w:tcPr>
            <w:tcW w:w="5103" w:type="dxa"/>
          </w:tcPr>
          <w:p w14:paraId="40374D88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4A638F8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0046F223" w14:textId="77777777" w:rsidTr="008062F9">
        <w:tc>
          <w:tcPr>
            <w:tcW w:w="5103" w:type="dxa"/>
          </w:tcPr>
          <w:p w14:paraId="2A3B2474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39F2359B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1BFF4F6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C950E70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6D579C20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550D75BA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006A5563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A5A7143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4AB7D6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22822649" w14:textId="77777777" w:rsidTr="008062F9">
              <w:tc>
                <w:tcPr>
                  <w:tcW w:w="4423" w:type="dxa"/>
                </w:tcPr>
                <w:p w14:paraId="09BE3C27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6216565E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DFC48D1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603865F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CC3D380" w14:textId="77777777"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CC5C09" w:rsidRPr="0022636C" w14:paraId="06BCE824" w14:textId="77777777" w:rsidTr="00FB7F64">
        <w:tc>
          <w:tcPr>
            <w:tcW w:w="5279" w:type="dxa"/>
          </w:tcPr>
          <w:p w14:paraId="3F95A47A" w14:textId="77777777" w:rsidR="00CC5C09" w:rsidRDefault="00CC5C09" w:rsidP="00CC5C09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 xml:space="preserve">г. Москва, ЗАО, район Кунцево, </w:t>
            </w:r>
          </w:p>
          <w:p w14:paraId="6AD3AF6A" w14:textId="77777777" w:rsidR="00CC5C09" w:rsidRDefault="00CC5C09" w:rsidP="00CC5C09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 xml:space="preserve">ул. Академика Павлова, </w:t>
            </w:r>
          </w:p>
          <w:p w14:paraId="55FD6034" w14:textId="77777777" w:rsidR="00CC5C09" w:rsidRDefault="00CC5C09" w:rsidP="00CC5C09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40 корп. 1</w:t>
            </w:r>
            <w:r w:rsidRPr="00FE4E2F">
              <w:rPr>
                <w:sz w:val="24"/>
                <w:szCs w:val="24"/>
              </w:rPr>
              <w:t xml:space="preserve">, кв. 7 </w:t>
            </w:r>
          </w:p>
          <w:p w14:paraId="74609DE7" w14:textId="77777777" w:rsidR="00CC5C09" w:rsidRDefault="00CC5C09" w:rsidP="00CC5C09">
            <w:pPr>
              <w:ind w:right="-1"/>
              <w:rPr>
                <w:sz w:val="24"/>
                <w:szCs w:val="24"/>
              </w:rPr>
            </w:pPr>
            <w:r w:rsidRPr="00FE4E2F">
              <w:rPr>
                <w:sz w:val="24"/>
                <w:szCs w:val="24"/>
              </w:rPr>
              <w:t>(на месте сноса жил</w:t>
            </w:r>
            <w:r>
              <w:rPr>
                <w:sz w:val="24"/>
                <w:szCs w:val="24"/>
              </w:rPr>
              <w:t>ого дома</w:t>
            </w:r>
            <w:r w:rsidRPr="00FE4E2F">
              <w:rPr>
                <w:sz w:val="24"/>
                <w:szCs w:val="24"/>
              </w:rPr>
              <w:t>)</w:t>
            </w:r>
          </w:p>
          <w:p w14:paraId="3996A027" w14:textId="77777777" w:rsidR="00CC5C09" w:rsidRPr="003837F4" w:rsidRDefault="00CC5C09" w:rsidP="00CC5C0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ХХ, этаж ХХ</w:t>
            </w:r>
          </w:p>
        </w:tc>
        <w:tc>
          <w:tcPr>
            <w:tcW w:w="4962" w:type="dxa"/>
          </w:tcPr>
          <w:p w14:paraId="628ACE1C" w14:textId="77777777" w:rsidR="00CC5C09" w:rsidRPr="00C14FA5" w:rsidRDefault="00CC5C09" w:rsidP="00CC5C09">
            <w:pPr>
              <w:jc w:val="right"/>
              <w:rPr>
                <w:sz w:val="24"/>
                <w:szCs w:val="24"/>
              </w:rPr>
            </w:pPr>
            <w:r w:rsidRPr="00C14FA5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14:paraId="0211EF21" w14:textId="77777777" w:rsidR="00CC5C09" w:rsidRPr="00C14FA5" w:rsidRDefault="00CC5C09" w:rsidP="00CC5C09">
            <w:pPr>
              <w:jc w:val="right"/>
              <w:rPr>
                <w:sz w:val="24"/>
                <w:szCs w:val="24"/>
              </w:rPr>
            </w:pPr>
            <w:r w:rsidRPr="00C14FA5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50F6822" w14:textId="77777777" w:rsidR="00CC5C09" w:rsidRPr="00AF2D28" w:rsidRDefault="00CC5C09" w:rsidP="00CC5C09">
            <w:pPr>
              <w:jc w:val="right"/>
              <w:rPr>
                <w:b/>
                <w:sz w:val="24"/>
                <w:szCs w:val="24"/>
              </w:rPr>
            </w:pPr>
            <w:r w:rsidRPr="00C14FA5">
              <w:rPr>
                <w:sz w:val="24"/>
                <w:szCs w:val="24"/>
              </w:rPr>
              <w:t xml:space="preserve">№ ХХХХХ от </w:t>
            </w:r>
            <w:r w:rsidRPr="00C14FA5">
              <w:rPr>
                <w:bCs/>
                <w:sz w:val="24"/>
                <w:szCs w:val="24"/>
              </w:rPr>
              <w:t>___ _______ 201_г.</w:t>
            </w:r>
          </w:p>
          <w:p w14:paraId="3B1A9B19" w14:textId="77777777" w:rsidR="00CC5C09" w:rsidRPr="00995E29" w:rsidRDefault="00CC5C09" w:rsidP="00CC5C09">
            <w:pPr>
              <w:ind w:right="-1"/>
              <w:rPr>
                <w:sz w:val="24"/>
                <w:szCs w:val="24"/>
              </w:rPr>
            </w:pPr>
          </w:p>
        </w:tc>
      </w:tr>
    </w:tbl>
    <w:p w14:paraId="18225E02" w14:textId="77777777"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797D3DA7" w14:textId="77777777" w:rsidR="00CC5C09" w:rsidRDefault="00CC5C09" w:rsidP="00CC5C09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54B32215" w14:textId="77777777" w:rsidR="00CC5C09" w:rsidRDefault="00CC5C09" w:rsidP="00CC5C09">
      <w:pPr>
        <w:ind w:right="-1"/>
        <w:jc w:val="both"/>
        <w:rPr>
          <w:b/>
          <w:sz w:val="16"/>
          <w:szCs w:val="16"/>
        </w:rPr>
      </w:pPr>
    </w:p>
    <w:p w14:paraId="772F678D" w14:textId="77777777" w:rsidR="00CC5C09" w:rsidRDefault="00CC5C09" w:rsidP="00CC5C09">
      <w:pPr>
        <w:ind w:right="-1"/>
        <w:jc w:val="both"/>
        <w:rPr>
          <w:b/>
          <w:sz w:val="16"/>
          <w:szCs w:val="16"/>
        </w:rPr>
      </w:pPr>
      <w:r w:rsidRPr="007A6340">
        <w:rPr>
          <w:b/>
          <w:noProof/>
        </w:rPr>
        <w:drawing>
          <wp:anchor distT="0" distB="0" distL="114300" distR="114300" simplePos="0" relativeHeight="251659264" behindDoc="1" locked="1" layoutInCell="1" allowOverlap="0" wp14:anchorId="646E4F27" wp14:editId="76DF87D8">
            <wp:simplePos x="0" y="0"/>
            <wp:positionH relativeFrom="margin">
              <wp:posOffset>793750</wp:posOffset>
            </wp:positionH>
            <wp:positionV relativeFrom="paragraph">
              <wp:posOffset>118110</wp:posOffset>
            </wp:positionV>
            <wp:extent cx="5003165" cy="5186045"/>
            <wp:effectExtent l="0" t="0" r="6985" b="0"/>
            <wp:wrapTight wrapText="bothSides">
              <wp:wrapPolygon edited="0">
                <wp:start x="0" y="0"/>
                <wp:lineTo x="0" y="21502"/>
                <wp:lineTo x="21548" y="21502"/>
                <wp:lineTo x="21548" y="0"/>
                <wp:lineTo x="0" y="0"/>
              </wp:wrapPolygon>
            </wp:wrapTight>
            <wp:docPr id="2" name="1сек2,3,6,7,10,11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сек2,3,6,7,10,11эт.jpg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518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489F3" w14:textId="77777777" w:rsidR="00CC5C09" w:rsidRDefault="00CC5C09" w:rsidP="00CC5C09">
      <w:pPr>
        <w:ind w:right="-1"/>
        <w:jc w:val="both"/>
        <w:rPr>
          <w:b/>
          <w:sz w:val="16"/>
          <w:szCs w:val="16"/>
        </w:rPr>
      </w:pPr>
    </w:p>
    <w:p w14:paraId="734D27AF" w14:textId="77777777" w:rsidR="00CC5C09" w:rsidRDefault="00CC5C09" w:rsidP="00CC5C09">
      <w:pPr>
        <w:ind w:right="-1"/>
        <w:jc w:val="both"/>
        <w:rPr>
          <w:b/>
          <w:sz w:val="16"/>
          <w:szCs w:val="16"/>
        </w:rPr>
      </w:pPr>
    </w:p>
    <w:p w14:paraId="71F860E1" w14:textId="77777777" w:rsidR="00CC5C09" w:rsidRDefault="00CC5C09" w:rsidP="00CC5C09">
      <w:pPr>
        <w:ind w:right="-1"/>
        <w:jc w:val="both"/>
        <w:rPr>
          <w:b/>
          <w:sz w:val="16"/>
          <w:szCs w:val="16"/>
        </w:rPr>
      </w:pPr>
    </w:p>
    <w:p w14:paraId="60A97EC3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6170F5C0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4590AAB4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59F1A111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25BCF5AD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5D29A1EC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2135BDCB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25BECD2B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23D1BBD8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40202369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2BFB5A19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64BC3A96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24206D9A" w14:textId="77777777" w:rsidR="00CC5C09" w:rsidRDefault="00CC5C09" w:rsidP="00CC5C09">
      <w:pPr>
        <w:ind w:right="-1"/>
        <w:jc w:val="both"/>
        <w:rPr>
          <w:sz w:val="24"/>
          <w:szCs w:val="28"/>
        </w:rPr>
      </w:pPr>
    </w:p>
    <w:p w14:paraId="0B197002" w14:textId="77777777"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69EAC601" w14:textId="77777777"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14:paraId="6EBB06ED" w14:textId="77777777"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14:paraId="1805A7E3" w14:textId="77777777"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14:paraId="2C06779F" w14:textId="77777777"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14:paraId="0F27E588" w14:textId="77777777"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14:paraId="089D52EC" w14:textId="77777777"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14:paraId="1682EA46" w14:textId="77777777" w:rsidR="00F9108D" w:rsidRDefault="00F9108D" w:rsidP="00403CFC">
      <w:pPr>
        <w:ind w:right="-1"/>
        <w:jc w:val="both"/>
        <w:rPr>
          <w:sz w:val="24"/>
          <w:szCs w:val="28"/>
        </w:rPr>
      </w:pPr>
    </w:p>
    <w:p w14:paraId="37623E4C" w14:textId="77777777" w:rsidR="00CC5C09" w:rsidRDefault="00CC5C09" w:rsidP="00403CFC">
      <w:pPr>
        <w:ind w:right="-1"/>
        <w:jc w:val="both"/>
        <w:rPr>
          <w:sz w:val="22"/>
          <w:szCs w:val="22"/>
        </w:rPr>
      </w:pPr>
    </w:p>
    <w:p w14:paraId="4EFCAC4C" w14:textId="77777777" w:rsidR="00CC5C09" w:rsidRDefault="00CC5C09" w:rsidP="00403CFC">
      <w:pPr>
        <w:ind w:right="-1"/>
        <w:jc w:val="both"/>
        <w:rPr>
          <w:sz w:val="22"/>
          <w:szCs w:val="22"/>
        </w:rPr>
      </w:pPr>
    </w:p>
    <w:p w14:paraId="4E6AAC69" w14:textId="77777777" w:rsidR="00CC5C09" w:rsidRDefault="00CC5C09" w:rsidP="00403CFC">
      <w:pPr>
        <w:ind w:right="-1"/>
        <w:jc w:val="both"/>
        <w:rPr>
          <w:sz w:val="22"/>
          <w:szCs w:val="22"/>
        </w:rPr>
      </w:pPr>
    </w:p>
    <w:p w14:paraId="6D6518F3" w14:textId="77777777" w:rsidR="00CC5C09" w:rsidRDefault="00CC5C09" w:rsidP="00403CFC">
      <w:pPr>
        <w:ind w:right="-1"/>
        <w:jc w:val="both"/>
        <w:rPr>
          <w:sz w:val="22"/>
          <w:szCs w:val="22"/>
        </w:rPr>
      </w:pPr>
    </w:p>
    <w:p w14:paraId="5A7B1631" w14:textId="77777777" w:rsidR="00CC5C09" w:rsidRDefault="00CC5C09" w:rsidP="00403CFC">
      <w:pPr>
        <w:ind w:right="-1"/>
        <w:jc w:val="both"/>
        <w:rPr>
          <w:sz w:val="22"/>
          <w:szCs w:val="22"/>
        </w:rPr>
      </w:pPr>
    </w:p>
    <w:p w14:paraId="3F0F2FA4" w14:textId="77777777" w:rsidR="00CC5C09" w:rsidRDefault="00CC5C09" w:rsidP="00403CFC">
      <w:pPr>
        <w:ind w:right="-1"/>
        <w:jc w:val="both"/>
        <w:rPr>
          <w:sz w:val="22"/>
          <w:szCs w:val="22"/>
        </w:rPr>
      </w:pPr>
    </w:p>
    <w:p w14:paraId="44A37840" w14:textId="77777777" w:rsidR="00CC5C09" w:rsidRDefault="00CC5C09" w:rsidP="00403CFC">
      <w:pPr>
        <w:ind w:right="-1"/>
        <w:jc w:val="both"/>
        <w:rPr>
          <w:sz w:val="22"/>
          <w:szCs w:val="22"/>
        </w:rPr>
      </w:pPr>
    </w:p>
    <w:p w14:paraId="4E4908A4" w14:textId="77777777" w:rsidR="00CC5C09" w:rsidRDefault="00CC5C09" w:rsidP="00403CFC">
      <w:pPr>
        <w:ind w:right="-1"/>
        <w:jc w:val="both"/>
        <w:rPr>
          <w:sz w:val="22"/>
          <w:szCs w:val="22"/>
        </w:rPr>
      </w:pPr>
    </w:p>
    <w:p w14:paraId="62DD49CD" w14:textId="77777777" w:rsidR="00CC5C09" w:rsidRDefault="00CC5C09" w:rsidP="00403CFC">
      <w:pPr>
        <w:ind w:right="-1"/>
        <w:jc w:val="both"/>
        <w:rPr>
          <w:sz w:val="22"/>
          <w:szCs w:val="22"/>
        </w:rPr>
      </w:pPr>
    </w:p>
    <w:p w14:paraId="5E652F96" w14:textId="77777777"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6ADF7FD5" w14:textId="77777777"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14:paraId="1B37EF44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14:paraId="4BE2B1EF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14:paraId="6484B0CD" w14:textId="77777777" w:rsidTr="00C14FA5">
        <w:tc>
          <w:tcPr>
            <w:tcW w:w="5103" w:type="dxa"/>
          </w:tcPr>
          <w:p w14:paraId="52D0FA6F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362461A5" w14:textId="77777777"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14:paraId="2CC2D14E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48E4796C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00130725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7505C0EC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8C71D8F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09C6004C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14:paraId="0DB6B9C3" w14:textId="77777777" w:rsidTr="00C14FA5">
              <w:tc>
                <w:tcPr>
                  <w:tcW w:w="4423" w:type="dxa"/>
                </w:tcPr>
                <w:p w14:paraId="0C061524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6065BC06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39EB29FE" w14:textId="77777777"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36012211" w14:textId="77777777"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17FA56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28F84C36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5890828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3AEBE60F" w14:textId="77777777"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14:paraId="06E59AB4" w14:textId="77777777" w:rsidR="00731809" w:rsidRPr="00AF2D28" w:rsidRDefault="00731809" w:rsidP="00403CFC">
      <w:pPr>
        <w:jc w:val="right"/>
        <w:rPr>
          <w:b/>
          <w:sz w:val="24"/>
          <w:szCs w:val="24"/>
        </w:rPr>
      </w:pPr>
    </w:p>
    <w:p w14:paraId="316CA948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30A70A58" w14:textId="77777777" w:rsidR="002C348F" w:rsidRPr="000928BE" w:rsidRDefault="002C348F" w:rsidP="002C348F">
      <w:pPr>
        <w:rPr>
          <w:sz w:val="24"/>
          <w:szCs w:val="24"/>
        </w:rPr>
      </w:pPr>
    </w:p>
    <w:p w14:paraId="1344ADFC" w14:textId="77777777" w:rsidR="002C348F" w:rsidRPr="000928BE" w:rsidRDefault="002C348F" w:rsidP="002C348F">
      <w:pPr>
        <w:rPr>
          <w:sz w:val="24"/>
          <w:szCs w:val="24"/>
        </w:rPr>
      </w:pPr>
    </w:p>
    <w:p w14:paraId="4CD3521F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Межкомнатные перегородки, перегородки ограничивающие санузлы, выполняются на высоту одного блока.</w:t>
      </w:r>
    </w:p>
    <w:p w14:paraId="6202443B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сантехоборудования</w:t>
      </w:r>
      <w:proofErr w:type="spellEnd"/>
      <w:r w:rsidRPr="006F7D35">
        <w:rPr>
          <w:sz w:val="22"/>
          <w:szCs w:val="22"/>
        </w:rPr>
        <w:t xml:space="preserve">. </w:t>
      </w:r>
    </w:p>
    <w:p w14:paraId="0C006487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 w:rsidRPr="006F7D35">
        <w:rPr>
          <w:sz w:val="22"/>
          <w:szCs w:val="22"/>
        </w:rPr>
        <w:t>Сантехоборудование</w:t>
      </w:r>
      <w:proofErr w:type="spellEnd"/>
      <w:r w:rsidRPr="006F7D35">
        <w:rPr>
          <w:sz w:val="22"/>
          <w:szCs w:val="22"/>
        </w:rPr>
        <w:t xml:space="preserve"> (ванны, умывальники, унитазы, мойки) не устанавливается.</w:t>
      </w:r>
    </w:p>
    <w:p w14:paraId="061D4166" w14:textId="77777777"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Гидроизоляция в санитарных узлах не выполняется.</w:t>
      </w:r>
    </w:p>
    <w:p w14:paraId="2B629BEE" w14:textId="77777777" w:rsidR="00CC5C09" w:rsidRPr="00326EC1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Работы по заземлению ванн выполняются собственниками помещений.</w:t>
      </w:r>
    </w:p>
    <w:p w14:paraId="0104C3F2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6F7D35">
        <w:rPr>
          <w:sz w:val="22"/>
          <w:szCs w:val="22"/>
        </w:rPr>
        <w:t>сантехприборов</w:t>
      </w:r>
      <w:proofErr w:type="spellEnd"/>
      <w:r w:rsidRPr="006F7D35">
        <w:rPr>
          <w:sz w:val="22"/>
          <w:szCs w:val="22"/>
        </w:rPr>
        <w:t xml:space="preserve"> (унитазов, ванн, моек);</w:t>
      </w:r>
    </w:p>
    <w:p w14:paraId="2EDDBD28" w14:textId="77777777" w:rsidR="00CC5C09" w:rsidRPr="00A73E9A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Проектом предусмотрены электрические полотенцесушители.</w:t>
      </w:r>
    </w:p>
    <w:p w14:paraId="0BAE81C0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Сантехническое оборудование, полотенцесушители не устанавливаются;</w:t>
      </w:r>
    </w:p>
    <w:p w14:paraId="40B4560A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Система отопления квартир: двухтрубная вертикальная с установкой конвекторов.</w:t>
      </w:r>
    </w:p>
    <w:p w14:paraId="61559110" w14:textId="77777777"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2AAB09A7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E9E024A" w14:textId="77777777"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Отделочные работы не выполняются.</w:t>
      </w:r>
    </w:p>
    <w:p w14:paraId="0ECABAAF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326EC1">
        <w:rPr>
          <w:sz w:val="22"/>
          <w:szCs w:val="22"/>
        </w:rPr>
        <w:t>Штукатурка стен не производится.</w:t>
      </w:r>
    </w:p>
    <w:p w14:paraId="12689156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Выполняется установка входных металлических дверных блоков;</w:t>
      </w:r>
    </w:p>
    <w:p w14:paraId="509C47D7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Выполняется</w:t>
      </w:r>
      <w:r>
        <w:rPr>
          <w:sz w:val="22"/>
          <w:szCs w:val="22"/>
        </w:rPr>
        <w:t xml:space="preserve"> </w:t>
      </w:r>
      <w:r w:rsidRPr="006F7D35">
        <w:rPr>
          <w:sz w:val="22"/>
          <w:szCs w:val="22"/>
        </w:rPr>
        <w:t>установка оконных блоков по контуру наружных стен, подоконники не устанавливаются.</w:t>
      </w:r>
    </w:p>
    <w:p w14:paraId="167CD468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Выравнивающая бетонная стяжка под устройство чистых полов не выполняется;</w:t>
      </w:r>
    </w:p>
    <w:p w14:paraId="4DED5054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242F8959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Чистовые отделочные работы не производятся.</w:t>
      </w:r>
    </w:p>
    <w:p w14:paraId="4EB4E536" w14:textId="77777777" w:rsidR="00CC5C09" w:rsidRPr="006F7D35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Электромонтажные работы выполняются до квартирного щита</w:t>
      </w:r>
      <w:r>
        <w:rPr>
          <w:sz w:val="22"/>
          <w:szCs w:val="22"/>
        </w:rPr>
        <w:t xml:space="preserve"> механизации</w:t>
      </w:r>
      <w:r w:rsidRPr="006F7D35">
        <w:rPr>
          <w:sz w:val="22"/>
          <w:szCs w:val="22"/>
        </w:rPr>
        <w:t xml:space="preserve">, внутриквартирная разводка не производится. </w:t>
      </w:r>
    </w:p>
    <w:p w14:paraId="0CCA2635" w14:textId="77777777" w:rsidR="00CC5C09" w:rsidRDefault="00CC5C09" w:rsidP="00CC5C09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6F7D35">
        <w:rPr>
          <w:sz w:val="22"/>
          <w:szCs w:val="22"/>
        </w:rPr>
        <w:t>Работы по слаботочным системам производятся до этажного щита, внутриквартирная разводка не производится</w:t>
      </w:r>
      <w:r>
        <w:rPr>
          <w:sz w:val="22"/>
          <w:szCs w:val="22"/>
        </w:rPr>
        <w:t>.</w:t>
      </w:r>
    </w:p>
    <w:p w14:paraId="42286DB6" w14:textId="77777777" w:rsidR="0021408E" w:rsidRPr="00B262B0" w:rsidRDefault="0021408E" w:rsidP="002C7438">
      <w:pPr>
        <w:rPr>
          <w:sz w:val="24"/>
          <w:szCs w:val="24"/>
        </w:rPr>
      </w:pPr>
    </w:p>
    <w:p w14:paraId="2405AA46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861FA07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84B7D69" w14:textId="77777777" w:rsidTr="006677AC">
        <w:tc>
          <w:tcPr>
            <w:tcW w:w="5103" w:type="dxa"/>
          </w:tcPr>
          <w:p w14:paraId="31C193AB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6A4AD8A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5465FD65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67B6E228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6E0F09E5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51FB8F93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3ABFDE22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DB98F1F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2B49120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4302BA6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270773E6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63F5FAF2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4A443C24" w14:textId="77777777" w:rsidTr="006677AC">
              <w:tc>
                <w:tcPr>
                  <w:tcW w:w="4423" w:type="dxa"/>
                </w:tcPr>
                <w:p w14:paraId="6EA8FF30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6452B62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4227DE2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36C40047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316E1EA" w14:textId="77777777" w:rsidR="002C348F" w:rsidRPr="0086132F" w:rsidRDefault="002C348F" w:rsidP="002C348F">
      <w:pPr>
        <w:rPr>
          <w:sz w:val="24"/>
          <w:szCs w:val="24"/>
        </w:rPr>
      </w:pPr>
    </w:p>
    <w:p w14:paraId="3FE58D66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7608F" w14:textId="77777777" w:rsidR="00DA15C7" w:rsidRDefault="00DA15C7">
      <w:r>
        <w:separator/>
      </w:r>
    </w:p>
  </w:endnote>
  <w:endnote w:type="continuationSeparator" w:id="0">
    <w:p w14:paraId="3E4A325E" w14:textId="77777777" w:rsidR="00DA15C7" w:rsidRDefault="00DA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169A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4EC2AB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5695E39F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736A4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4F4A3203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61316" w14:textId="77777777" w:rsidR="00DA15C7" w:rsidRDefault="00DA15C7">
      <w:r>
        <w:separator/>
      </w:r>
    </w:p>
  </w:footnote>
  <w:footnote w:type="continuationSeparator" w:id="0">
    <w:p w14:paraId="72FFEF8D" w14:textId="77777777" w:rsidR="00DA15C7" w:rsidRDefault="00DA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8CAA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164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36A4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4A9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A18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9E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E76EB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447D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0BE4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C09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5C7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CBD7A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0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D:\Users\karachevamk\Desktop\&#1072;&#1082;&#1072;&#1076;&#1077;&#1084;&#1080;&#1082;&#1072;%20&#1087;&#1072;&#1074;&#1083;&#1086;&#1074;&#1072;,40,&#1074;&#1089;&#1077;\jpeg\1&#1089;&#1077;&#1082;2,3,6,7,10,11&#1101;&#1090;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aomonetch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49DB5-30CD-44D6-B406-204B8112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8</cp:revision>
  <cp:lastPrinted>2017-02-27T11:20:00Z</cp:lastPrinted>
  <dcterms:created xsi:type="dcterms:W3CDTF">2019-04-15T13:00:00Z</dcterms:created>
  <dcterms:modified xsi:type="dcterms:W3CDTF">2019-09-03T12:34:00Z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