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7777777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934C08">
              <w:rPr>
                <w:sz w:val="24"/>
                <w:szCs w:val="24"/>
                <w:highlight w:val="yellow"/>
              </w:rPr>
              <w:t>_______</w:t>
            </w:r>
          </w:p>
        </w:tc>
        <w:tc>
          <w:tcPr>
            <w:tcW w:w="5813" w:type="dxa"/>
          </w:tcPr>
          <w:p w14:paraId="0674B051" w14:textId="709248CB"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934C08">
              <w:rPr>
                <w:bCs/>
                <w:sz w:val="24"/>
                <w:szCs w:val="24"/>
                <w:highlight w:val="yellow"/>
              </w:rPr>
              <w:t>«</w:t>
            </w:r>
            <w:r w:rsidR="004C6229" w:rsidRPr="00934C08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Pr="00934C08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4C6229" w:rsidRPr="00934C08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Pr="00934C08">
              <w:rPr>
                <w:bCs/>
                <w:sz w:val="24"/>
                <w:szCs w:val="24"/>
                <w:highlight w:val="yellow"/>
              </w:rPr>
              <w:t xml:space="preserve"> 20</w:t>
            </w:r>
            <w:r w:rsidR="0013438E" w:rsidRPr="00934C08">
              <w:rPr>
                <w:bCs/>
                <w:sz w:val="24"/>
                <w:szCs w:val="24"/>
                <w:highlight w:val="yellow"/>
              </w:rPr>
              <w:t>__</w:t>
            </w:r>
            <w:r w:rsidRPr="00934C08">
              <w:rPr>
                <w:bCs/>
                <w:sz w:val="24"/>
                <w:szCs w:val="24"/>
                <w:highlight w:val="yellow"/>
              </w:rPr>
              <w:t xml:space="preserve"> 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0D82ACE" w:rsidR="006E0B7F" w:rsidRDefault="00B90146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«Стадион «</w:t>
      </w:r>
      <w:r w:rsidR="00360EEB">
        <w:rPr>
          <w:b/>
          <w:sz w:val="24"/>
          <w:szCs w:val="24"/>
        </w:rPr>
        <w:t>Спартак</w:t>
      </w:r>
      <w:r>
        <w:rPr>
          <w:b/>
          <w:sz w:val="24"/>
          <w:szCs w:val="24"/>
        </w:rPr>
        <w:t>»</w:t>
      </w:r>
      <w:r w:rsidRPr="00254C3E">
        <w:rPr>
          <w:b/>
          <w:sz w:val="24"/>
          <w:szCs w:val="24"/>
        </w:rPr>
        <w:t xml:space="preserve"> </w:t>
      </w:r>
      <w:r w:rsidRPr="00254C3E">
        <w:rPr>
          <w:bCs/>
          <w:sz w:val="24"/>
          <w:szCs w:val="24"/>
        </w:rPr>
        <w:t>(ОГРН 1047796801920, ИНН 7709574093, адрес (место нахождения): 125424, г. Москва, Волоколамское шоссе, д. 69)</w:t>
      </w:r>
      <w:r>
        <w:rPr>
          <w:bCs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08ABC91" w14:textId="77777777" w:rsidR="00B90146" w:rsidRPr="00FA5664" w:rsidRDefault="004001CB" w:rsidP="00B90146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B90146" w:rsidRPr="00FA5664">
        <w:rPr>
          <w:iCs/>
          <w:sz w:val="24"/>
          <w:szCs w:val="24"/>
        </w:rPr>
        <w:t>многоквартирный жилой дом, именуемый «Корпус 10» со встроенно-пристроенными нежилыми помещениями и подземной автостоянкой, являющейся частью жилого комплекса, входящего в состав Многофункционального комплекса спортивной направленности с соответствующей инфраструктурой, расположенный по адресу Москва, СЗАО, район Покровское-Стрешнево, Волоколамское шоссе, вл. 71/13.</w:t>
      </w:r>
    </w:p>
    <w:p w14:paraId="3D37EBBD" w14:textId="6F7AAB0C" w:rsidR="00F14FE5" w:rsidRPr="00F14FE5" w:rsidRDefault="00B90146" w:rsidP="00B90146">
      <w:pPr>
        <w:pStyle w:val="a7"/>
        <w:ind w:left="709" w:right="0"/>
        <w:rPr>
          <w:b/>
          <w:bCs/>
          <w:iCs/>
          <w:sz w:val="24"/>
          <w:szCs w:val="24"/>
        </w:rPr>
      </w:pPr>
      <w:r w:rsidRPr="004A7DD4">
        <w:rPr>
          <w:b/>
          <w:iCs/>
          <w:sz w:val="24"/>
          <w:szCs w:val="24"/>
        </w:rPr>
        <w:t>Корпус 10</w:t>
      </w:r>
      <w:r w:rsidRPr="004A7DD4">
        <w:rPr>
          <w:iCs/>
          <w:sz w:val="24"/>
          <w:szCs w:val="24"/>
        </w:rPr>
        <w:t xml:space="preserve"> - многоквартирный жилой дом, количество этажей 2-25, в том числе 1 подземный, общая площадь </w:t>
      </w:r>
      <w:r w:rsidRPr="004A7DD4">
        <w:rPr>
          <w:sz w:val="24"/>
          <w:szCs w:val="24"/>
        </w:rPr>
        <w:t>93 659,5</w:t>
      </w:r>
      <w:r w:rsidRPr="004A7DD4">
        <w:rPr>
          <w:iCs/>
          <w:sz w:val="24"/>
          <w:szCs w:val="24"/>
        </w:rPr>
        <w:t xml:space="preserve"> </w:t>
      </w:r>
      <w:proofErr w:type="spellStart"/>
      <w:r w:rsidRPr="004A7DD4">
        <w:rPr>
          <w:iCs/>
          <w:sz w:val="24"/>
          <w:szCs w:val="24"/>
        </w:rPr>
        <w:t>кв.м</w:t>
      </w:r>
      <w:proofErr w:type="spellEnd"/>
      <w:r w:rsidRPr="004A7DD4">
        <w:rPr>
          <w:iCs/>
          <w:sz w:val="24"/>
          <w:szCs w:val="24"/>
        </w:rPr>
        <w:t xml:space="preserve">, наружные стены – </w:t>
      </w:r>
      <w:r w:rsidRPr="004A7DD4">
        <w:rPr>
          <w:sz w:val="24"/>
          <w:szCs w:val="24"/>
        </w:rPr>
        <w:t xml:space="preserve">монолитный железобетонный каркас с монолитными железобетонными стенами, колонами, капителями и плитой </w:t>
      </w:r>
      <w:r>
        <w:rPr>
          <w:sz w:val="24"/>
          <w:szCs w:val="24"/>
        </w:rPr>
        <w:t>покрытия</w:t>
      </w:r>
      <w:r w:rsidRPr="004A7DD4">
        <w:rPr>
          <w:sz w:val="24"/>
          <w:szCs w:val="24"/>
        </w:rPr>
        <w:t xml:space="preserve">. Наружные стены типовых этажей: сборные трехслойные железобетонные навесные панели толщиной 360 мм (100 мм внутренний, 150 мм утеплитель и 110 мм наружный слой); </w:t>
      </w:r>
      <w:r w:rsidRPr="004A7DD4">
        <w:rPr>
          <w:iCs/>
          <w:sz w:val="24"/>
          <w:szCs w:val="24"/>
        </w:rPr>
        <w:t xml:space="preserve">класс энергоэффективности А++, сейсмостойкость </w:t>
      </w:r>
      <w:r>
        <w:rPr>
          <w:iCs/>
          <w:sz w:val="24"/>
          <w:szCs w:val="24"/>
        </w:rPr>
        <w:t>5 и менее баллов</w:t>
      </w:r>
      <w:r w:rsidRPr="004A7DD4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38A8B785" w:rsidR="00DA0B4E" w:rsidRPr="00B9014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B952CAD" w14:textId="77777777" w:rsidR="00B90146" w:rsidRPr="000928BE" w:rsidRDefault="00B90146" w:rsidP="00B90146">
      <w:pPr>
        <w:pStyle w:val="a7"/>
        <w:tabs>
          <w:tab w:val="right" w:pos="9356"/>
        </w:tabs>
        <w:ind w:left="709" w:right="0"/>
        <w:rPr>
          <w:iCs/>
          <w:sz w:val="24"/>
          <w:szCs w:val="24"/>
        </w:rPr>
      </w:pP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C0E4376" w14:textId="77777777" w:rsidR="00B90146" w:rsidRDefault="00B90146" w:rsidP="00B90146">
      <w:pPr>
        <w:pStyle w:val="aff3"/>
        <w:ind w:left="709"/>
        <w:jc w:val="both"/>
        <w:rPr>
          <w:sz w:val="24"/>
          <w:szCs w:val="24"/>
        </w:rPr>
      </w:pPr>
      <w:r w:rsidRPr="00FA5664">
        <w:rPr>
          <w:sz w:val="24"/>
          <w:szCs w:val="24"/>
        </w:rPr>
        <w:t xml:space="preserve">- Договор аренды федерального земельного участка № Д-22/ДА2018-12-з от 29.01.2018 г., зарегистрированный Управлением Федеральной службы государственной регистрации, кадастра и картографии по Москве № регистрации 77:08:0015001:1783-77/012/2018-2 от 09.04.2018. Объект права – земельный участок, категория земель: «земли населенных пунктов»,   с видом разрешенного использования: реализация распоряжения Правительства Российской Федерации от 07 февраля 2006 г. № 169-р и строительство объектов, предусмотренных инвестиционным контрактом от 19 августа 2008 г. № 3, площадью 79 634 (Семьдесят девять тысяч шестьсот тридцать четыре) </w:t>
      </w:r>
      <w:proofErr w:type="spellStart"/>
      <w:r w:rsidRPr="00FA5664">
        <w:rPr>
          <w:sz w:val="24"/>
          <w:szCs w:val="24"/>
        </w:rPr>
        <w:t>кв.м</w:t>
      </w:r>
      <w:proofErr w:type="spellEnd"/>
      <w:r w:rsidRPr="00FA5664">
        <w:rPr>
          <w:sz w:val="24"/>
          <w:szCs w:val="24"/>
        </w:rPr>
        <w:t xml:space="preserve">, кадастровый номер земельного участка 77:08:0015001:1783, расположенный по адресу: г. Москва, Волоколамское шоссе, </w:t>
      </w:r>
      <w:proofErr w:type="spellStart"/>
      <w:r w:rsidRPr="00FA5664">
        <w:rPr>
          <w:sz w:val="24"/>
          <w:szCs w:val="24"/>
        </w:rPr>
        <w:t>влд</w:t>
      </w:r>
      <w:proofErr w:type="spellEnd"/>
      <w:r w:rsidRPr="00FA5664">
        <w:rPr>
          <w:sz w:val="24"/>
          <w:szCs w:val="24"/>
        </w:rPr>
        <w:t>. 71/13.</w:t>
      </w:r>
    </w:p>
    <w:p w14:paraId="3A3EC422" w14:textId="77777777" w:rsidR="00B90146" w:rsidRPr="00412D39" w:rsidRDefault="00B90146" w:rsidP="00B90146">
      <w:pPr>
        <w:pStyle w:val="aff3"/>
        <w:ind w:left="709"/>
        <w:jc w:val="both"/>
        <w:rPr>
          <w:sz w:val="24"/>
          <w:szCs w:val="24"/>
        </w:rPr>
      </w:pPr>
      <w:r w:rsidRPr="00412D39">
        <w:rPr>
          <w:sz w:val="24"/>
          <w:szCs w:val="24"/>
        </w:rPr>
        <w:t xml:space="preserve">- Разрешение на строительство </w:t>
      </w:r>
      <w:r>
        <w:rPr>
          <w:bCs/>
          <w:sz w:val="24"/>
          <w:szCs w:val="24"/>
        </w:rPr>
        <w:t>№ 77-179000-017433-2018 от 26.06.2018 г</w:t>
      </w:r>
      <w:r w:rsidRPr="00412D39">
        <w:rPr>
          <w:sz w:val="24"/>
          <w:szCs w:val="24"/>
        </w:rPr>
        <w:t xml:space="preserve">., выдано </w:t>
      </w:r>
      <w:r>
        <w:rPr>
          <w:sz w:val="24"/>
          <w:szCs w:val="24"/>
        </w:rPr>
        <w:t>Комитетом государственного строительного надзора города Москвы</w:t>
      </w:r>
      <w:r w:rsidRPr="00412D39">
        <w:rPr>
          <w:sz w:val="24"/>
          <w:szCs w:val="24"/>
        </w:rPr>
        <w:t>.</w:t>
      </w:r>
    </w:p>
    <w:p w14:paraId="6ACEC231" w14:textId="3170AD3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8062F">
        <w:rPr>
          <w:iCs/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64DFCE00"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78EEB814" w14:textId="77777777" w:rsidR="00B90146" w:rsidRPr="000928BE" w:rsidRDefault="00B90146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0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</w:t>
      </w:r>
      <w:r w:rsidRPr="000928BE">
        <w:rPr>
          <w:sz w:val="24"/>
          <w:szCs w:val="24"/>
        </w:rPr>
        <w:lastRenderedPageBreak/>
        <w:t>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0DA44D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A222D0" w:rsidRPr="00853ECF">
        <w:rPr>
          <w:sz w:val="24"/>
          <w:szCs w:val="24"/>
        </w:rPr>
        <w:t xml:space="preserve">31.08.2022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01CFC34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A222D0" w:rsidRPr="00853ECF">
        <w:rPr>
          <w:sz w:val="24"/>
          <w:szCs w:val="24"/>
        </w:rPr>
        <w:t xml:space="preserve">30.11.2022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14EE2666" w:rsidR="000F3850" w:rsidRPr="0097294E" w:rsidRDefault="004B699A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7233CD">
        <w:rPr>
          <w:sz w:val="24"/>
          <w:szCs w:val="24"/>
        </w:rPr>
        <w:t xml:space="preserve">В случае выявления недостатков Объекта долевого строительства Стороны составляют Акт и указывают в нем срок устранения выявленных недостатков, не превышающий 45 (Сорок пять) дней. </w:t>
      </w:r>
      <w:r w:rsidRPr="007233CD">
        <w:rPr>
          <w:sz w:val="24"/>
          <w:szCs w:val="24"/>
        </w:rPr>
        <w:tab/>
      </w:r>
      <w:r w:rsidRPr="007233CD">
        <w:rPr>
          <w:sz w:val="24"/>
          <w:szCs w:val="24"/>
        </w:rPr>
        <w:br/>
      </w:r>
      <w:r w:rsidRPr="00EF279E">
        <w:rPr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согласно ч.8 ст. 7 ФЗ № 214-ФЗ</w:t>
      </w:r>
      <w:r w:rsidR="000F3850" w:rsidRPr="0097294E">
        <w:rPr>
          <w:iCs/>
          <w:sz w:val="24"/>
          <w:szCs w:val="24"/>
        </w:rPr>
        <w:t xml:space="preserve">. 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lastRenderedPageBreak/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</w:t>
      </w:r>
      <w:r w:rsidRPr="000928BE">
        <w:rPr>
          <w:sz w:val="24"/>
          <w:szCs w:val="24"/>
        </w:rPr>
        <w:lastRenderedPageBreak/>
        <w:t>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284FE629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</w:t>
      </w:r>
      <w:r w:rsidRPr="00B37992">
        <w:rPr>
          <w:sz w:val="24"/>
          <w:szCs w:val="24"/>
        </w:rPr>
        <w:t xml:space="preserve">телефону от </w:t>
      </w:r>
      <w:r w:rsidR="00456D81" w:rsidRPr="00B37992">
        <w:rPr>
          <w:sz w:val="24"/>
          <w:szCs w:val="24"/>
        </w:rPr>
        <w:t>ООО «ПИК-МЕНЕДЖМЕНТ»,</w:t>
      </w:r>
      <w:r w:rsidR="00456D81" w:rsidRPr="00B37992">
        <w:rPr>
          <w:b/>
          <w:bCs/>
          <w:sz w:val="24"/>
          <w:szCs w:val="24"/>
        </w:rPr>
        <w:t xml:space="preserve"> </w:t>
      </w:r>
      <w:r w:rsidRPr="00B37992">
        <w:rPr>
          <w:sz w:val="24"/>
          <w:szCs w:val="24"/>
        </w:rPr>
        <w:t>ПАО «Группа Компаний</w:t>
      </w:r>
      <w:r w:rsidRPr="008B7A8A">
        <w:rPr>
          <w:sz w:val="24"/>
          <w:szCs w:val="24"/>
        </w:rPr>
        <w:t xml:space="preserve">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5B91C786" w14:textId="54C5CBC8" w:rsidR="00922B6E" w:rsidRDefault="000A08D1" w:rsidP="00B9014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4327A161" w14:textId="6266EB64" w:rsidR="00B90146" w:rsidRDefault="00B90146" w:rsidP="00B9014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1613D69" w14:textId="2A7DB612" w:rsidR="00B90146" w:rsidRDefault="00B90146" w:rsidP="00B9014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3BE8A9C" w14:textId="77777777" w:rsidR="00B90146" w:rsidRPr="00B90146" w:rsidRDefault="00B90146" w:rsidP="00B9014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10585F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10585F">
        <w:rPr>
          <w:b/>
          <w:iCs/>
          <w:sz w:val="24"/>
          <w:szCs w:val="24"/>
        </w:rPr>
        <w:t>ЗАСТРОЙЩИК</w:t>
      </w:r>
      <w:r w:rsidRPr="0010585F">
        <w:rPr>
          <w:b/>
          <w:iCs/>
          <w:sz w:val="24"/>
          <w:szCs w:val="24"/>
          <w:lang w:val="en-US"/>
        </w:rPr>
        <w:t>:</w:t>
      </w:r>
    </w:p>
    <w:p w14:paraId="40DCDCCF" w14:textId="61D76F4B" w:rsidR="00B90146" w:rsidRPr="0010585F" w:rsidRDefault="00B90146" w:rsidP="00E71A08">
      <w:pPr>
        <w:pStyle w:val="a7"/>
        <w:ind w:left="709"/>
        <w:rPr>
          <w:b/>
          <w:bCs/>
          <w:sz w:val="24"/>
          <w:szCs w:val="24"/>
        </w:rPr>
      </w:pPr>
      <w:r w:rsidRPr="0010585F">
        <w:rPr>
          <w:b/>
          <w:bCs/>
          <w:sz w:val="24"/>
          <w:szCs w:val="24"/>
        </w:rPr>
        <w:t>Общество с ограниченной ответственностью «Стадион «</w:t>
      </w:r>
      <w:r w:rsidR="00360EEB" w:rsidRPr="0010585F">
        <w:rPr>
          <w:b/>
          <w:sz w:val="24"/>
          <w:szCs w:val="24"/>
        </w:rPr>
        <w:t>Спартак</w:t>
      </w:r>
      <w:r w:rsidRPr="0010585F">
        <w:rPr>
          <w:b/>
          <w:bCs/>
          <w:sz w:val="24"/>
          <w:szCs w:val="24"/>
        </w:rPr>
        <w:t>»</w:t>
      </w:r>
      <w:r w:rsidR="00721A93" w:rsidRPr="0010585F">
        <w:rPr>
          <w:b/>
          <w:bCs/>
          <w:sz w:val="24"/>
          <w:szCs w:val="24"/>
        </w:rPr>
        <w:t xml:space="preserve">, </w:t>
      </w:r>
    </w:p>
    <w:p w14:paraId="19E95444" w14:textId="42829812" w:rsidR="00721A93" w:rsidRPr="0010585F" w:rsidRDefault="00721A93" w:rsidP="00B90146">
      <w:pPr>
        <w:pStyle w:val="a7"/>
        <w:ind w:left="709" w:right="0"/>
        <w:rPr>
          <w:sz w:val="24"/>
          <w:szCs w:val="24"/>
        </w:rPr>
      </w:pPr>
      <w:r w:rsidRPr="0010585F">
        <w:rPr>
          <w:sz w:val="24"/>
          <w:szCs w:val="24"/>
        </w:rPr>
        <w:t xml:space="preserve">Адрес: </w:t>
      </w:r>
      <w:r w:rsidR="00B90146" w:rsidRPr="0010585F">
        <w:rPr>
          <w:sz w:val="24"/>
          <w:szCs w:val="24"/>
        </w:rPr>
        <w:t>125424, г. Москва, Волоколамское ш., д. 69,</w:t>
      </w:r>
    </w:p>
    <w:p w14:paraId="311B9ACE" w14:textId="724628BD" w:rsidR="00B90146" w:rsidRPr="0010585F" w:rsidRDefault="00F70162" w:rsidP="00CE112C">
      <w:pPr>
        <w:pStyle w:val="a7"/>
        <w:ind w:left="709"/>
        <w:rPr>
          <w:sz w:val="24"/>
          <w:szCs w:val="24"/>
        </w:rPr>
      </w:pPr>
      <w:r w:rsidRPr="0010585F">
        <w:rPr>
          <w:sz w:val="24"/>
          <w:szCs w:val="24"/>
        </w:rPr>
        <w:t>ИНН</w:t>
      </w:r>
      <w:r w:rsidR="00B90146" w:rsidRPr="0010585F">
        <w:rPr>
          <w:sz w:val="24"/>
          <w:szCs w:val="24"/>
        </w:rPr>
        <w:t xml:space="preserve"> 7709574093</w:t>
      </w:r>
      <w:r w:rsidR="00721A93" w:rsidRPr="0010585F">
        <w:rPr>
          <w:sz w:val="24"/>
          <w:szCs w:val="24"/>
        </w:rPr>
        <w:t>, КПП</w:t>
      </w:r>
      <w:r w:rsidR="00C14BC8" w:rsidRPr="0010585F">
        <w:rPr>
          <w:sz w:val="24"/>
          <w:szCs w:val="24"/>
        </w:rPr>
        <w:t xml:space="preserve"> 773301001</w:t>
      </w:r>
      <w:r w:rsidR="00721A93" w:rsidRPr="0010585F">
        <w:rPr>
          <w:sz w:val="24"/>
          <w:szCs w:val="24"/>
        </w:rPr>
        <w:t xml:space="preserve">, ОГРН </w:t>
      </w:r>
      <w:r w:rsidR="00B90146" w:rsidRPr="0010585F">
        <w:rPr>
          <w:sz w:val="24"/>
          <w:szCs w:val="24"/>
        </w:rPr>
        <w:t>1047796801920</w:t>
      </w:r>
    </w:p>
    <w:p w14:paraId="20707301" w14:textId="4B592E23" w:rsidR="00721A93" w:rsidRPr="0010585F" w:rsidRDefault="00721A93" w:rsidP="00AE15A6">
      <w:pPr>
        <w:pStyle w:val="a7"/>
        <w:ind w:left="709"/>
        <w:rPr>
          <w:rStyle w:val="aff6"/>
          <w:sz w:val="24"/>
          <w:szCs w:val="24"/>
        </w:rPr>
      </w:pPr>
      <w:r w:rsidRPr="0010585F">
        <w:rPr>
          <w:sz w:val="24"/>
          <w:szCs w:val="24"/>
        </w:rPr>
        <w:t>р/счёт ХХХХХ в Банк ХХХХХ, к/счёт ХХХХХ, БИК ХХХХХ.</w:t>
      </w:r>
    </w:p>
    <w:p w14:paraId="14F8B55F" w14:textId="21BF03A7" w:rsidR="00782D10" w:rsidRPr="0010585F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10585F">
        <w:rPr>
          <w:b/>
          <w:sz w:val="24"/>
          <w:szCs w:val="24"/>
        </w:rPr>
        <w:t xml:space="preserve">Адрес для корреспонденции: </w:t>
      </w:r>
      <w:r w:rsidR="00A15200" w:rsidRPr="0010585F">
        <w:rPr>
          <w:color w:val="222222"/>
          <w:sz w:val="24"/>
          <w:szCs w:val="24"/>
        </w:rPr>
        <w:t>123242, г. Москва, ул. Баррикадная, д. 19, стр. 1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2FD853BF" w:rsidR="00B41923" w:rsidRDefault="00B41923" w:rsidP="00B41923">
      <w:pPr>
        <w:tabs>
          <w:tab w:val="left" w:pos="5670"/>
        </w:tabs>
      </w:pPr>
    </w:p>
    <w:p w14:paraId="19118E65" w14:textId="51908185" w:rsidR="00B90146" w:rsidRDefault="00B90146" w:rsidP="00B41923">
      <w:pPr>
        <w:tabs>
          <w:tab w:val="left" w:pos="5670"/>
        </w:tabs>
      </w:pPr>
    </w:p>
    <w:p w14:paraId="2FC5BA70" w14:textId="4F8E1C79" w:rsidR="00B90146" w:rsidRDefault="00B90146" w:rsidP="00B41923">
      <w:pPr>
        <w:tabs>
          <w:tab w:val="left" w:pos="5670"/>
        </w:tabs>
      </w:pPr>
    </w:p>
    <w:p w14:paraId="19E73A3B" w14:textId="56B1AEF7" w:rsidR="00B90146" w:rsidRDefault="00B90146" w:rsidP="00B41923">
      <w:pPr>
        <w:tabs>
          <w:tab w:val="left" w:pos="5670"/>
        </w:tabs>
      </w:pPr>
    </w:p>
    <w:p w14:paraId="79922925" w14:textId="77417476" w:rsidR="00B90146" w:rsidRDefault="00B90146" w:rsidP="00B41923">
      <w:pPr>
        <w:tabs>
          <w:tab w:val="left" w:pos="5670"/>
        </w:tabs>
      </w:pPr>
    </w:p>
    <w:p w14:paraId="251DD52B" w14:textId="0487A7AB" w:rsidR="00B90146" w:rsidRDefault="00B90146" w:rsidP="00B41923">
      <w:pPr>
        <w:tabs>
          <w:tab w:val="left" w:pos="5670"/>
        </w:tabs>
      </w:pPr>
    </w:p>
    <w:p w14:paraId="633804D0" w14:textId="771D9A84" w:rsidR="00B90146" w:rsidRDefault="00B90146" w:rsidP="00B41923">
      <w:pPr>
        <w:tabs>
          <w:tab w:val="left" w:pos="5670"/>
        </w:tabs>
      </w:pPr>
    </w:p>
    <w:p w14:paraId="45BDBCEE" w14:textId="1B05BD6C" w:rsidR="00B90146" w:rsidRDefault="00B90146" w:rsidP="00B41923">
      <w:pPr>
        <w:tabs>
          <w:tab w:val="left" w:pos="5670"/>
        </w:tabs>
      </w:pPr>
    </w:p>
    <w:p w14:paraId="46408C3C" w14:textId="3550B5E2" w:rsidR="00B90146" w:rsidRDefault="00B90146" w:rsidP="00B41923">
      <w:pPr>
        <w:tabs>
          <w:tab w:val="left" w:pos="5670"/>
        </w:tabs>
      </w:pPr>
    </w:p>
    <w:p w14:paraId="745E8201" w14:textId="68AE5792" w:rsidR="00B90146" w:rsidRDefault="00B90146" w:rsidP="00B41923">
      <w:pPr>
        <w:tabs>
          <w:tab w:val="left" w:pos="5670"/>
        </w:tabs>
      </w:pPr>
    </w:p>
    <w:p w14:paraId="03627BF2" w14:textId="7439A8B6" w:rsidR="00B90146" w:rsidRDefault="00B90146" w:rsidP="00B41923">
      <w:pPr>
        <w:tabs>
          <w:tab w:val="left" w:pos="5670"/>
        </w:tabs>
      </w:pPr>
    </w:p>
    <w:p w14:paraId="630A37FD" w14:textId="1A12D814" w:rsidR="00B90146" w:rsidRDefault="00B90146" w:rsidP="00B41923">
      <w:pPr>
        <w:tabs>
          <w:tab w:val="left" w:pos="5670"/>
        </w:tabs>
      </w:pPr>
    </w:p>
    <w:p w14:paraId="5FF831B5" w14:textId="4F97E0AB" w:rsidR="00B90146" w:rsidRDefault="00B90146" w:rsidP="00B41923">
      <w:pPr>
        <w:tabs>
          <w:tab w:val="left" w:pos="5670"/>
        </w:tabs>
      </w:pPr>
    </w:p>
    <w:p w14:paraId="1092D9E3" w14:textId="6CBDA42A" w:rsidR="00B90146" w:rsidRDefault="00B90146" w:rsidP="00B41923">
      <w:pPr>
        <w:tabs>
          <w:tab w:val="left" w:pos="5670"/>
        </w:tabs>
      </w:pPr>
    </w:p>
    <w:p w14:paraId="424FE322" w14:textId="0DC95D35" w:rsidR="00B90146" w:rsidRDefault="00B90146" w:rsidP="00B41923">
      <w:pPr>
        <w:tabs>
          <w:tab w:val="left" w:pos="5670"/>
        </w:tabs>
      </w:pPr>
    </w:p>
    <w:p w14:paraId="0109632B" w14:textId="602E22D7" w:rsidR="00B90146" w:rsidRDefault="00B90146" w:rsidP="00B41923">
      <w:pPr>
        <w:tabs>
          <w:tab w:val="left" w:pos="5670"/>
        </w:tabs>
      </w:pPr>
    </w:p>
    <w:p w14:paraId="64FB711D" w14:textId="1D2F5721" w:rsidR="00B90146" w:rsidRDefault="00B90146" w:rsidP="00B41923">
      <w:pPr>
        <w:tabs>
          <w:tab w:val="left" w:pos="5670"/>
        </w:tabs>
      </w:pPr>
    </w:p>
    <w:p w14:paraId="3C2E4E8D" w14:textId="57884E97" w:rsidR="00B90146" w:rsidRDefault="00B90146" w:rsidP="00B41923">
      <w:pPr>
        <w:tabs>
          <w:tab w:val="left" w:pos="5670"/>
        </w:tabs>
      </w:pPr>
    </w:p>
    <w:p w14:paraId="233BC8C1" w14:textId="47915C0B" w:rsidR="00B90146" w:rsidRDefault="00B90146" w:rsidP="00B41923">
      <w:pPr>
        <w:tabs>
          <w:tab w:val="left" w:pos="5670"/>
        </w:tabs>
      </w:pPr>
    </w:p>
    <w:p w14:paraId="2E84FA39" w14:textId="3E802995" w:rsidR="00B90146" w:rsidRDefault="00B90146" w:rsidP="00B41923">
      <w:pPr>
        <w:tabs>
          <w:tab w:val="left" w:pos="5670"/>
        </w:tabs>
      </w:pPr>
    </w:p>
    <w:p w14:paraId="55C820E7" w14:textId="79A32DB5" w:rsidR="00B90146" w:rsidRDefault="00B90146" w:rsidP="00B41923">
      <w:pPr>
        <w:tabs>
          <w:tab w:val="left" w:pos="5670"/>
        </w:tabs>
      </w:pPr>
    </w:p>
    <w:p w14:paraId="041D7943" w14:textId="6B7548B5" w:rsidR="00B90146" w:rsidRDefault="00B90146" w:rsidP="00B41923">
      <w:pPr>
        <w:tabs>
          <w:tab w:val="left" w:pos="5670"/>
        </w:tabs>
      </w:pPr>
    </w:p>
    <w:p w14:paraId="0D733EAB" w14:textId="77777777" w:rsidR="006E282A" w:rsidRDefault="006E282A" w:rsidP="00B41923">
      <w:pPr>
        <w:tabs>
          <w:tab w:val="left" w:pos="5670"/>
        </w:tabs>
      </w:pPr>
      <w:bookmarkStart w:id="1" w:name="_GoBack"/>
      <w:bookmarkEnd w:id="1"/>
    </w:p>
    <w:p w14:paraId="142CEDAC" w14:textId="77777777" w:rsidR="00B90146" w:rsidRDefault="00B90146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5B18C5E9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63118A8D" w14:textId="7B1C5514" w:rsidR="00B90146" w:rsidRDefault="00B90146" w:rsidP="00B90146">
      <w:pPr>
        <w:tabs>
          <w:tab w:val="left" w:pos="5670"/>
        </w:tabs>
        <w:rPr>
          <w:sz w:val="24"/>
          <w:szCs w:val="24"/>
        </w:rPr>
      </w:pPr>
      <w:r w:rsidRPr="007233CD">
        <w:rPr>
          <w:noProof/>
          <w:sz w:val="24"/>
          <w:szCs w:val="24"/>
        </w:rPr>
        <w:lastRenderedPageBreak/>
        <w:t xml:space="preserve">г. </w:t>
      </w:r>
      <w:r w:rsidRPr="004A7DD4">
        <w:rPr>
          <w:sz w:val="24"/>
          <w:szCs w:val="24"/>
        </w:rPr>
        <w:t>Москва, Волоколамское ш., вл. 71/13, корп. 10</w:t>
      </w:r>
      <w:r>
        <w:rPr>
          <w:sz w:val="24"/>
          <w:szCs w:val="24"/>
        </w:rPr>
        <w:t xml:space="preserve">                      </w:t>
      </w:r>
      <w:r w:rsidRPr="00B441D9">
        <w:rPr>
          <w:sz w:val="24"/>
          <w:szCs w:val="24"/>
        </w:rPr>
        <w:t>Приложение № 1</w:t>
      </w:r>
    </w:p>
    <w:p w14:paraId="320A289D" w14:textId="49987E72" w:rsidR="00B41923" w:rsidRPr="00B441D9" w:rsidRDefault="00B90146" w:rsidP="00B90146">
      <w:pPr>
        <w:autoSpaceDE w:val="0"/>
        <w:autoSpaceDN w:val="0"/>
        <w:adjustRightInd w:val="0"/>
        <w:rPr>
          <w:sz w:val="24"/>
          <w:szCs w:val="24"/>
        </w:rPr>
      </w:pPr>
      <w:r w:rsidRPr="004A7DD4">
        <w:rPr>
          <w:sz w:val="24"/>
          <w:szCs w:val="24"/>
        </w:rPr>
        <w:t>с подземной автостоянкой</w:t>
      </w:r>
      <w:r w:rsidRPr="00782D10">
        <w:rPr>
          <w:iCs/>
          <w:sz w:val="24"/>
          <w:szCs w:val="24"/>
        </w:rPr>
        <w:t xml:space="preserve"> 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B41923" w:rsidRPr="00B441D9">
        <w:rPr>
          <w:sz w:val="24"/>
          <w:szCs w:val="24"/>
        </w:rPr>
        <w:t xml:space="preserve">к Договору участия в долевом  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04C7AF71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Pr="00B441D9">
        <w:rPr>
          <w:sz w:val="24"/>
          <w:szCs w:val="24"/>
          <w:highlight w:val="yellow"/>
        </w:rPr>
        <w:t>«___» ____________ 20</w:t>
      </w:r>
      <w:r w:rsidR="00C76DF7">
        <w:rPr>
          <w:sz w:val="24"/>
          <w:szCs w:val="24"/>
          <w:highlight w:val="yellow"/>
        </w:rPr>
        <w:t>_</w:t>
      </w:r>
      <w:r w:rsidR="005000B8" w:rsidRPr="00B441D9">
        <w:rPr>
          <w:sz w:val="24"/>
          <w:szCs w:val="24"/>
          <w:highlight w:val="yellow"/>
        </w:rPr>
        <w:t>_</w:t>
      </w:r>
      <w:r w:rsidRPr="00B441D9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BB24DC6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775456">
        <w:rPr>
          <w:bCs/>
          <w:sz w:val="24"/>
          <w:szCs w:val="24"/>
          <w:highlight w:val="yellow"/>
        </w:rPr>
        <w:t>___ _______ 20</w:t>
      </w:r>
      <w:r w:rsidR="00C76DF7">
        <w:rPr>
          <w:bCs/>
          <w:sz w:val="24"/>
          <w:szCs w:val="24"/>
          <w:highlight w:val="yellow"/>
        </w:rPr>
        <w:t>_</w:t>
      </w:r>
      <w:r w:rsidRPr="00775456">
        <w:rPr>
          <w:bCs/>
          <w:sz w:val="24"/>
          <w:szCs w:val="24"/>
          <w:highlight w:val="yellow"/>
        </w:rPr>
        <w:t>_г</w:t>
      </w:r>
      <w:r w:rsidRPr="00670F9C">
        <w:rPr>
          <w:bCs/>
          <w:sz w:val="24"/>
          <w:szCs w:val="24"/>
        </w:rPr>
        <w:t>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1B130132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</w:t>
      </w:r>
      <w:r w:rsidR="00C76DF7">
        <w:rPr>
          <w:sz w:val="24"/>
          <w:szCs w:val="24"/>
        </w:rPr>
        <w:t>.</w:t>
      </w:r>
    </w:p>
    <w:p w14:paraId="0ADB4E43" w14:textId="38D304BB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</w:t>
      </w:r>
      <w:r w:rsidR="0005469F">
        <w:rPr>
          <w:sz w:val="24"/>
          <w:szCs w:val="24"/>
        </w:rPr>
        <w:t>а возможность установки</w:t>
      </w:r>
      <w:r w:rsidRPr="00F07ED7">
        <w:rPr>
          <w:sz w:val="24"/>
          <w:szCs w:val="24"/>
        </w:rPr>
        <w:t xml:space="preserve"> электрически</w:t>
      </w:r>
      <w:r w:rsidR="0005469F">
        <w:rPr>
          <w:sz w:val="24"/>
          <w:szCs w:val="24"/>
        </w:rPr>
        <w:t>х</w:t>
      </w:r>
      <w:r w:rsidRPr="00F07ED7">
        <w:rPr>
          <w:sz w:val="24"/>
          <w:szCs w:val="24"/>
        </w:rPr>
        <w:t xml:space="preserve"> полотенцесушител</w:t>
      </w:r>
      <w:r w:rsidR="0005469F">
        <w:rPr>
          <w:sz w:val="24"/>
          <w:szCs w:val="24"/>
        </w:rPr>
        <w:t>ей</w:t>
      </w:r>
      <w:r w:rsidRPr="00F07ED7">
        <w:rPr>
          <w:sz w:val="24"/>
          <w:szCs w:val="24"/>
        </w:rPr>
        <w:t>.</w:t>
      </w:r>
    </w:p>
    <w:p w14:paraId="1A561F6F" w14:textId="788F8513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</w:t>
      </w:r>
      <w:r w:rsidR="00C76DF7">
        <w:rPr>
          <w:sz w:val="24"/>
          <w:szCs w:val="24"/>
        </w:rPr>
        <w:t>.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23C95578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</w:t>
      </w:r>
      <w:r w:rsidR="00C76DF7">
        <w:rPr>
          <w:sz w:val="24"/>
          <w:szCs w:val="24"/>
        </w:rPr>
        <w:t>.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2F8FFFD6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C76DF7">
        <w:rPr>
          <w:sz w:val="24"/>
          <w:szCs w:val="24"/>
        </w:rPr>
        <w:t>.</w:t>
      </w:r>
    </w:p>
    <w:p w14:paraId="784461A9" w14:textId="0AB1DDF2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C76DF7">
        <w:rPr>
          <w:sz w:val="24"/>
          <w:szCs w:val="24"/>
        </w:rPr>
        <w:t>.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5EA1" w14:textId="77777777" w:rsidR="008B6F2D" w:rsidRDefault="008B6F2D">
      <w:r>
        <w:separator/>
      </w:r>
    </w:p>
  </w:endnote>
  <w:endnote w:type="continuationSeparator" w:id="0">
    <w:p w14:paraId="19884FB1" w14:textId="77777777" w:rsidR="008B6F2D" w:rsidRDefault="008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B2185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AD31" w14:textId="77777777" w:rsidR="008B6F2D" w:rsidRDefault="008B6F2D">
      <w:r>
        <w:separator/>
      </w:r>
    </w:p>
  </w:footnote>
  <w:footnote w:type="continuationSeparator" w:id="0">
    <w:p w14:paraId="0851AA07" w14:textId="77777777" w:rsidR="008B6F2D" w:rsidRDefault="008B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69F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585F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75C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2352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405F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603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0EEB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56D81"/>
    <w:rsid w:val="004603F2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99A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437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2BB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B6358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282A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07AC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2415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4A9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D7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F2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E30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200"/>
    <w:rsid w:val="00A15F24"/>
    <w:rsid w:val="00A20297"/>
    <w:rsid w:val="00A2207A"/>
    <w:rsid w:val="00A222D0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174C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5A6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E5A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992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6E46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146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BC8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76DF7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4836"/>
    <w:rsid w:val="00F759D7"/>
    <w:rsid w:val="00F767A8"/>
    <w:rsid w:val="00F7756B"/>
    <w:rsid w:val="00F8062F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242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styleId="aff6">
    <w:name w:val="Strong"/>
    <w:basedOn w:val="a0"/>
    <w:qFormat/>
    <w:locked/>
    <w:rsid w:val="00AE1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CE2EB-3964-4A91-B7D6-ADE3B526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19</cp:revision>
  <cp:lastPrinted>2017-02-27T11:20:00Z</cp:lastPrinted>
  <dcterms:created xsi:type="dcterms:W3CDTF">2020-01-14T12:25:00Z</dcterms:created>
  <dcterms:modified xsi:type="dcterms:W3CDTF">2020-01-29T11:35:00Z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