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60A6" w14:textId="77777777" w:rsidR="00A22F99" w:rsidRPr="00FE1FDC" w:rsidRDefault="00A22F99" w:rsidP="009676AA">
      <w:pPr>
        <w:rPr>
          <w:b/>
          <w:bCs/>
          <w:sz w:val="24"/>
          <w:szCs w:val="24"/>
        </w:rPr>
      </w:pPr>
    </w:p>
    <w:p w14:paraId="238C9EB7" w14:textId="7898BD94" w:rsidR="00A22F99" w:rsidRPr="00447D27" w:rsidRDefault="00F914C4" w:rsidP="00FE1FDC">
      <w:pPr>
        <w:ind w:firstLine="709"/>
        <w:jc w:val="center"/>
        <w:rPr>
          <w:b/>
          <w:bCs/>
          <w:sz w:val="24"/>
          <w:szCs w:val="24"/>
        </w:rPr>
      </w:pPr>
      <w:r w:rsidRPr="00447D27">
        <w:rPr>
          <w:b/>
          <w:bCs/>
          <w:sz w:val="24"/>
          <w:szCs w:val="24"/>
        </w:rPr>
        <w:t xml:space="preserve">Договор </w:t>
      </w:r>
      <w:bookmarkStart w:id="0" w:name="_Hlk151378298"/>
      <w:r w:rsidR="00FE1FDC" w:rsidRPr="00447D27">
        <w:rPr>
          <w:rStyle w:val="aff2"/>
          <w:sz w:val="24"/>
          <w:szCs w:val="24"/>
        </w:rPr>
        <w:t>№ КС-ДДУ-К1-</w:t>
      </w:r>
      <w:bookmarkEnd w:id="0"/>
      <w:r w:rsidR="00427EA5" w:rsidRPr="00447D27">
        <w:rPr>
          <w:rStyle w:val="aff2"/>
          <w:sz w:val="24"/>
          <w:szCs w:val="24"/>
        </w:rPr>
        <w:t>_-_</w:t>
      </w:r>
    </w:p>
    <w:p w14:paraId="64B1A739" w14:textId="77777777" w:rsidR="00A22F99" w:rsidRPr="00447D27" w:rsidRDefault="00F914C4" w:rsidP="00FE1FDC">
      <w:pPr>
        <w:ind w:firstLine="709"/>
        <w:jc w:val="center"/>
        <w:rPr>
          <w:b/>
          <w:bCs/>
          <w:sz w:val="24"/>
          <w:szCs w:val="24"/>
        </w:rPr>
      </w:pPr>
      <w:r w:rsidRPr="00447D27">
        <w:rPr>
          <w:b/>
          <w:bCs/>
          <w:sz w:val="24"/>
          <w:szCs w:val="24"/>
        </w:rPr>
        <w:t>участия в долевом строительстве</w:t>
      </w:r>
    </w:p>
    <w:tbl>
      <w:tblPr>
        <w:tblW w:w="0" w:type="auto"/>
        <w:tblLook w:val="04A0" w:firstRow="1" w:lastRow="0" w:firstColumn="1" w:lastColumn="0" w:noHBand="0" w:noVBand="1"/>
      </w:tblPr>
      <w:tblGrid>
        <w:gridCol w:w="4958"/>
        <w:gridCol w:w="4964"/>
      </w:tblGrid>
      <w:tr w:rsidR="00A22F99" w:rsidRPr="00447D27" w14:paraId="1B965B6B" w14:textId="77777777">
        <w:tc>
          <w:tcPr>
            <w:tcW w:w="5211" w:type="dxa"/>
          </w:tcPr>
          <w:p w14:paraId="0E692042" w14:textId="77777777" w:rsidR="00A22F99" w:rsidRPr="00447D27" w:rsidRDefault="00F914C4" w:rsidP="00FE1FDC">
            <w:pPr>
              <w:ind w:firstLine="709"/>
              <w:rPr>
                <w:b/>
                <w:bCs/>
                <w:sz w:val="24"/>
                <w:szCs w:val="24"/>
              </w:rPr>
            </w:pPr>
            <w:bookmarkStart w:id="1" w:name="_Hlk158641506"/>
            <w:r w:rsidRPr="00447D27">
              <w:rPr>
                <w:sz w:val="24"/>
                <w:szCs w:val="24"/>
              </w:rPr>
              <w:t>г. Москва</w:t>
            </w:r>
          </w:p>
        </w:tc>
        <w:tc>
          <w:tcPr>
            <w:tcW w:w="5211" w:type="dxa"/>
          </w:tcPr>
          <w:p w14:paraId="720742B0" w14:textId="0C09AA6D" w:rsidR="00A22F99" w:rsidRPr="00447D27" w:rsidRDefault="00F914C4" w:rsidP="00FE1FDC">
            <w:pPr>
              <w:ind w:firstLine="709"/>
              <w:jc w:val="right"/>
              <w:rPr>
                <w:b/>
                <w:sz w:val="24"/>
                <w:szCs w:val="24"/>
              </w:rPr>
            </w:pPr>
            <w:proofErr w:type="gramStart"/>
            <w:r w:rsidRPr="00447D27">
              <w:rPr>
                <w:sz w:val="24"/>
                <w:szCs w:val="24"/>
              </w:rPr>
              <w:t>«</w:t>
            </w:r>
            <w:r w:rsidR="00427EA5" w:rsidRPr="00447D27">
              <w:rPr>
                <w:sz w:val="24"/>
                <w:szCs w:val="24"/>
              </w:rPr>
              <w:t xml:space="preserve"> </w:t>
            </w:r>
            <w:r w:rsidR="00427EA5" w:rsidRPr="00447D27">
              <w:t xml:space="preserve"> </w:t>
            </w:r>
            <w:r w:rsidRPr="00447D27">
              <w:rPr>
                <w:sz w:val="24"/>
                <w:szCs w:val="24"/>
              </w:rPr>
              <w:t>»</w:t>
            </w:r>
            <w:proofErr w:type="gramEnd"/>
            <w:r w:rsidRPr="00447D27">
              <w:rPr>
                <w:sz w:val="24"/>
                <w:szCs w:val="24"/>
              </w:rPr>
              <w:t xml:space="preserve"> </w:t>
            </w:r>
            <w:r w:rsidR="00427EA5" w:rsidRPr="00447D27">
              <w:rPr>
                <w:sz w:val="24"/>
                <w:szCs w:val="24"/>
              </w:rPr>
              <w:t>________</w:t>
            </w:r>
            <w:r w:rsidR="00FE1FDC" w:rsidRPr="00447D27">
              <w:rPr>
                <w:sz w:val="24"/>
                <w:szCs w:val="24"/>
              </w:rPr>
              <w:t xml:space="preserve"> </w:t>
            </w:r>
            <w:r w:rsidRPr="00447D27">
              <w:rPr>
                <w:sz w:val="24"/>
                <w:szCs w:val="24"/>
              </w:rPr>
              <w:t>202</w:t>
            </w:r>
            <w:r w:rsidR="00427EA5" w:rsidRPr="00447D27">
              <w:rPr>
                <w:sz w:val="24"/>
                <w:szCs w:val="24"/>
              </w:rPr>
              <w:t>4</w:t>
            </w:r>
            <w:r w:rsidR="00FE1FDC" w:rsidRPr="00447D27">
              <w:rPr>
                <w:sz w:val="24"/>
                <w:szCs w:val="24"/>
              </w:rPr>
              <w:t xml:space="preserve"> </w:t>
            </w:r>
            <w:r w:rsidRPr="00447D27">
              <w:rPr>
                <w:sz w:val="24"/>
                <w:szCs w:val="24"/>
              </w:rPr>
              <w:t>года</w:t>
            </w:r>
          </w:p>
        </w:tc>
      </w:tr>
      <w:bookmarkEnd w:id="1"/>
    </w:tbl>
    <w:p w14:paraId="46F6EF48" w14:textId="77777777" w:rsidR="00A22F99" w:rsidRPr="00447D27" w:rsidRDefault="00A22F99" w:rsidP="00FE1FDC">
      <w:pPr>
        <w:rPr>
          <w:color w:val="000000"/>
          <w:sz w:val="24"/>
          <w:szCs w:val="24"/>
        </w:rPr>
      </w:pPr>
    </w:p>
    <w:p w14:paraId="0A4671E7" w14:textId="77777777" w:rsidR="00A22F99" w:rsidRPr="00447D27" w:rsidRDefault="00A22F99" w:rsidP="00FE1FDC">
      <w:pPr>
        <w:ind w:firstLine="709"/>
        <w:rPr>
          <w:color w:val="000000"/>
          <w:sz w:val="24"/>
          <w:szCs w:val="24"/>
        </w:rPr>
      </w:pPr>
    </w:p>
    <w:p w14:paraId="3759C0F6" w14:textId="07B109AB" w:rsidR="00586101" w:rsidRPr="00447D27" w:rsidRDefault="00586101" w:rsidP="00FE1FDC">
      <w:pPr>
        <w:ind w:firstLine="708"/>
        <w:jc w:val="both"/>
        <w:rPr>
          <w:sz w:val="24"/>
          <w:szCs w:val="24"/>
        </w:rPr>
      </w:pPr>
      <w:r w:rsidRPr="00447D27">
        <w:rPr>
          <w:b/>
          <w:bCs/>
          <w:sz w:val="24"/>
          <w:szCs w:val="24"/>
        </w:rPr>
        <w:t xml:space="preserve">Настоящим Общество с ограниченной ответственностью «Специализированный застройщик «ОКТЯБРЬ-ДЕВЕЛОПМЕНТ» (ООО «СЗ «ОКТЯБРЬ-ДЕВЕЛОПМЕНТ») </w:t>
      </w:r>
      <w:r w:rsidRPr="00447D27">
        <w:rPr>
          <w:color w:val="000000"/>
          <w:sz w:val="24"/>
          <w:szCs w:val="24"/>
        </w:rPr>
        <w:t xml:space="preserve">ИНН 7703470250, ОГРН 1197746071160, дата государственной регистрации: 18 октября 2023 года, орган, осуществивший регистрацию: Межрайонная инспекция Федеральной налоговой службы по централизованной обработке данных, Место нахождения и адрес юридического лица: 123022, г. Москва, </w:t>
      </w:r>
      <w:proofErr w:type="spellStart"/>
      <w:r w:rsidRPr="00447D27">
        <w:rPr>
          <w:color w:val="000000"/>
          <w:sz w:val="24"/>
          <w:szCs w:val="24"/>
        </w:rPr>
        <w:t>вн.тер.г</w:t>
      </w:r>
      <w:proofErr w:type="spellEnd"/>
      <w:r w:rsidRPr="00447D27">
        <w:rPr>
          <w:color w:val="000000"/>
          <w:sz w:val="24"/>
          <w:szCs w:val="24"/>
        </w:rPr>
        <w:t>. муниципальный округ Пресненский, пер. Столярный, д. 3, к. 8, именуемое в дальнейшем </w:t>
      </w:r>
      <w:r w:rsidRPr="00447D27">
        <w:rPr>
          <w:b/>
          <w:bCs/>
          <w:color w:val="000000"/>
          <w:sz w:val="24"/>
          <w:szCs w:val="24"/>
        </w:rPr>
        <w:t>«Застройщик»</w:t>
      </w:r>
      <w:r w:rsidRPr="00447D27">
        <w:rPr>
          <w:color w:val="000000"/>
          <w:sz w:val="24"/>
          <w:szCs w:val="24"/>
        </w:rPr>
        <w:t xml:space="preserve">, </w:t>
      </w:r>
      <w:r w:rsidRPr="00447D27">
        <w:rPr>
          <w:sz w:val="24"/>
          <w:szCs w:val="24"/>
        </w:rPr>
        <w:t xml:space="preserve">в лице </w:t>
      </w:r>
      <w:r w:rsidR="00E20A7B" w:rsidRPr="00E20A7B">
        <w:rPr>
          <w:sz w:val="24"/>
          <w:szCs w:val="24"/>
        </w:rPr>
        <w:t>______________</w:t>
      </w:r>
      <w:r w:rsidRPr="00447D27">
        <w:rPr>
          <w:sz w:val="24"/>
          <w:szCs w:val="24"/>
        </w:rPr>
        <w:t xml:space="preserve">, действующего на основании </w:t>
      </w:r>
      <w:r w:rsidR="00E20A7B" w:rsidRPr="00E20A7B">
        <w:rPr>
          <w:sz w:val="24"/>
          <w:szCs w:val="24"/>
        </w:rPr>
        <w:t>________________</w:t>
      </w:r>
      <w:r w:rsidRPr="00447D27">
        <w:rPr>
          <w:color w:val="000000"/>
          <w:sz w:val="24"/>
          <w:szCs w:val="24"/>
        </w:rPr>
        <w:t>, с одной стороны и</w:t>
      </w:r>
    </w:p>
    <w:p w14:paraId="3E6C78CB" w14:textId="2F3A4476" w:rsidR="00A22F99" w:rsidRPr="00447D27" w:rsidRDefault="00427EA5" w:rsidP="00FE1FDC">
      <w:pPr>
        <w:ind w:firstLine="708"/>
        <w:jc w:val="both"/>
        <w:rPr>
          <w:sz w:val="24"/>
          <w:szCs w:val="24"/>
        </w:rPr>
      </w:pPr>
      <w:r w:rsidRPr="00447D27">
        <w:rPr>
          <w:b/>
          <w:color w:val="000000"/>
          <w:sz w:val="24"/>
          <w:szCs w:val="24"/>
        </w:rPr>
        <w:t xml:space="preserve">Гражданин Российской Федерации ФИО клиента, </w:t>
      </w:r>
      <w:r w:rsidRPr="00447D27">
        <w:rPr>
          <w:bCs/>
          <w:color w:val="000000"/>
          <w:sz w:val="24"/>
          <w:szCs w:val="24"/>
        </w:rPr>
        <w:t xml:space="preserve">пол: ____, ____ года рождения, место рождения: _____, паспорт: ________, выдан _____________ дата выдачи: ________, код подразделения ________, зарегистрирован по адресу: __________________, тел.:____________, </w:t>
      </w:r>
      <w:proofErr w:type="spellStart"/>
      <w:r w:rsidRPr="00447D27">
        <w:rPr>
          <w:bCs/>
          <w:color w:val="000000"/>
          <w:sz w:val="24"/>
          <w:szCs w:val="24"/>
        </w:rPr>
        <w:t>e-mail</w:t>
      </w:r>
      <w:proofErr w:type="spellEnd"/>
      <w:r w:rsidRPr="00447D27">
        <w:rPr>
          <w:bCs/>
          <w:color w:val="000000"/>
          <w:sz w:val="24"/>
          <w:szCs w:val="24"/>
        </w:rPr>
        <w:t>:______________, именуем__ в дальнейшем «Участник долевого строительства», с другой стороны, при совместном упоминании именуемые в дальнейшем «Стороны», заключили настоящий договор (далее по тексту - «Договор») о нижеследующем:</w:t>
      </w:r>
    </w:p>
    <w:p w14:paraId="6262D8CA" w14:textId="77777777" w:rsidR="00A22F99" w:rsidRPr="00447D27" w:rsidRDefault="00A22F99" w:rsidP="00FE1FDC">
      <w:pPr>
        <w:jc w:val="center"/>
        <w:rPr>
          <w:b/>
          <w:bCs/>
          <w:sz w:val="24"/>
          <w:szCs w:val="24"/>
        </w:rPr>
      </w:pPr>
    </w:p>
    <w:p w14:paraId="05239D72" w14:textId="77777777" w:rsidR="00A22F99" w:rsidRPr="00447D27" w:rsidRDefault="00F914C4" w:rsidP="00FE1FDC">
      <w:pPr>
        <w:pStyle w:val="afa"/>
        <w:numPr>
          <w:ilvl w:val="0"/>
          <w:numId w:val="5"/>
        </w:numPr>
        <w:jc w:val="center"/>
        <w:rPr>
          <w:b/>
          <w:bCs/>
          <w:sz w:val="24"/>
          <w:szCs w:val="24"/>
        </w:rPr>
      </w:pPr>
      <w:r w:rsidRPr="00447D27">
        <w:rPr>
          <w:b/>
          <w:bCs/>
          <w:sz w:val="24"/>
          <w:szCs w:val="24"/>
        </w:rPr>
        <w:t xml:space="preserve">ОСНОВНЫЕ ПОНЯТИЯ И ИХ ТОЛКОВАНИЕ. </w:t>
      </w:r>
    </w:p>
    <w:p w14:paraId="425BCCA5" w14:textId="2B10EBAE" w:rsidR="00A22F99" w:rsidRPr="00447D27" w:rsidRDefault="00F914C4" w:rsidP="00FE1FDC">
      <w:pPr>
        <w:ind w:firstLine="709"/>
        <w:jc w:val="both"/>
        <w:rPr>
          <w:bCs/>
          <w:iCs/>
          <w:sz w:val="24"/>
          <w:szCs w:val="24"/>
        </w:rPr>
      </w:pPr>
      <w:r w:rsidRPr="00447D27">
        <w:rPr>
          <w:b/>
          <w:iCs/>
          <w:sz w:val="24"/>
          <w:szCs w:val="24"/>
        </w:rPr>
        <w:t xml:space="preserve">1.1. Застройщик - </w:t>
      </w:r>
      <w:r w:rsidRPr="00447D27">
        <w:rPr>
          <w:bCs/>
          <w:iCs/>
          <w:sz w:val="24"/>
          <w:szCs w:val="24"/>
        </w:rPr>
        <w:t>Общество с ограниченной ответственностью «Специализированный застройщик «</w:t>
      </w:r>
      <w:r w:rsidR="0010248E" w:rsidRPr="00447D27">
        <w:rPr>
          <w:bCs/>
          <w:iCs/>
          <w:sz w:val="24"/>
          <w:szCs w:val="24"/>
        </w:rPr>
        <w:t>ОКТЯБРЬ-ДЕВЕЛОПМЕНТ</w:t>
      </w:r>
      <w:r w:rsidRPr="00447D27">
        <w:rPr>
          <w:bCs/>
          <w:iCs/>
          <w:sz w:val="24"/>
          <w:szCs w:val="24"/>
        </w:rPr>
        <w:t xml:space="preserve">», имеющее на праве </w:t>
      </w:r>
      <w:r w:rsidR="0010248E" w:rsidRPr="00447D27">
        <w:rPr>
          <w:bCs/>
          <w:iCs/>
          <w:sz w:val="24"/>
          <w:szCs w:val="24"/>
        </w:rPr>
        <w:t>аренды</w:t>
      </w:r>
      <w:r w:rsidRPr="00447D27">
        <w:rPr>
          <w:bCs/>
          <w:iCs/>
          <w:sz w:val="24"/>
          <w:szCs w:val="24"/>
        </w:rPr>
        <w:t xml:space="preserve"> земельный участок (1.3) и привлекающее денежные средства участников долевого строительства для строительства (создания) на этом земельном участке Объекта недвижимости (п.1.4.) на основании полученного разрешения на строительство. </w:t>
      </w:r>
    </w:p>
    <w:p w14:paraId="56C6B28D" w14:textId="77777777" w:rsidR="00A22F99" w:rsidRPr="00447D27" w:rsidRDefault="00F914C4" w:rsidP="00FE1FDC">
      <w:pPr>
        <w:ind w:firstLine="709"/>
        <w:jc w:val="both"/>
        <w:rPr>
          <w:bCs/>
          <w:iCs/>
          <w:sz w:val="24"/>
          <w:szCs w:val="24"/>
        </w:rPr>
      </w:pPr>
      <w:r w:rsidRPr="00447D27">
        <w:rPr>
          <w:b/>
          <w:iCs/>
          <w:sz w:val="24"/>
          <w:szCs w:val="24"/>
        </w:rPr>
        <w:t xml:space="preserve">1.2. Участник долевого строительства </w:t>
      </w:r>
      <w:r w:rsidRPr="00447D27">
        <w:rPr>
          <w:bCs/>
          <w:iCs/>
          <w:sz w:val="24"/>
          <w:szCs w:val="24"/>
        </w:rPr>
        <w:t>— юридическое или физическое лицо, которое в соответствии с условиями Договора направляет денежные средства на создание Объекта недвижимости (п.1.4) с целью возникновения у него права собственности на Объект долевого строительства (1.5.).</w:t>
      </w:r>
    </w:p>
    <w:p w14:paraId="1FBCB88C" w14:textId="7D204BE4" w:rsidR="00A22F99" w:rsidRPr="00447D27" w:rsidRDefault="00F914C4" w:rsidP="00FE1FDC">
      <w:pPr>
        <w:ind w:firstLine="708"/>
        <w:jc w:val="both"/>
        <w:rPr>
          <w:rFonts w:eastAsiaTheme="minorHAnsi"/>
          <w:sz w:val="24"/>
          <w:szCs w:val="24"/>
          <w:lang w:eastAsia="en-US"/>
        </w:rPr>
      </w:pPr>
      <w:r w:rsidRPr="00447D27">
        <w:rPr>
          <w:b/>
          <w:iCs/>
          <w:sz w:val="24"/>
          <w:szCs w:val="24"/>
        </w:rPr>
        <w:t xml:space="preserve">1.3. Земельный участок </w:t>
      </w:r>
      <w:r w:rsidRPr="00447D27">
        <w:rPr>
          <w:bCs/>
          <w:iCs/>
          <w:sz w:val="24"/>
          <w:szCs w:val="24"/>
        </w:rPr>
        <w:t>– земельный участок по адресу: Российская Федерация город Москва</w:t>
      </w:r>
      <w:r w:rsidR="0010248E" w:rsidRPr="00447D27">
        <w:rPr>
          <w:bCs/>
          <w:iCs/>
          <w:sz w:val="24"/>
          <w:szCs w:val="24"/>
        </w:rPr>
        <w:t xml:space="preserve">, </w:t>
      </w:r>
      <w:r w:rsidR="00593710" w:rsidRPr="00447D27">
        <w:rPr>
          <w:bCs/>
          <w:iCs/>
          <w:sz w:val="24"/>
          <w:szCs w:val="24"/>
        </w:rPr>
        <w:t xml:space="preserve">ЗАО, Раменки, </w:t>
      </w:r>
      <w:r w:rsidR="0010248E" w:rsidRPr="00447D27">
        <w:rPr>
          <w:bCs/>
          <w:iCs/>
          <w:sz w:val="24"/>
          <w:szCs w:val="24"/>
        </w:rPr>
        <w:t xml:space="preserve">ул. Мосфильмовская, </w:t>
      </w:r>
      <w:proofErr w:type="spellStart"/>
      <w:r w:rsidR="0010248E" w:rsidRPr="00447D27">
        <w:rPr>
          <w:bCs/>
          <w:iCs/>
          <w:sz w:val="24"/>
          <w:szCs w:val="24"/>
        </w:rPr>
        <w:t>вл</w:t>
      </w:r>
      <w:proofErr w:type="spellEnd"/>
      <w:r w:rsidR="0010248E" w:rsidRPr="00447D27">
        <w:rPr>
          <w:bCs/>
          <w:iCs/>
          <w:sz w:val="24"/>
          <w:szCs w:val="24"/>
        </w:rPr>
        <w:t xml:space="preserve"> 31А</w:t>
      </w:r>
      <w:r w:rsidRPr="00447D27">
        <w:rPr>
          <w:bCs/>
          <w:iCs/>
          <w:sz w:val="24"/>
          <w:szCs w:val="24"/>
        </w:rPr>
        <w:t xml:space="preserve">, с кадастровым номером </w:t>
      </w:r>
      <w:r w:rsidR="0010248E" w:rsidRPr="00447D27">
        <w:rPr>
          <w:bCs/>
          <w:iCs/>
          <w:sz w:val="24"/>
          <w:szCs w:val="24"/>
        </w:rPr>
        <w:t>77:07:0010004:24</w:t>
      </w:r>
      <w:r w:rsidRPr="00447D27">
        <w:rPr>
          <w:bCs/>
          <w:iCs/>
          <w:sz w:val="24"/>
          <w:szCs w:val="24"/>
        </w:rPr>
        <w:t xml:space="preserve">, общей площадью </w:t>
      </w:r>
      <w:r w:rsidR="0010248E" w:rsidRPr="00447D27">
        <w:rPr>
          <w:bCs/>
          <w:iCs/>
          <w:sz w:val="24"/>
          <w:szCs w:val="24"/>
        </w:rPr>
        <w:t>4541 +/- 24</w:t>
      </w:r>
      <w:r w:rsidRPr="00447D27">
        <w:rPr>
          <w:bCs/>
          <w:iCs/>
          <w:sz w:val="24"/>
          <w:szCs w:val="24"/>
        </w:rPr>
        <w:t xml:space="preserve"> кв. м, принадлежащий Застройщику на праве </w:t>
      </w:r>
      <w:r w:rsidR="0010248E" w:rsidRPr="00447D27">
        <w:rPr>
          <w:bCs/>
          <w:iCs/>
          <w:sz w:val="24"/>
          <w:szCs w:val="24"/>
        </w:rPr>
        <w:t>аренды</w:t>
      </w:r>
      <w:r w:rsidRPr="00447D27">
        <w:rPr>
          <w:bCs/>
          <w:iCs/>
          <w:sz w:val="24"/>
          <w:szCs w:val="24"/>
        </w:rPr>
        <w:t xml:space="preserve">, разрешенное использование: </w:t>
      </w:r>
      <w:r w:rsidR="0010248E" w:rsidRPr="00447D27">
        <w:rPr>
          <w:bCs/>
          <w:iCs/>
          <w:sz w:val="24"/>
          <w:szCs w:val="24"/>
        </w:rPr>
        <w:t>2.6 - Многоэтажная жилая застройка (высотная застройка); 2.7 - Обслуживание жилой застройки; 2.7.1 -Хранение автотранспорта; 4.9 - Служебные гаражи; 12.0.1 - Улично-дорожная сеть; 12.0.2 -Благоустройство территории.</w:t>
      </w:r>
    </w:p>
    <w:p w14:paraId="38290A0D" w14:textId="02528651" w:rsidR="00405E9B" w:rsidRPr="00447D27" w:rsidRDefault="00405E9B" w:rsidP="00405E9B">
      <w:pPr>
        <w:ind w:firstLine="708"/>
        <w:jc w:val="both"/>
        <w:rPr>
          <w:color w:val="000000"/>
          <w:sz w:val="24"/>
          <w:szCs w:val="24"/>
        </w:rPr>
      </w:pPr>
      <w:bookmarkStart w:id="2" w:name="_Hlk30506573"/>
      <w:bookmarkStart w:id="3" w:name="_Hlk30506239"/>
      <w:r w:rsidRPr="00447D27">
        <w:rPr>
          <w:b/>
          <w:iCs/>
          <w:sz w:val="24"/>
          <w:szCs w:val="24"/>
        </w:rPr>
        <w:t>1.4. Объект недвижимости</w:t>
      </w:r>
      <w:r w:rsidRPr="00447D27">
        <w:rPr>
          <w:iCs/>
          <w:sz w:val="24"/>
          <w:szCs w:val="24"/>
        </w:rPr>
        <w:t xml:space="preserve"> - </w:t>
      </w:r>
      <w:r w:rsidRPr="00447D27">
        <w:rPr>
          <w:color w:val="000000"/>
          <w:sz w:val="24"/>
          <w:szCs w:val="24"/>
        </w:rPr>
        <w:t>Жило</w:t>
      </w:r>
      <w:r w:rsidR="00593710" w:rsidRPr="00447D27">
        <w:rPr>
          <w:color w:val="000000"/>
          <w:sz w:val="24"/>
          <w:szCs w:val="24"/>
        </w:rPr>
        <w:t>й</w:t>
      </w:r>
      <w:r w:rsidRPr="00447D27">
        <w:rPr>
          <w:color w:val="000000"/>
          <w:sz w:val="24"/>
          <w:szCs w:val="24"/>
        </w:rPr>
        <w:t xml:space="preserve"> комплекс, </w:t>
      </w:r>
      <w:r w:rsidR="00593710" w:rsidRPr="00447D27">
        <w:rPr>
          <w:color w:val="000000"/>
          <w:sz w:val="24"/>
          <w:szCs w:val="24"/>
        </w:rPr>
        <w:t xml:space="preserve">расположенный </w:t>
      </w:r>
      <w:r w:rsidRPr="00447D27">
        <w:rPr>
          <w:color w:val="000000"/>
          <w:sz w:val="24"/>
          <w:szCs w:val="24"/>
        </w:rPr>
        <w:t xml:space="preserve">по адресу: г. Москва, Мосфильмовская ул., </w:t>
      </w:r>
      <w:r w:rsidR="00593710" w:rsidRPr="00447D27">
        <w:rPr>
          <w:color w:val="000000"/>
          <w:sz w:val="24"/>
          <w:szCs w:val="24"/>
        </w:rPr>
        <w:t>д</w:t>
      </w:r>
      <w:r w:rsidRPr="00447D27">
        <w:rPr>
          <w:color w:val="000000"/>
          <w:sz w:val="24"/>
          <w:szCs w:val="24"/>
        </w:rPr>
        <w:t>. 31А</w:t>
      </w:r>
      <w:r w:rsidR="00593710" w:rsidRPr="00447D27">
        <w:rPr>
          <w:color w:val="000000"/>
          <w:sz w:val="24"/>
          <w:szCs w:val="24"/>
        </w:rPr>
        <w:t>, размещаемый на земельном участке, кадастровый №77:07:0010004:24.</w:t>
      </w:r>
    </w:p>
    <w:p w14:paraId="19736E7D" w14:textId="77777777" w:rsidR="00405E9B" w:rsidRPr="00447D27" w:rsidRDefault="00405E9B" w:rsidP="00405E9B">
      <w:pPr>
        <w:ind w:firstLine="708"/>
        <w:jc w:val="both"/>
        <w:rPr>
          <w:color w:val="000000"/>
          <w:sz w:val="24"/>
          <w:szCs w:val="24"/>
        </w:rPr>
      </w:pPr>
      <w:r w:rsidRPr="00447D27">
        <w:rPr>
          <w:color w:val="000000"/>
          <w:sz w:val="24"/>
          <w:szCs w:val="24"/>
        </w:rPr>
        <w:t>Почтовый адрес Объекта недвижимости, может быть уточнен после завершения строительства (создания) Объекта недвижимости и получения разрешения на ввод Объекта недвижимости.</w:t>
      </w:r>
    </w:p>
    <w:p w14:paraId="7C627C1C" w14:textId="77777777" w:rsidR="00405E9B" w:rsidRPr="00447D27" w:rsidRDefault="00405E9B" w:rsidP="00405E9B">
      <w:pPr>
        <w:ind w:firstLine="708"/>
        <w:jc w:val="both"/>
        <w:rPr>
          <w:b/>
          <w:color w:val="000000"/>
          <w:sz w:val="24"/>
          <w:szCs w:val="24"/>
        </w:rPr>
      </w:pPr>
      <w:r w:rsidRPr="00447D27">
        <w:rPr>
          <w:b/>
          <w:color w:val="000000"/>
          <w:sz w:val="24"/>
          <w:szCs w:val="24"/>
        </w:rPr>
        <w:t xml:space="preserve">Основные характеристики Объекта недвижимости </w:t>
      </w:r>
      <w:r w:rsidRPr="00447D27">
        <w:rPr>
          <w:bCs/>
          <w:color w:val="000000"/>
          <w:sz w:val="24"/>
          <w:szCs w:val="24"/>
        </w:rPr>
        <w:t>(по проекту)</w:t>
      </w:r>
      <w:r w:rsidRPr="00447D27">
        <w:rPr>
          <w:b/>
          <w:color w:val="000000"/>
          <w:sz w:val="24"/>
          <w:szCs w:val="24"/>
        </w:rPr>
        <w:t>:</w:t>
      </w:r>
    </w:p>
    <w:p w14:paraId="6940420B" w14:textId="32F77DB6" w:rsidR="00405E9B" w:rsidRPr="00447D27" w:rsidRDefault="00405E9B" w:rsidP="00405E9B">
      <w:pPr>
        <w:ind w:firstLine="708"/>
        <w:jc w:val="both"/>
        <w:rPr>
          <w:color w:val="000000"/>
          <w:sz w:val="24"/>
          <w:szCs w:val="24"/>
        </w:rPr>
      </w:pPr>
      <w:r w:rsidRPr="00447D27">
        <w:rPr>
          <w:b/>
          <w:color w:val="000000"/>
          <w:sz w:val="24"/>
          <w:szCs w:val="24"/>
        </w:rPr>
        <w:t xml:space="preserve">Вид: </w:t>
      </w:r>
      <w:r w:rsidRPr="00447D27">
        <w:rPr>
          <w:color w:val="000000"/>
          <w:sz w:val="24"/>
          <w:szCs w:val="24"/>
        </w:rPr>
        <w:t>объект непроизводственного значения</w:t>
      </w:r>
      <w:r w:rsidRPr="00447D27">
        <w:rPr>
          <w:bCs/>
          <w:color w:val="000000"/>
          <w:sz w:val="24"/>
          <w:szCs w:val="24"/>
        </w:rPr>
        <w:t>;</w:t>
      </w:r>
      <w:r w:rsidRPr="00447D27">
        <w:rPr>
          <w:b/>
          <w:color w:val="000000"/>
          <w:sz w:val="24"/>
          <w:szCs w:val="24"/>
        </w:rPr>
        <w:t xml:space="preserve"> назначение:</w:t>
      </w:r>
      <w:r w:rsidRPr="00447D27">
        <w:rPr>
          <w:color w:val="000000"/>
          <w:sz w:val="24"/>
          <w:szCs w:val="24"/>
        </w:rPr>
        <w:t xml:space="preserve"> дом жилой многоквартирный; подземная автостоянка</w:t>
      </w:r>
      <w:r w:rsidRPr="00447D27">
        <w:rPr>
          <w:b/>
          <w:color w:val="000000"/>
          <w:sz w:val="24"/>
          <w:szCs w:val="24"/>
        </w:rPr>
        <w:t xml:space="preserve">; количество этажей: </w:t>
      </w:r>
      <w:r w:rsidRPr="00447D27">
        <w:rPr>
          <w:bCs/>
          <w:color w:val="000000"/>
          <w:sz w:val="24"/>
          <w:szCs w:val="24"/>
        </w:rPr>
        <w:t>17 этажей (15 + 2 подземных</w:t>
      </w:r>
      <w:r w:rsidRPr="00447D27">
        <w:rPr>
          <w:sz w:val="24"/>
          <w:szCs w:val="24"/>
        </w:rPr>
        <w:t>)</w:t>
      </w:r>
      <w:r w:rsidRPr="00447D27">
        <w:rPr>
          <w:color w:val="000000"/>
          <w:sz w:val="24"/>
          <w:szCs w:val="24"/>
        </w:rPr>
        <w:t xml:space="preserve">; </w:t>
      </w:r>
      <w:r w:rsidRPr="00447D27">
        <w:rPr>
          <w:b/>
          <w:color w:val="000000"/>
          <w:sz w:val="24"/>
          <w:szCs w:val="24"/>
        </w:rPr>
        <w:t>общая площадь:</w:t>
      </w:r>
      <w:r w:rsidRPr="00447D27">
        <w:rPr>
          <w:sz w:val="24"/>
          <w:szCs w:val="24"/>
        </w:rPr>
        <w:t xml:space="preserve"> 16</w:t>
      </w:r>
      <w:r w:rsidR="009E4AC6" w:rsidRPr="00447D27">
        <w:rPr>
          <w:sz w:val="24"/>
          <w:szCs w:val="24"/>
        </w:rPr>
        <w:t> </w:t>
      </w:r>
      <w:r w:rsidRPr="00447D27">
        <w:rPr>
          <w:sz w:val="24"/>
          <w:szCs w:val="24"/>
        </w:rPr>
        <w:t>427</w:t>
      </w:r>
      <w:r w:rsidRPr="00447D27">
        <w:rPr>
          <w:color w:val="000000"/>
          <w:sz w:val="24"/>
          <w:szCs w:val="24"/>
        </w:rPr>
        <w:t xml:space="preserve"> </w:t>
      </w:r>
      <w:proofErr w:type="spellStart"/>
      <w:r w:rsidRPr="00447D27">
        <w:rPr>
          <w:color w:val="000000"/>
          <w:sz w:val="24"/>
          <w:szCs w:val="24"/>
        </w:rPr>
        <w:t>кв.м</w:t>
      </w:r>
      <w:proofErr w:type="spellEnd"/>
      <w:r w:rsidRPr="00447D27">
        <w:rPr>
          <w:color w:val="000000"/>
          <w:sz w:val="24"/>
          <w:szCs w:val="24"/>
        </w:rPr>
        <w:t xml:space="preserve">; </w:t>
      </w:r>
      <w:r w:rsidRPr="00447D27">
        <w:rPr>
          <w:b/>
          <w:color w:val="000000"/>
          <w:sz w:val="24"/>
          <w:szCs w:val="24"/>
        </w:rPr>
        <w:t xml:space="preserve">материал наружных стен – </w:t>
      </w:r>
      <w:r w:rsidRPr="00447D27">
        <w:rPr>
          <w:bCs/>
          <w:color w:val="000000"/>
          <w:sz w:val="24"/>
          <w:szCs w:val="24"/>
        </w:rPr>
        <w:t>монолитный железобетонный каркас</w:t>
      </w:r>
      <w:r w:rsidRPr="00447D27">
        <w:rPr>
          <w:b/>
          <w:color w:val="000000"/>
          <w:sz w:val="24"/>
          <w:szCs w:val="24"/>
        </w:rPr>
        <w:t xml:space="preserve"> </w:t>
      </w:r>
      <w:r w:rsidRPr="00447D27">
        <w:rPr>
          <w:bCs/>
          <w:color w:val="000000"/>
          <w:sz w:val="24"/>
          <w:szCs w:val="24"/>
        </w:rPr>
        <w:t>и мелкоштучные каменные материалы (кирпич, керамические камни, блоки и др.)</w:t>
      </w:r>
      <w:r w:rsidRPr="00447D27">
        <w:rPr>
          <w:sz w:val="24"/>
          <w:szCs w:val="24"/>
        </w:rPr>
        <w:t>;</w:t>
      </w:r>
      <w:r w:rsidRPr="00447D27">
        <w:rPr>
          <w:color w:val="000000"/>
          <w:sz w:val="24"/>
          <w:szCs w:val="24"/>
        </w:rPr>
        <w:t xml:space="preserve"> </w:t>
      </w:r>
      <w:r w:rsidRPr="00447D27">
        <w:rPr>
          <w:b/>
          <w:color w:val="000000"/>
          <w:sz w:val="24"/>
          <w:szCs w:val="24"/>
        </w:rPr>
        <w:t>материал поэтажных перекрытий</w:t>
      </w:r>
      <w:r w:rsidRPr="00447D27">
        <w:rPr>
          <w:color w:val="000000"/>
          <w:sz w:val="24"/>
          <w:szCs w:val="24"/>
        </w:rPr>
        <w:t xml:space="preserve">: </w:t>
      </w:r>
      <w:r w:rsidRPr="00447D27">
        <w:rPr>
          <w:sz w:val="24"/>
          <w:szCs w:val="24"/>
        </w:rPr>
        <w:t>монолитные железобетонные</w:t>
      </w:r>
      <w:r w:rsidRPr="00447D27">
        <w:rPr>
          <w:color w:val="000000"/>
          <w:sz w:val="24"/>
          <w:szCs w:val="24"/>
        </w:rPr>
        <w:t xml:space="preserve">; </w:t>
      </w:r>
      <w:r w:rsidRPr="00447D27">
        <w:rPr>
          <w:b/>
          <w:bCs/>
          <w:color w:val="000000"/>
          <w:sz w:val="24"/>
          <w:szCs w:val="24"/>
        </w:rPr>
        <w:t>класс энергоэффективности:</w:t>
      </w:r>
      <w:r w:rsidRPr="00447D27">
        <w:rPr>
          <w:color w:val="000000"/>
          <w:sz w:val="24"/>
          <w:szCs w:val="24"/>
        </w:rPr>
        <w:t> В. Сейсмостойкость в соответствие с проектом не устанавливается.</w:t>
      </w:r>
    </w:p>
    <w:p w14:paraId="10F47892" w14:textId="53DBD243" w:rsidR="00A22F99" w:rsidRPr="00447D27" w:rsidRDefault="00405E9B" w:rsidP="00405E9B">
      <w:pPr>
        <w:ind w:firstLine="709"/>
        <w:jc w:val="both"/>
        <w:rPr>
          <w:color w:val="000000"/>
          <w:sz w:val="24"/>
          <w:szCs w:val="24"/>
        </w:rPr>
      </w:pPr>
      <w:r w:rsidRPr="00447D27">
        <w:rPr>
          <w:color w:val="000000"/>
          <w:sz w:val="24"/>
          <w:szCs w:val="24"/>
        </w:rPr>
        <w:lastRenderedPageBreak/>
        <w:t>Адрес (как Объекта недвижимости, так и Объекта долевого строительства (п.1.5)), может быть уточнен после окончания строительства (создания) Объекта недвижимости и получения разрешения на ввод Объекта недвижимости в эксплуатацию.</w:t>
      </w:r>
    </w:p>
    <w:p w14:paraId="0DC22ED7" w14:textId="77777777" w:rsidR="00A22F99" w:rsidRPr="00447D27" w:rsidRDefault="00F914C4" w:rsidP="00FE1FDC">
      <w:pPr>
        <w:pStyle w:val="af8"/>
        <w:ind w:right="0" w:firstLine="567"/>
        <w:rPr>
          <w:color w:val="000000"/>
          <w:sz w:val="24"/>
          <w:szCs w:val="24"/>
        </w:rPr>
      </w:pPr>
      <w:r w:rsidRPr="00447D27">
        <w:rPr>
          <w:b/>
          <w:bCs/>
          <w:iCs/>
          <w:sz w:val="24"/>
          <w:szCs w:val="24"/>
        </w:rPr>
        <w:t>1.5.</w:t>
      </w:r>
      <w:bookmarkEnd w:id="2"/>
      <w:bookmarkEnd w:id="3"/>
      <w:r w:rsidRPr="00447D27">
        <w:rPr>
          <w:b/>
          <w:bCs/>
          <w:iCs/>
          <w:sz w:val="24"/>
          <w:szCs w:val="24"/>
        </w:rPr>
        <w:t xml:space="preserve"> Объект долевого строительства </w:t>
      </w:r>
      <w:r w:rsidRPr="00447D27">
        <w:rPr>
          <w:color w:val="000000"/>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и имеющее следующие проектные характеристики:</w:t>
      </w:r>
    </w:p>
    <w:p w14:paraId="6D8BB19D" w14:textId="77777777" w:rsidR="00A22F99" w:rsidRPr="00447D27" w:rsidRDefault="00A22F99" w:rsidP="00FE1FDC">
      <w:pPr>
        <w:pStyle w:val="af8"/>
        <w:ind w:right="0" w:firstLine="567"/>
        <w:rPr>
          <w:color w:val="000000"/>
          <w:sz w:val="24"/>
          <w:szCs w:val="24"/>
        </w:rPr>
      </w:pPr>
    </w:p>
    <w:tbl>
      <w:tblPr>
        <w:tblW w:w="9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851"/>
        <w:gridCol w:w="992"/>
        <w:gridCol w:w="1149"/>
        <w:gridCol w:w="1447"/>
        <w:gridCol w:w="1544"/>
        <w:gridCol w:w="1448"/>
      </w:tblGrid>
      <w:tr w:rsidR="00A264FD" w:rsidRPr="00447D27" w14:paraId="3228CD9B" w14:textId="77777777" w:rsidTr="00B53B4F">
        <w:trPr>
          <w:trHeight w:val="1021"/>
        </w:trPr>
        <w:tc>
          <w:tcPr>
            <w:tcW w:w="851" w:type="dxa"/>
            <w:vAlign w:val="center"/>
          </w:tcPr>
          <w:p w14:paraId="2F668E01" w14:textId="77777777" w:rsidR="00A264FD" w:rsidRPr="00447D27" w:rsidRDefault="00A264FD" w:rsidP="0008671F">
            <w:pPr>
              <w:jc w:val="center"/>
              <w:rPr>
                <w:bCs/>
                <w:sz w:val="24"/>
                <w:szCs w:val="24"/>
              </w:rPr>
            </w:pPr>
            <w:r w:rsidRPr="00447D27">
              <w:rPr>
                <w:bCs/>
                <w:sz w:val="24"/>
                <w:szCs w:val="24"/>
              </w:rPr>
              <w:t>Корпус</w:t>
            </w:r>
          </w:p>
        </w:tc>
        <w:tc>
          <w:tcPr>
            <w:tcW w:w="1417" w:type="dxa"/>
            <w:vAlign w:val="center"/>
          </w:tcPr>
          <w:p w14:paraId="0C628652" w14:textId="77777777" w:rsidR="00A264FD" w:rsidRPr="00447D27" w:rsidRDefault="00A264FD" w:rsidP="0008671F">
            <w:pPr>
              <w:jc w:val="center"/>
              <w:rPr>
                <w:bCs/>
                <w:sz w:val="24"/>
                <w:szCs w:val="24"/>
              </w:rPr>
            </w:pPr>
            <w:r w:rsidRPr="00447D27">
              <w:rPr>
                <w:bCs/>
                <w:sz w:val="24"/>
                <w:szCs w:val="24"/>
              </w:rPr>
              <w:t>Условный проектный №</w:t>
            </w:r>
          </w:p>
        </w:tc>
        <w:tc>
          <w:tcPr>
            <w:tcW w:w="851" w:type="dxa"/>
            <w:vAlign w:val="center"/>
          </w:tcPr>
          <w:p w14:paraId="3AC7B5FB" w14:textId="77777777" w:rsidR="00A264FD" w:rsidRPr="00447D27" w:rsidRDefault="00A264FD" w:rsidP="0008671F">
            <w:pPr>
              <w:jc w:val="center"/>
              <w:rPr>
                <w:bCs/>
                <w:sz w:val="24"/>
                <w:szCs w:val="24"/>
              </w:rPr>
            </w:pPr>
            <w:r w:rsidRPr="00447D27">
              <w:rPr>
                <w:bCs/>
                <w:sz w:val="24"/>
                <w:szCs w:val="24"/>
              </w:rPr>
              <w:t>Этаж</w:t>
            </w:r>
          </w:p>
        </w:tc>
        <w:tc>
          <w:tcPr>
            <w:tcW w:w="992" w:type="dxa"/>
            <w:vAlign w:val="center"/>
          </w:tcPr>
          <w:p w14:paraId="1A9D2EE2" w14:textId="77777777" w:rsidR="00A264FD" w:rsidRPr="00447D27" w:rsidRDefault="00A264FD" w:rsidP="0008671F">
            <w:pPr>
              <w:jc w:val="center"/>
              <w:rPr>
                <w:bCs/>
                <w:sz w:val="24"/>
                <w:szCs w:val="24"/>
              </w:rPr>
            </w:pPr>
            <w:r w:rsidRPr="00447D27">
              <w:rPr>
                <w:bCs/>
                <w:sz w:val="24"/>
                <w:szCs w:val="24"/>
              </w:rPr>
              <w:t>Количество комнат</w:t>
            </w:r>
          </w:p>
        </w:tc>
        <w:tc>
          <w:tcPr>
            <w:tcW w:w="1149" w:type="dxa"/>
          </w:tcPr>
          <w:p w14:paraId="1B1C5FA2" w14:textId="77777777" w:rsidR="00A264FD" w:rsidRPr="00447D27" w:rsidRDefault="00A264FD" w:rsidP="0008671F">
            <w:pPr>
              <w:jc w:val="center"/>
              <w:rPr>
                <w:bCs/>
                <w:sz w:val="24"/>
                <w:szCs w:val="24"/>
              </w:rPr>
            </w:pPr>
          </w:p>
          <w:p w14:paraId="2A8D80ED" w14:textId="77777777" w:rsidR="00A264FD" w:rsidRPr="00447D27" w:rsidRDefault="00A264FD" w:rsidP="0008671F">
            <w:pPr>
              <w:jc w:val="center"/>
              <w:rPr>
                <w:bCs/>
                <w:sz w:val="24"/>
                <w:szCs w:val="24"/>
              </w:rPr>
            </w:pPr>
          </w:p>
          <w:p w14:paraId="1197CAFC" w14:textId="77777777" w:rsidR="00A264FD" w:rsidRPr="00447D27" w:rsidRDefault="00A264FD" w:rsidP="0008671F">
            <w:pPr>
              <w:jc w:val="center"/>
              <w:rPr>
                <w:bCs/>
                <w:sz w:val="24"/>
                <w:szCs w:val="24"/>
              </w:rPr>
            </w:pPr>
          </w:p>
          <w:p w14:paraId="0752D295" w14:textId="77777777" w:rsidR="00A264FD" w:rsidRPr="00447D27" w:rsidRDefault="00A264FD" w:rsidP="0008671F">
            <w:pPr>
              <w:jc w:val="center"/>
              <w:rPr>
                <w:bCs/>
                <w:sz w:val="24"/>
                <w:szCs w:val="24"/>
              </w:rPr>
            </w:pPr>
            <w:r w:rsidRPr="00447D27">
              <w:rPr>
                <w:bCs/>
                <w:sz w:val="24"/>
                <w:szCs w:val="24"/>
              </w:rPr>
              <w:t>Отделка</w:t>
            </w:r>
          </w:p>
        </w:tc>
        <w:tc>
          <w:tcPr>
            <w:tcW w:w="1447" w:type="dxa"/>
            <w:vAlign w:val="center"/>
          </w:tcPr>
          <w:p w14:paraId="0F6557FA" w14:textId="77777777" w:rsidR="00A264FD" w:rsidRPr="00447D27" w:rsidRDefault="00A264FD" w:rsidP="0008671F">
            <w:pPr>
              <w:jc w:val="center"/>
              <w:rPr>
                <w:bCs/>
                <w:sz w:val="24"/>
                <w:szCs w:val="24"/>
              </w:rPr>
            </w:pPr>
            <w:r w:rsidRPr="00447D27">
              <w:rPr>
                <w:bCs/>
                <w:sz w:val="24"/>
                <w:szCs w:val="24"/>
              </w:rPr>
              <w:t xml:space="preserve">Проектная общая площадь (без учета площади террас), </w:t>
            </w:r>
            <w:proofErr w:type="spellStart"/>
            <w:proofErr w:type="gramStart"/>
            <w:r w:rsidRPr="00447D27">
              <w:rPr>
                <w:bCs/>
                <w:sz w:val="24"/>
                <w:szCs w:val="24"/>
              </w:rPr>
              <w:t>кв.м</w:t>
            </w:r>
            <w:proofErr w:type="spellEnd"/>
            <w:proofErr w:type="gramEnd"/>
          </w:p>
        </w:tc>
        <w:tc>
          <w:tcPr>
            <w:tcW w:w="1544" w:type="dxa"/>
            <w:vAlign w:val="center"/>
          </w:tcPr>
          <w:p w14:paraId="3DECCDFD" w14:textId="67377465" w:rsidR="00A264FD" w:rsidRPr="00447D27" w:rsidRDefault="00A264FD" w:rsidP="0008671F">
            <w:pPr>
              <w:jc w:val="center"/>
              <w:rPr>
                <w:bCs/>
                <w:sz w:val="24"/>
                <w:szCs w:val="24"/>
              </w:rPr>
            </w:pPr>
            <w:r w:rsidRPr="00447D27">
              <w:rPr>
                <w:bCs/>
                <w:sz w:val="24"/>
                <w:szCs w:val="24"/>
              </w:rPr>
              <w:t>Проектная площадь</w:t>
            </w:r>
            <w:r w:rsidR="00B53B4F" w:rsidRPr="00447D27">
              <w:rPr>
                <w:bCs/>
                <w:sz w:val="24"/>
                <w:szCs w:val="24"/>
              </w:rPr>
              <w:t xml:space="preserve"> </w:t>
            </w:r>
            <w:r w:rsidRPr="00447D27">
              <w:rPr>
                <w:bCs/>
                <w:sz w:val="24"/>
                <w:szCs w:val="24"/>
              </w:rPr>
              <w:t>террас (с учетом понижающ</w:t>
            </w:r>
            <w:r w:rsidR="00790B2F" w:rsidRPr="00447D27">
              <w:rPr>
                <w:bCs/>
                <w:sz w:val="24"/>
                <w:szCs w:val="24"/>
              </w:rPr>
              <w:t xml:space="preserve">его </w:t>
            </w:r>
            <w:r w:rsidRPr="00447D27">
              <w:rPr>
                <w:bCs/>
                <w:sz w:val="24"/>
                <w:szCs w:val="24"/>
              </w:rPr>
              <w:t>коэффициент</w:t>
            </w:r>
            <w:r w:rsidR="00790B2F" w:rsidRPr="00447D27">
              <w:rPr>
                <w:bCs/>
                <w:sz w:val="24"/>
                <w:szCs w:val="24"/>
              </w:rPr>
              <w:t>а</w:t>
            </w:r>
            <w:r w:rsidRPr="00447D27">
              <w:rPr>
                <w:bCs/>
                <w:sz w:val="24"/>
                <w:szCs w:val="24"/>
              </w:rPr>
              <w:t xml:space="preserve"> 0,3), </w:t>
            </w:r>
            <w:proofErr w:type="spellStart"/>
            <w:proofErr w:type="gramStart"/>
            <w:r w:rsidRPr="00447D27">
              <w:rPr>
                <w:bCs/>
                <w:sz w:val="24"/>
                <w:szCs w:val="24"/>
              </w:rPr>
              <w:t>кв.м</w:t>
            </w:r>
            <w:proofErr w:type="spellEnd"/>
            <w:proofErr w:type="gramEnd"/>
          </w:p>
        </w:tc>
        <w:tc>
          <w:tcPr>
            <w:tcW w:w="1448" w:type="dxa"/>
            <w:vAlign w:val="center"/>
          </w:tcPr>
          <w:p w14:paraId="40A73748" w14:textId="77777777" w:rsidR="00A264FD" w:rsidRPr="00447D27" w:rsidRDefault="00A264FD" w:rsidP="0008671F">
            <w:pPr>
              <w:jc w:val="center"/>
              <w:rPr>
                <w:bCs/>
                <w:sz w:val="24"/>
                <w:szCs w:val="24"/>
              </w:rPr>
            </w:pPr>
            <w:r w:rsidRPr="00447D27">
              <w:rPr>
                <w:bCs/>
                <w:sz w:val="24"/>
                <w:szCs w:val="24"/>
              </w:rPr>
              <w:t>Общая приведенная</w:t>
            </w:r>
          </w:p>
          <w:p w14:paraId="6A008CDC" w14:textId="77777777" w:rsidR="00A264FD" w:rsidRPr="00447D27" w:rsidRDefault="00A264FD" w:rsidP="0008671F">
            <w:pPr>
              <w:jc w:val="center"/>
              <w:rPr>
                <w:bCs/>
                <w:sz w:val="24"/>
                <w:szCs w:val="24"/>
              </w:rPr>
            </w:pPr>
            <w:r w:rsidRPr="00447D27">
              <w:rPr>
                <w:bCs/>
                <w:sz w:val="24"/>
                <w:szCs w:val="24"/>
              </w:rPr>
              <w:t xml:space="preserve">проектная площадь (сумма столбцов 6 и 7 Таблицы), </w:t>
            </w:r>
            <w:proofErr w:type="spellStart"/>
            <w:proofErr w:type="gramStart"/>
            <w:r w:rsidRPr="00447D27">
              <w:rPr>
                <w:bCs/>
                <w:sz w:val="24"/>
                <w:szCs w:val="24"/>
              </w:rPr>
              <w:t>кв.м</w:t>
            </w:r>
            <w:proofErr w:type="spellEnd"/>
            <w:proofErr w:type="gramEnd"/>
          </w:p>
        </w:tc>
      </w:tr>
      <w:tr w:rsidR="00A264FD" w:rsidRPr="00447D27" w14:paraId="6C3B3EB8" w14:textId="77777777" w:rsidTr="00B53B4F">
        <w:trPr>
          <w:trHeight w:val="194"/>
        </w:trPr>
        <w:tc>
          <w:tcPr>
            <w:tcW w:w="851" w:type="dxa"/>
            <w:vAlign w:val="center"/>
          </w:tcPr>
          <w:p w14:paraId="62648C8C" w14:textId="77777777" w:rsidR="00A264FD" w:rsidRPr="00447D27" w:rsidRDefault="00A264FD" w:rsidP="0008671F">
            <w:pPr>
              <w:jc w:val="center"/>
              <w:rPr>
                <w:bCs/>
                <w:sz w:val="24"/>
                <w:szCs w:val="24"/>
              </w:rPr>
            </w:pPr>
            <w:r w:rsidRPr="00447D27">
              <w:rPr>
                <w:bCs/>
                <w:sz w:val="24"/>
                <w:szCs w:val="24"/>
              </w:rPr>
              <w:t>1</w:t>
            </w:r>
          </w:p>
        </w:tc>
        <w:tc>
          <w:tcPr>
            <w:tcW w:w="1417" w:type="dxa"/>
            <w:vAlign w:val="center"/>
          </w:tcPr>
          <w:p w14:paraId="4670BD83" w14:textId="77777777" w:rsidR="00A264FD" w:rsidRPr="00447D27" w:rsidRDefault="00A264FD" w:rsidP="0008671F">
            <w:pPr>
              <w:jc w:val="center"/>
              <w:rPr>
                <w:bCs/>
                <w:sz w:val="24"/>
                <w:szCs w:val="24"/>
              </w:rPr>
            </w:pPr>
            <w:r w:rsidRPr="00447D27">
              <w:rPr>
                <w:bCs/>
                <w:sz w:val="24"/>
                <w:szCs w:val="24"/>
              </w:rPr>
              <w:t>2</w:t>
            </w:r>
          </w:p>
        </w:tc>
        <w:tc>
          <w:tcPr>
            <w:tcW w:w="851" w:type="dxa"/>
            <w:vAlign w:val="center"/>
          </w:tcPr>
          <w:p w14:paraId="6E231E95" w14:textId="77777777" w:rsidR="00A264FD" w:rsidRPr="00447D27" w:rsidRDefault="00A264FD" w:rsidP="0008671F">
            <w:pPr>
              <w:jc w:val="center"/>
              <w:rPr>
                <w:bCs/>
                <w:sz w:val="24"/>
                <w:szCs w:val="24"/>
              </w:rPr>
            </w:pPr>
            <w:r w:rsidRPr="00447D27">
              <w:rPr>
                <w:bCs/>
                <w:sz w:val="24"/>
                <w:szCs w:val="24"/>
              </w:rPr>
              <w:t>3</w:t>
            </w:r>
          </w:p>
        </w:tc>
        <w:tc>
          <w:tcPr>
            <w:tcW w:w="992" w:type="dxa"/>
            <w:vAlign w:val="center"/>
          </w:tcPr>
          <w:p w14:paraId="54592BB8" w14:textId="77777777" w:rsidR="00A264FD" w:rsidRPr="00447D27" w:rsidRDefault="00A264FD" w:rsidP="0008671F">
            <w:pPr>
              <w:jc w:val="center"/>
              <w:rPr>
                <w:bCs/>
                <w:sz w:val="24"/>
                <w:szCs w:val="24"/>
              </w:rPr>
            </w:pPr>
            <w:r w:rsidRPr="00447D27">
              <w:rPr>
                <w:bCs/>
                <w:sz w:val="24"/>
                <w:szCs w:val="24"/>
              </w:rPr>
              <w:t>4</w:t>
            </w:r>
          </w:p>
        </w:tc>
        <w:tc>
          <w:tcPr>
            <w:tcW w:w="1149" w:type="dxa"/>
          </w:tcPr>
          <w:p w14:paraId="7BEF19C4" w14:textId="77777777" w:rsidR="00A264FD" w:rsidRPr="00447D27" w:rsidRDefault="00A264FD" w:rsidP="0008671F">
            <w:pPr>
              <w:jc w:val="center"/>
              <w:rPr>
                <w:bCs/>
                <w:sz w:val="24"/>
                <w:szCs w:val="24"/>
              </w:rPr>
            </w:pPr>
            <w:r w:rsidRPr="00447D27">
              <w:rPr>
                <w:bCs/>
                <w:sz w:val="24"/>
                <w:szCs w:val="24"/>
              </w:rPr>
              <w:t>5</w:t>
            </w:r>
          </w:p>
        </w:tc>
        <w:tc>
          <w:tcPr>
            <w:tcW w:w="1447" w:type="dxa"/>
            <w:vAlign w:val="center"/>
          </w:tcPr>
          <w:p w14:paraId="1EBC71EF" w14:textId="77777777" w:rsidR="00A264FD" w:rsidRPr="00447D27" w:rsidRDefault="00A264FD" w:rsidP="0008671F">
            <w:pPr>
              <w:jc w:val="center"/>
              <w:rPr>
                <w:bCs/>
                <w:sz w:val="24"/>
                <w:szCs w:val="24"/>
              </w:rPr>
            </w:pPr>
            <w:r w:rsidRPr="00447D27">
              <w:rPr>
                <w:bCs/>
                <w:sz w:val="24"/>
                <w:szCs w:val="24"/>
              </w:rPr>
              <w:t>6</w:t>
            </w:r>
          </w:p>
        </w:tc>
        <w:tc>
          <w:tcPr>
            <w:tcW w:w="1544" w:type="dxa"/>
            <w:vAlign w:val="center"/>
          </w:tcPr>
          <w:p w14:paraId="3E6BAFDF" w14:textId="77777777" w:rsidR="00A264FD" w:rsidRPr="00447D27" w:rsidRDefault="00A264FD" w:rsidP="0008671F">
            <w:pPr>
              <w:jc w:val="center"/>
              <w:rPr>
                <w:bCs/>
                <w:sz w:val="24"/>
                <w:szCs w:val="24"/>
              </w:rPr>
            </w:pPr>
            <w:r w:rsidRPr="00447D27">
              <w:rPr>
                <w:bCs/>
                <w:sz w:val="24"/>
                <w:szCs w:val="24"/>
              </w:rPr>
              <w:t>7</w:t>
            </w:r>
          </w:p>
        </w:tc>
        <w:tc>
          <w:tcPr>
            <w:tcW w:w="1448" w:type="dxa"/>
            <w:vAlign w:val="center"/>
          </w:tcPr>
          <w:p w14:paraId="4446D3E1" w14:textId="77777777" w:rsidR="00A264FD" w:rsidRPr="00447D27" w:rsidRDefault="00A264FD" w:rsidP="0008671F">
            <w:pPr>
              <w:jc w:val="center"/>
              <w:rPr>
                <w:bCs/>
                <w:sz w:val="24"/>
                <w:szCs w:val="24"/>
              </w:rPr>
            </w:pPr>
            <w:r w:rsidRPr="00447D27">
              <w:rPr>
                <w:bCs/>
                <w:sz w:val="24"/>
                <w:szCs w:val="24"/>
              </w:rPr>
              <w:t>8</w:t>
            </w:r>
          </w:p>
        </w:tc>
      </w:tr>
      <w:tr w:rsidR="00B53B4F" w:rsidRPr="00447D27" w14:paraId="0F30D9BE" w14:textId="77777777" w:rsidTr="00B53B4F">
        <w:trPr>
          <w:trHeight w:val="399"/>
        </w:trPr>
        <w:tc>
          <w:tcPr>
            <w:tcW w:w="851" w:type="dxa"/>
            <w:vAlign w:val="center"/>
          </w:tcPr>
          <w:p w14:paraId="37E20CD5" w14:textId="64B59071" w:rsidR="00B53B4F" w:rsidRPr="00447D27" w:rsidRDefault="00B53B4F" w:rsidP="00B53B4F">
            <w:pPr>
              <w:rPr>
                <w:bCs/>
                <w:sz w:val="24"/>
                <w:szCs w:val="24"/>
              </w:rPr>
            </w:pPr>
            <w:r w:rsidRPr="00447D27">
              <w:rPr>
                <w:bCs/>
                <w:sz w:val="24"/>
                <w:szCs w:val="24"/>
              </w:rPr>
              <w:t xml:space="preserve">     1</w:t>
            </w:r>
          </w:p>
        </w:tc>
        <w:tc>
          <w:tcPr>
            <w:tcW w:w="1417" w:type="dxa"/>
            <w:vAlign w:val="center"/>
          </w:tcPr>
          <w:p w14:paraId="7613281C" w14:textId="2425568A" w:rsidR="00B53B4F" w:rsidRPr="00447D27" w:rsidRDefault="00B53B4F" w:rsidP="00B53B4F">
            <w:pPr>
              <w:jc w:val="center"/>
              <w:rPr>
                <w:bCs/>
                <w:sz w:val="24"/>
                <w:szCs w:val="24"/>
              </w:rPr>
            </w:pPr>
          </w:p>
        </w:tc>
        <w:tc>
          <w:tcPr>
            <w:tcW w:w="851" w:type="dxa"/>
            <w:vAlign w:val="center"/>
          </w:tcPr>
          <w:p w14:paraId="57F6A71E" w14:textId="3E06C0F5" w:rsidR="00B53B4F" w:rsidRPr="00447D27" w:rsidRDefault="00B53B4F" w:rsidP="00B53B4F">
            <w:pPr>
              <w:jc w:val="center"/>
              <w:rPr>
                <w:bCs/>
                <w:sz w:val="24"/>
                <w:szCs w:val="24"/>
              </w:rPr>
            </w:pPr>
          </w:p>
        </w:tc>
        <w:tc>
          <w:tcPr>
            <w:tcW w:w="992" w:type="dxa"/>
            <w:vAlign w:val="center"/>
          </w:tcPr>
          <w:p w14:paraId="2C7607EF" w14:textId="7A5C3268" w:rsidR="00B53B4F" w:rsidRPr="00447D27" w:rsidRDefault="00B53B4F" w:rsidP="00B53B4F">
            <w:pPr>
              <w:jc w:val="center"/>
              <w:rPr>
                <w:bCs/>
                <w:sz w:val="24"/>
                <w:szCs w:val="24"/>
              </w:rPr>
            </w:pPr>
          </w:p>
        </w:tc>
        <w:tc>
          <w:tcPr>
            <w:tcW w:w="1149" w:type="dxa"/>
            <w:vAlign w:val="center"/>
          </w:tcPr>
          <w:p w14:paraId="471B3417" w14:textId="26B49F9E" w:rsidR="00B53B4F" w:rsidRPr="00447D27" w:rsidRDefault="00B53B4F" w:rsidP="00B53B4F">
            <w:pPr>
              <w:jc w:val="center"/>
              <w:rPr>
                <w:bCs/>
                <w:sz w:val="24"/>
                <w:szCs w:val="24"/>
              </w:rPr>
            </w:pPr>
          </w:p>
        </w:tc>
        <w:tc>
          <w:tcPr>
            <w:tcW w:w="1447" w:type="dxa"/>
            <w:vAlign w:val="center"/>
          </w:tcPr>
          <w:p w14:paraId="79AA2F24" w14:textId="20F65F59" w:rsidR="00B53B4F" w:rsidRPr="00447D27" w:rsidRDefault="00B53B4F" w:rsidP="00B53B4F">
            <w:pPr>
              <w:jc w:val="center"/>
              <w:rPr>
                <w:bCs/>
                <w:sz w:val="24"/>
                <w:szCs w:val="24"/>
              </w:rPr>
            </w:pPr>
          </w:p>
        </w:tc>
        <w:tc>
          <w:tcPr>
            <w:tcW w:w="1544" w:type="dxa"/>
            <w:vAlign w:val="center"/>
          </w:tcPr>
          <w:p w14:paraId="10DF81A6" w14:textId="5D18F185" w:rsidR="00B53B4F" w:rsidRPr="00447D27" w:rsidRDefault="00B53B4F" w:rsidP="00B53B4F">
            <w:pPr>
              <w:jc w:val="center"/>
              <w:rPr>
                <w:bCs/>
                <w:sz w:val="24"/>
                <w:szCs w:val="24"/>
              </w:rPr>
            </w:pPr>
          </w:p>
        </w:tc>
        <w:tc>
          <w:tcPr>
            <w:tcW w:w="1448" w:type="dxa"/>
            <w:vAlign w:val="center"/>
          </w:tcPr>
          <w:p w14:paraId="697D83A9" w14:textId="0715743D" w:rsidR="00B53B4F" w:rsidRPr="00447D27" w:rsidRDefault="00B53B4F" w:rsidP="00B53B4F">
            <w:pPr>
              <w:jc w:val="center"/>
              <w:rPr>
                <w:bCs/>
                <w:sz w:val="24"/>
                <w:szCs w:val="24"/>
              </w:rPr>
            </w:pPr>
          </w:p>
        </w:tc>
      </w:tr>
    </w:tbl>
    <w:p w14:paraId="3D519EE5" w14:textId="77777777" w:rsidR="00A22F99" w:rsidRPr="00447D27" w:rsidRDefault="00A22F99" w:rsidP="00FE1FDC">
      <w:pPr>
        <w:pStyle w:val="af8"/>
        <w:ind w:right="0" w:firstLine="567"/>
        <w:rPr>
          <w:color w:val="000000"/>
          <w:sz w:val="24"/>
          <w:szCs w:val="24"/>
        </w:rPr>
      </w:pPr>
    </w:p>
    <w:p w14:paraId="41F7CC7A" w14:textId="77777777" w:rsidR="00A22F99" w:rsidRPr="00447D27" w:rsidRDefault="00F914C4" w:rsidP="00FE1FDC">
      <w:pPr>
        <w:ind w:firstLine="709"/>
        <w:jc w:val="both"/>
        <w:rPr>
          <w:sz w:val="24"/>
          <w:szCs w:val="24"/>
        </w:rPr>
      </w:pPr>
      <w:r w:rsidRPr="00447D27">
        <w:rPr>
          <w:sz w:val="24"/>
          <w:szCs w:val="24"/>
        </w:rPr>
        <w:t>План, площадь комнат и помещений вспомогательного использования указаны в Приложении №1 к Договору.</w:t>
      </w:r>
    </w:p>
    <w:p w14:paraId="5A6C4B0C" w14:textId="7D4D16EB" w:rsidR="00A22F99" w:rsidRPr="00447D27" w:rsidRDefault="00F914C4" w:rsidP="00FE1FDC">
      <w:pPr>
        <w:ind w:firstLine="709"/>
        <w:jc w:val="both"/>
        <w:rPr>
          <w:sz w:val="24"/>
          <w:szCs w:val="24"/>
        </w:rPr>
      </w:pPr>
      <w:r w:rsidRPr="00447D27">
        <w:rPr>
          <w:sz w:val="24"/>
          <w:szCs w:val="24"/>
        </w:rPr>
        <w:t>Общая приведенная проектная площадь Объекта долевого строительства определяется как сумма общей площади Объекта долевого строительства и площадей, расположенных в Объекте долевого строительства террас с учетом понижающего коэффициента.</w:t>
      </w:r>
    </w:p>
    <w:p w14:paraId="0787E653" w14:textId="11753C78" w:rsidR="00A22F99" w:rsidRPr="00447D27" w:rsidRDefault="00F914C4" w:rsidP="00FE1FDC">
      <w:pPr>
        <w:ind w:firstLine="709"/>
        <w:jc w:val="both"/>
        <w:rPr>
          <w:sz w:val="24"/>
          <w:szCs w:val="24"/>
        </w:rPr>
      </w:pPr>
      <w:r w:rsidRPr="00447D27">
        <w:rPr>
          <w:sz w:val="24"/>
          <w:szCs w:val="24"/>
        </w:rPr>
        <w:t>Общая приведенная площадь Объекта долевого строительства по данным обмеров кадастровым инженером определяется как сумма общей площади Объекта долевого строительства по данным обмеров кадастровым инженером и площадей, расположенных в Объекте долевого строительства террас по данным обмеров кадастровым инженером с учетом понижающего коэффициента.</w:t>
      </w:r>
    </w:p>
    <w:p w14:paraId="039BC543" w14:textId="599D8E40" w:rsidR="00A22F99" w:rsidRPr="00447D27" w:rsidRDefault="00F914C4" w:rsidP="00FE1FDC">
      <w:pPr>
        <w:ind w:firstLine="709"/>
        <w:jc w:val="both"/>
        <w:rPr>
          <w:sz w:val="24"/>
          <w:szCs w:val="24"/>
        </w:rPr>
      </w:pPr>
      <w:r w:rsidRPr="00447D27">
        <w:rPr>
          <w:sz w:val="24"/>
          <w:szCs w:val="24"/>
        </w:rPr>
        <w:t>Окончательные площади Объекта долевого строительства (общая площадь, площадь террас) определяются по результатам обмеров кадастровым инженером после ввода Объекта недвижимости, в котором расположен Объект долевого строительства, в эксплуатацию и зафиксированы в техническом плане, являющемся неотъемлемым приложением к разрешению на ввод Объекта недвижимости в эксплуатацию.</w:t>
      </w:r>
    </w:p>
    <w:p w14:paraId="09EB5D48" w14:textId="77777777" w:rsidR="00A22F99" w:rsidRPr="00447D27" w:rsidRDefault="00F914C4" w:rsidP="00FE1FDC">
      <w:pPr>
        <w:ind w:firstLine="709"/>
        <w:jc w:val="both"/>
        <w:rPr>
          <w:sz w:val="24"/>
          <w:szCs w:val="24"/>
        </w:rPr>
      </w:pPr>
      <w:r w:rsidRPr="00447D27">
        <w:rPr>
          <w:sz w:val="24"/>
          <w:szCs w:val="24"/>
        </w:rPr>
        <w:t>Стороны пришли к соглашению, что расхождение проектной общей площади Объекта долевого строительства и общей площади по данным обмеров кадастровым инженером в размере не более пяти процентов от указанной площади в соответствии с п. 2 ч. 1.1. ст. 9 ФЗ № 214-ФЗ, конфигурации и параметров помещений, входящих в состав Объекта долевого строительства, указанного в Приложении №1 к Договору, являются несущественными изменениями Объекта долевого строительства.</w:t>
      </w:r>
    </w:p>
    <w:p w14:paraId="256640A4" w14:textId="00F4516F" w:rsidR="00A22F99" w:rsidRPr="00447D27" w:rsidRDefault="00F914C4" w:rsidP="00FE1FDC">
      <w:pPr>
        <w:ind w:firstLine="709"/>
        <w:jc w:val="both"/>
        <w:rPr>
          <w:sz w:val="24"/>
          <w:szCs w:val="24"/>
        </w:rPr>
      </w:pPr>
      <w:r w:rsidRPr="00447D27">
        <w:rPr>
          <w:sz w:val="24"/>
          <w:szCs w:val="24"/>
        </w:rPr>
        <w:t xml:space="preserve">В соответствии с действующим законодательством Российской Федерации, в том числе в соответствии с порядком ведения кадастрового учета объектов недвижимого имущества и порядком государственной регистрации прав собственности на объекты недвижимого имущества, при государственной регистрации права собственности Участника долевого строительства на Объект долевого строительства в порядке, установленном законодательством Российской Федерации указывается только общая сумма площадей жилого и вспомогательного назначения, обозначаемая как «общая площадь», а площадь </w:t>
      </w:r>
      <w:r w:rsidR="009D223F" w:rsidRPr="00447D27">
        <w:rPr>
          <w:sz w:val="24"/>
          <w:szCs w:val="24"/>
        </w:rPr>
        <w:t>террас</w:t>
      </w:r>
      <w:r w:rsidRPr="00447D27">
        <w:rPr>
          <w:sz w:val="24"/>
          <w:szCs w:val="24"/>
        </w:rPr>
        <w:t xml:space="preserve"> находит свое отражение в Технической документации.</w:t>
      </w:r>
    </w:p>
    <w:p w14:paraId="5ECA90DE" w14:textId="77777777" w:rsidR="00A22F99" w:rsidRPr="00447D27" w:rsidRDefault="00A22F99" w:rsidP="00FE1FDC">
      <w:pPr>
        <w:ind w:firstLine="709"/>
        <w:jc w:val="both"/>
        <w:rPr>
          <w:b/>
          <w:color w:val="000000"/>
          <w:sz w:val="24"/>
          <w:szCs w:val="24"/>
        </w:rPr>
      </w:pPr>
    </w:p>
    <w:p w14:paraId="1C2484D2" w14:textId="77777777" w:rsidR="00A22F99" w:rsidRPr="00447D27" w:rsidRDefault="00F914C4" w:rsidP="00FE1FDC">
      <w:pPr>
        <w:pStyle w:val="af8"/>
        <w:ind w:left="1069" w:right="0"/>
        <w:jc w:val="center"/>
        <w:rPr>
          <w:iCs/>
          <w:sz w:val="24"/>
          <w:szCs w:val="24"/>
        </w:rPr>
      </w:pPr>
      <w:r w:rsidRPr="00447D27">
        <w:rPr>
          <w:b/>
          <w:color w:val="000000"/>
          <w:sz w:val="24"/>
          <w:szCs w:val="24"/>
        </w:rPr>
        <w:t>2. ПРАВОВЫЕ ОСНОВАНИЯ ДЛЯ ЗАКЛЮЧЕНИЯ ДОГОВОРА</w:t>
      </w:r>
    </w:p>
    <w:p w14:paraId="40081C8B" w14:textId="77777777" w:rsidR="00A22F99" w:rsidRPr="00447D27" w:rsidRDefault="00F914C4" w:rsidP="00FE1FDC">
      <w:pPr>
        <w:ind w:firstLine="709"/>
        <w:jc w:val="both"/>
        <w:rPr>
          <w:sz w:val="24"/>
          <w:szCs w:val="24"/>
        </w:rPr>
      </w:pPr>
      <w:r w:rsidRPr="00447D27">
        <w:rPr>
          <w:sz w:val="24"/>
          <w:szCs w:val="24"/>
        </w:rPr>
        <w:lastRenderedPageBreak/>
        <w:t>2.1. Договор заключен в соответствии:</w:t>
      </w:r>
    </w:p>
    <w:p w14:paraId="123BD970" w14:textId="77777777" w:rsidR="00A22F99" w:rsidRPr="00447D27" w:rsidRDefault="00F914C4" w:rsidP="00FE1FDC">
      <w:pPr>
        <w:ind w:firstLine="709"/>
        <w:jc w:val="both"/>
        <w:rPr>
          <w:sz w:val="24"/>
          <w:szCs w:val="24"/>
        </w:rPr>
      </w:pPr>
      <w:r w:rsidRPr="00447D27">
        <w:rPr>
          <w:sz w:val="24"/>
          <w:szCs w:val="24"/>
        </w:rPr>
        <w:t>2.1.1. Гражданским кодексом РФ;</w:t>
      </w:r>
    </w:p>
    <w:p w14:paraId="1D116878" w14:textId="1C48BA18" w:rsidR="00A22F99" w:rsidRPr="00447D27" w:rsidRDefault="00F914C4" w:rsidP="00FE1FDC">
      <w:pPr>
        <w:ind w:firstLine="709"/>
        <w:jc w:val="both"/>
        <w:rPr>
          <w:sz w:val="24"/>
          <w:szCs w:val="24"/>
        </w:rPr>
      </w:pPr>
      <w:r w:rsidRPr="00447D27">
        <w:rPr>
          <w:sz w:val="24"/>
          <w:szCs w:val="24"/>
        </w:rPr>
        <w:t>2.1.2.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FE181B6" w14:textId="77777777" w:rsidR="00A22F99" w:rsidRPr="00447D27" w:rsidRDefault="00F914C4" w:rsidP="00FE1FDC">
      <w:pPr>
        <w:ind w:firstLine="709"/>
        <w:jc w:val="both"/>
        <w:rPr>
          <w:color w:val="000000"/>
          <w:sz w:val="24"/>
          <w:szCs w:val="24"/>
        </w:rPr>
      </w:pPr>
      <w:bookmarkStart w:id="4" w:name="_Hlk30506262"/>
      <w:r w:rsidRPr="00447D27">
        <w:rPr>
          <w:color w:val="000000"/>
          <w:sz w:val="24"/>
          <w:szCs w:val="24"/>
        </w:rPr>
        <w:t>2.2. Застройщик осуществляет строительство Объекта недвижимости на основании:</w:t>
      </w:r>
    </w:p>
    <w:p w14:paraId="4939ECD9" w14:textId="0E640629" w:rsidR="00A22F99" w:rsidRPr="00447D27" w:rsidRDefault="00F914C4" w:rsidP="00FE1FDC">
      <w:pPr>
        <w:ind w:firstLine="709"/>
        <w:jc w:val="both"/>
        <w:rPr>
          <w:sz w:val="24"/>
          <w:szCs w:val="24"/>
        </w:rPr>
      </w:pPr>
      <w:bookmarkStart w:id="5" w:name="_Hlk30506611"/>
      <w:r w:rsidRPr="00447D27">
        <w:rPr>
          <w:sz w:val="24"/>
          <w:szCs w:val="24"/>
        </w:rPr>
        <w:t xml:space="preserve">2.2.1. Выписки из Единого государственного реестра недвижимости об основных характеристиках и зарегистрированных правах на объект недвижимости о внесении сведений от </w:t>
      </w:r>
      <w:r w:rsidR="00FE1FDC" w:rsidRPr="00447D27">
        <w:rPr>
          <w:sz w:val="24"/>
          <w:szCs w:val="24"/>
        </w:rPr>
        <w:t>10.11.2023</w:t>
      </w:r>
      <w:r w:rsidRPr="00447D27">
        <w:rPr>
          <w:sz w:val="24"/>
          <w:szCs w:val="24"/>
        </w:rPr>
        <w:t xml:space="preserve">г. Вид, номер, дата государственной регистрации </w:t>
      </w:r>
      <w:r w:rsidR="0010248E" w:rsidRPr="00447D27">
        <w:rPr>
          <w:sz w:val="24"/>
          <w:szCs w:val="24"/>
        </w:rPr>
        <w:t>–</w:t>
      </w:r>
      <w:r w:rsidRPr="00447D27">
        <w:rPr>
          <w:sz w:val="24"/>
          <w:szCs w:val="24"/>
        </w:rPr>
        <w:t xml:space="preserve"> </w:t>
      </w:r>
      <w:r w:rsidR="0010248E" w:rsidRPr="00447D27">
        <w:rPr>
          <w:sz w:val="24"/>
          <w:szCs w:val="24"/>
        </w:rPr>
        <w:t>аренда</w:t>
      </w:r>
      <w:r w:rsidR="00945B61" w:rsidRPr="00447D27">
        <w:rPr>
          <w:sz w:val="24"/>
          <w:szCs w:val="24"/>
        </w:rPr>
        <w:t xml:space="preserve"> 77-01/00-3/1999-64421, 19.01.2000. </w:t>
      </w:r>
    </w:p>
    <w:p w14:paraId="4E40107B" w14:textId="1D7479CF" w:rsidR="00A22F99" w:rsidRPr="00447D27" w:rsidRDefault="00405E9B" w:rsidP="00FE1FDC">
      <w:pPr>
        <w:ind w:firstLine="709"/>
        <w:jc w:val="both"/>
        <w:rPr>
          <w:sz w:val="24"/>
          <w:szCs w:val="24"/>
        </w:rPr>
      </w:pPr>
      <w:r w:rsidRPr="00447D27">
        <w:rPr>
          <w:sz w:val="24"/>
          <w:szCs w:val="24"/>
        </w:rPr>
        <w:t>2.2.2. Разрешения на строительство № 77-07-021355-2024 от 06.02.2024</w:t>
      </w:r>
      <w:r w:rsidR="0013555A" w:rsidRPr="00447D27">
        <w:rPr>
          <w:sz w:val="24"/>
          <w:szCs w:val="24"/>
        </w:rPr>
        <w:t>г.</w:t>
      </w:r>
      <w:r w:rsidRPr="00447D27">
        <w:rPr>
          <w:sz w:val="24"/>
          <w:szCs w:val="24"/>
        </w:rPr>
        <w:t>, выданного Комитетом государственного строительного надзора города Москвы (МОСГОССТРОЙНАДЗОР).</w:t>
      </w:r>
    </w:p>
    <w:p w14:paraId="0AC51BC0" w14:textId="77777777" w:rsidR="00A22F99" w:rsidRPr="00447D27" w:rsidRDefault="00F914C4" w:rsidP="00FE1FDC">
      <w:pPr>
        <w:ind w:firstLine="709"/>
        <w:jc w:val="both"/>
        <w:rPr>
          <w:sz w:val="24"/>
          <w:szCs w:val="24"/>
        </w:rPr>
      </w:pPr>
      <w:r w:rsidRPr="00447D27">
        <w:rPr>
          <w:sz w:val="24"/>
          <w:szCs w:val="24"/>
        </w:rPr>
        <w:t>2.2.3. Проектной декларации</w:t>
      </w:r>
      <w:bookmarkEnd w:id="4"/>
      <w:r w:rsidRPr="00447D27">
        <w:rPr>
          <w:sz w:val="24"/>
          <w:szCs w:val="24"/>
        </w:rPr>
        <w:t xml:space="preserve">, опубликованной Застройщиком в информационно-телекоммуникационных сетях общего пользования (в сети «Интернет»): в Единой информационной системе жилищного строительства на сайте </w:t>
      </w:r>
      <w:hyperlink r:id="rId8" w:tooltip="https://наш.дом.рф" w:history="1">
        <w:r w:rsidRPr="00447D27">
          <w:rPr>
            <w:rStyle w:val="af7"/>
            <w:sz w:val="24"/>
            <w:szCs w:val="24"/>
          </w:rPr>
          <w:t>https://наш.дом.рф</w:t>
        </w:r>
      </w:hyperlink>
      <w:r w:rsidRPr="00447D27">
        <w:rPr>
          <w:sz w:val="24"/>
          <w:szCs w:val="24"/>
        </w:rPr>
        <w:t>.</w:t>
      </w:r>
      <w:bookmarkEnd w:id="5"/>
    </w:p>
    <w:p w14:paraId="46C638CA" w14:textId="77777777" w:rsidR="00A22F99" w:rsidRPr="00447D27" w:rsidRDefault="00A22F99" w:rsidP="00FE1FDC">
      <w:pPr>
        <w:ind w:firstLine="709"/>
        <w:jc w:val="both"/>
        <w:rPr>
          <w:sz w:val="24"/>
          <w:szCs w:val="24"/>
        </w:rPr>
      </w:pPr>
    </w:p>
    <w:p w14:paraId="3D7D8562" w14:textId="77777777" w:rsidR="00A22F99" w:rsidRPr="00447D27" w:rsidRDefault="00A22F99" w:rsidP="00FE1FDC">
      <w:pPr>
        <w:ind w:left="720" w:hanging="11"/>
        <w:jc w:val="both"/>
        <w:rPr>
          <w:iCs/>
          <w:sz w:val="24"/>
          <w:szCs w:val="24"/>
        </w:rPr>
      </w:pPr>
    </w:p>
    <w:p w14:paraId="1372DEF0" w14:textId="77777777" w:rsidR="00A22F99" w:rsidRPr="00447D27" w:rsidRDefault="00F914C4" w:rsidP="00FE1FDC">
      <w:pPr>
        <w:ind w:left="720" w:hanging="11"/>
        <w:jc w:val="center"/>
        <w:rPr>
          <w:iCs/>
          <w:sz w:val="24"/>
          <w:szCs w:val="24"/>
        </w:rPr>
      </w:pPr>
      <w:r w:rsidRPr="00447D27">
        <w:rPr>
          <w:b/>
          <w:sz w:val="24"/>
          <w:szCs w:val="24"/>
        </w:rPr>
        <w:t>3. ПРЕДМЕТ ДОГОВОРА</w:t>
      </w:r>
    </w:p>
    <w:p w14:paraId="38DF6AF7" w14:textId="77777777" w:rsidR="00A22F99" w:rsidRPr="00447D27" w:rsidRDefault="00F914C4" w:rsidP="00FE1FDC">
      <w:pPr>
        <w:ind w:firstLine="709"/>
        <w:jc w:val="both"/>
        <w:rPr>
          <w:sz w:val="24"/>
          <w:szCs w:val="24"/>
        </w:rPr>
      </w:pPr>
      <w:r w:rsidRPr="00447D27">
        <w:rPr>
          <w:sz w:val="24"/>
          <w:szCs w:val="24"/>
        </w:rPr>
        <w:t>3.1. 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w:t>
      </w:r>
    </w:p>
    <w:p w14:paraId="6E174E09" w14:textId="77777777" w:rsidR="00A22F99" w:rsidRPr="00447D27" w:rsidRDefault="00F914C4" w:rsidP="00FE1FDC">
      <w:pPr>
        <w:ind w:firstLine="709"/>
        <w:jc w:val="both"/>
        <w:rPr>
          <w:sz w:val="24"/>
          <w:szCs w:val="24"/>
        </w:rPr>
      </w:pPr>
      <w:r w:rsidRPr="00447D27">
        <w:rPr>
          <w:sz w:val="24"/>
          <w:szCs w:val="24"/>
        </w:rPr>
        <w:t>3.2. Состав Объекта долевого строительства и его проектные технические характеристики согласованы Сторонами в Приложении №1, являющемся неотъемлемой частью Договора.</w:t>
      </w:r>
    </w:p>
    <w:p w14:paraId="0F1993FA" w14:textId="77777777" w:rsidR="00A22F99" w:rsidRPr="00447D27" w:rsidRDefault="00F914C4" w:rsidP="00FE1FDC">
      <w:pPr>
        <w:ind w:firstLine="709"/>
        <w:jc w:val="both"/>
        <w:rPr>
          <w:sz w:val="24"/>
          <w:szCs w:val="24"/>
        </w:rPr>
      </w:pPr>
      <w:r w:rsidRPr="00447D27">
        <w:rPr>
          <w:sz w:val="24"/>
          <w:szCs w:val="24"/>
        </w:rPr>
        <w:t>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кадастрового инженера после ввода Объекта недвижимости в эксплуатацию, могут не совпадать с проектными характеристиками, указанными в Приложении № 1 к Договору.</w:t>
      </w:r>
    </w:p>
    <w:p w14:paraId="634E9617" w14:textId="68FA5317" w:rsidR="00A22F99" w:rsidRPr="00447D27" w:rsidRDefault="00F914C4" w:rsidP="00FE1FDC">
      <w:pPr>
        <w:ind w:firstLine="709"/>
        <w:jc w:val="both"/>
        <w:rPr>
          <w:sz w:val="24"/>
          <w:szCs w:val="24"/>
        </w:rPr>
      </w:pPr>
      <w:bookmarkStart w:id="6" w:name="sub_401"/>
      <w:r w:rsidRPr="00447D27">
        <w:rPr>
          <w:sz w:val="24"/>
          <w:szCs w:val="24"/>
        </w:rPr>
        <w:t xml:space="preserve">3.3. Срок ввода в эксплуатацию (окончания строительства) Объекта недвижимости – </w:t>
      </w:r>
      <w:bookmarkEnd w:id="6"/>
      <w:r w:rsidR="003F5AAF" w:rsidRPr="00447D27">
        <w:rPr>
          <w:sz w:val="24"/>
          <w:szCs w:val="24"/>
        </w:rPr>
        <w:t>31 марта 2027г.</w:t>
      </w:r>
    </w:p>
    <w:p w14:paraId="58E0DA01" w14:textId="77777777" w:rsidR="00A22F99" w:rsidRPr="00447D27" w:rsidRDefault="00F914C4" w:rsidP="00FE1FDC">
      <w:pPr>
        <w:ind w:firstLine="709"/>
        <w:jc w:val="both"/>
        <w:rPr>
          <w:sz w:val="24"/>
          <w:szCs w:val="24"/>
        </w:rPr>
      </w:pPr>
      <w:r w:rsidRPr="00447D27">
        <w:rPr>
          <w:sz w:val="24"/>
          <w:szCs w:val="24"/>
        </w:rPr>
        <w:t>3.4.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4518368C" w14:textId="77777777" w:rsidR="00A22F99" w:rsidRPr="00447D27" w:rsidRDefault="00F914C4" w:rsidP="00FE1FDC">
      <w:pPr>
        <w:ind w:firstLine="709"/>
        <w:jc w:val="both"/>
        <w:rPr>
          <w:sz w:val="24"/>
          <w:szCs w:val="24"/>
        </w:rPr>
      </w:pPr>
      <w:r w:rsidRPr="00447D27">
        <w:rPr>
          <w:sz w:val="24"/>
          <w:szCs w:val="24"/>
        </w:rPr>
        <w:t>3.5. 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Передаточного акта.</w:t>
      </w:r>
    </w:p>
    <w:p w14:paraId="4CF17F10" w14:textId="77777777" w:rsidR="00A22F99" w:rsidRPr="00447D27" w:rsidRDefault="00A22F99" w:rsidP="00FE1FDC">
      <w:pPr>
        <w:ind w:firstLine="709"/>
        <w:jc w:val="both"/>
        <w:rPr>
          <w:sz w:val="24"/>
          <w:szCs w:val="24"/>
        </w:rPr>
      </w:pPr>
    </w:p>
    <w:p w14:paraId="67A4595C" w14:textId="77777777" w:rsidR="00A22F99" w:rsidRPr="00447D27" w:rsidRDefault="00F914C4" w:rsidP="00FE1FDC">
      <w:pPr>
        <w:pStyle w:val="afa"/>
        <w:numPr>
          <w:ilvl w:val="0"/>
          <w:numId w:val="6"/>
        </w:numPr>
        <w:jc w:val="center"/>
        <w:rPr>
          <w:b/>
          <w:sz w:val="24"/>
          <w:szCs w:val="24"/>
        </w:rPr>
      </w:pPr>
      <w:r w:rsidRPr="00447D27">
        <w:rPr>
          <w:b/>
          <w:sz w:val="24"/>
          <w:szCs w:val="24"/>
        </w:rPr>
        <w:t xml:space="preserve">ЦЕНА ДОГОВОРА И ПОРЯДОК РАСЧЕТОВ </w:t>
      </w:r>
    </w:p>
    <w:p w14:paraId="27050261" w14:textId="31077B64" w:rsidR="00A22F99" w:rsidRPr="00447D27" w:rsidRDefault="00F914C4" w:rsidP="00FE1FDC">
      <w:pPr>
        <w:ind w:firstLine="709"/>
        <w:jc w:val="both"/>
        <w:rPr>
          <w:sz w:val="24"/>
          <w:szCs w:val="24"/>
        </w:rPr>
      </w:pPr>
      <w:r w:rsidRPr="00447D27">
        <w:rPr>
          <w:sz w:val="24"/>
          <w:szCs w:val="24"/>
        </w:rPr>
        <w:t xml:space="preserve">4.1. Цена Договора по соглашению с Участником долевого строительства определена,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в предварительной оценке </w:t>
      </w:r>
      <w:r w:rsidR="00427EA5" w:rsidRPr="00447D27">
        <w:rPr>
          <w:b/>
          <w:bCs/>
          <w:sz w:val="24"/>
          <w:szCs w:val="24"/>
        </w:rPr>
        <w:t>СТОИМОСТЬ ДДУ</w:t>
      </w:r>
      <w:r w:rsidR="00DE14F4" w:rsidRPr="00447D27">
        <w:rPr>
          <w:sz w:val="24"/>
          <w:szCs w:val="24"/>
        </w:rPr>
        <w:t xml:space="preserve"> </w:t>
      </w:r>
      <w:r w:rsidRPr="00447D27">
        <w:rPr>
          <w:sz w:val="24"/>
          <w:szCs w:val="24"/>
        </w:rPr>
        <w:t xml:space="preserve">Данная сумма НДС не облагается. </w:t>
      </w:r>
    </w:p>
    <w:p w14:paraId="0639028E" w14:textId="77777777" w:rsidR="00A22F99" w:rsidRPr="00447D27" w:rsidRDefault="00F914C4" w:rsidP="00FE1FDC">
      <w:pPr>
        <w:ind w:firstLine="709"/>
        <w:jc w:val="both"/>
        <w:rPr>
          <w:sz w:val="24"/>
          <w:szCs w:val="24"/>
        </w:rPr>
      </w:pPr>
      <w:r w:rsidRPr="00447D27">
        <w:rPr>
          <w:sz w:val="24"/>
          <w:szCs w:val="24"/>
        </w:rPr>
        <w:t xml:space="preserve">Цена Договора не является окончательной и подлежит изменению только в случае, если по результатам обмеров Объекта долевого строительства кадастровым инженером общая приведенная площадь Объекта долевого строительства (указанная по данным обмеров кадастрового инженера) изменится (как в сторону увеличения, так и в сторону уменьшения) по </w:t>
      </w:r>
      <w:r w:rsidRPr="00447D27">
        <w:rPr>
          <w:sz w:val="24"/>
          <w:szCs w:val="24"/>
        </w:rPr>
        <w:lastRenderedPageBreak/>
        <w:t>сравнению с общей приведенной проектной площадью Объекта долевого строительства, установленной в столбце 8 Таблицы, указанной в п. 1.5. Договора, более чем на один кв. м.</w:t>
      </w:r>
    </w:p>
    <w:p w14:paraId="5423C7B8" w14:textId="1A5CA450" w:rsidR="00A22F99" w:rsidRPr="00447D27" w:rsidRDefault="00F914C4" w:rsidP="00FE1FDC">
      <w:pPr>
        <w:ind w:firstLine="709"/>
        <w:jc w:val="both"/>
        <w:rPr>
          <w:b/>
          <w:bCs/>
          <w:sz w:val="24"/>
          <w:szCs w:val="24"/>
        </w:rPr>
      </w:pPr>
      <w:r w:rsidRPr="00447D27">
        <w:rPr>
          <w:sz w:val="24"/>
          <w:szCs w:val="24"/>
        </w:rPr>
        <w:t xml:space="preserve">При этом сумма доплаты (Участником долевого строительства) денежных средств на возмещение затрат на строительство Объекта недвижимости, либо сумма возврата (Застройщиком) денежных средств, определяются исходя из произведения разницы общей приведенной площади Объекта долевого строительства, указанной в документации кадастрового инженера, и общей приведенной проектной площади Объекта долевого строительства, указанной в столбце 8 Таблицы, указанной в п. 1.5. Договора, на стоимость одного квадратного метра Объекта долевого строительства в размере </w:t>
      </w:r>
      <w:r w:rsidR="00427EA5" w:rsidRPr="00447D27">
        <w:rPr>
          <w:b/>
          <w:bCs/>
          <w:sz w:val="24"/>
          <w:szCs w:val="24"/>
        </w:rPr>
        <w:t>СТОИМОСТЬ КВ,М.</w:t>
      </w:r>
    </w:p>
    <w:p w14:paraId="7BB1B847" w14:textId="77777777" w:rsidR="00A22F99" w:rsidRPr="00447D27" w:rsidRDefault="00F914C4" w:rsidP="00FE1FDC">
      <w:pPr>
        <w:ind w:firstLine="709"/>
        <w:jc w:val="both"/>
        <w:rPr>
          <w:sz w:val="24"/>
          <w:szCs w:val="24"/>
        </w:rPr>
      </w:pPr>
      <w:r w:rsidRPr="00447D27">
        <w:rPr>
          <w:sz w:val="24"/>
          <w:szCs w:val="24"/>
        </w:rP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14:paraId="6BF78536" w14:textId="77777777" w:rsidR="00A22F99" w:rsidRPr="00447D27" w:rsidRDefault="00F914C4" w:rsidP="00FE1FDC">
      <w:pPr>
        <w:ind w:firstLine="709"/>
        <w:jc w:val="both"/>
        <w:rPr>
          <w:sz w:val="24"/>
          <w:szCs w:val="24"/>
        </w:rPr>
      </w:pPr>
      <w:r w:rsidRPr="00447D27">
        <w:rPr>
          <w:sz w:val="24"/>
          <w:szCs w:val="24"/>
        </w:rPr>
        <w:t xml:space="preserve">В случае увеличения общей приведенной проектной площади Объекта долевого строительства более чем на один </w:t>
      </w:r>
      <w:proofErr w:type="spellStart"/>
      <w:proofErr w:type="gramStart"/>
      <w:r w:rsidRPr="00447D27">
        <w:rPr>
          <w:sz w:val="24"/>
          <w:szCs w:val="24"/>
        </w:rPr>
        <w:t>кв.м</w:t>
      </w:r>
      <w:proofErr w:type="spellEnd"/>
      <w:proofErr w:type="gramEnd"/>
      <w:r w:rsidRPr="00447D27">
        <w:rPr>
          <w:sz w:val="24"/>
          <w:szCs w:val="24"/>
        </w:rPr>
        <w:t>, Участник долевого строительства обязан внести дополнительно Застройщику денежные средства в сумме, определенной на основании положений настоящего пункта, в течение 10 (десяти) рабочих дней с момента получения соответствующего уведомления Застройщика.</w:t>
      </w:r>
    </w:p>
    <w:p w14:paraId="11BE478E" w14:textId="77777777" w:rsidR="00A22F99" w:rsidRPr="00447D27" w:rsidRDefault="00F914C4" w:rsidP="00FE1FDC">
      <w:pPr>
        <w:ind w:firstLine="709"/>
        <w:jc w:val="both"/>
        <w:rPr>
          <w:sz w:val="24"/>
          <w:szCs w:val="24"/>
        </w:rPr>
      </w:pPr>
      <w:r w:rsidRPr="00447D27">
        <w:rPr>
          <w:sz w:val="24"/>
          <w:szCs w:val="24"/>
        </w:rPr>
        <w:t xml:space="preserve">В случае уменьшения общей приведенной проектной площади Объекта долевого строительства более чем на один </w:t>
      </w:r>
      <w:proofErr w:type="spellStart"/>
      <w:proofErr w:type="gramStart"/>
      <w:r w:rsidRPr="00447D27">
        <w:rPr>
          <w:sz w:val="24"/>
          <w:szCs w:val="24"/>
        </w:rPr>
        <w:t>кв.м</w:t>
      </w:r>
      <w:proofErr w:type="spellEnd"/>
      <w:proofErr w:type="gramEnd"/>
      <w:r w:rsidRPr="00447D27">
        <w:rPr>
          <w:sz w:val="24"/>
          <w:szCs w:val="24"/>
        </w:rPr>
        <w:t>, Застройщик обязан возвратить Участнику долевого строительства денежные средства в сумме, определенной на основании положений настоящего пункта, в течение 20 (двадцати) рабочих дней с момента заключения Сторонами соответствующего дополнительного соглашения или иного документа к Договору.</w:t>
      </w:r>
    </w:p>
    <w:p w14:paraId="4BCBCB75" w14:textId="77777777" w:rsidR="00A22F99" w:rsidRPr="00447D27" w:rsidRDefault="00F914C4" w:rsidP="00FE1FDC">
      <w:pPr>
        <w:ind w:firstLine="709"/>
        <w:jc w:val="both"/>
        <w:rPr>
          <w:sz w:val="24"/>
          <w:szCs w:val="24"/>
        </w:rPr>
      </w:pPr>
      <w:r w:rsidRPr="00447D27">
        <w:rPr>
          <w:sz w:val="24"/>
          <w:szCs w:val="24"/>
        </w:rPr>
        <w:t xml:space="preserve">При этом Цена Договора считается измененной по основаниям, указанным в </w:t>
      </w:r>
      <w:proofErr w:type="spellStart"/>
      <w:r w:rsidRPr="00447D27">
        <w:rPr>
          <w:sz w:val="24"/>
          <w:szCs w:val="24"/>
        </w:rPr>
        <w:t>абз</w:t>
      </w:r>
      <w:proofErr w:type="spellEnd"/>
      <w:r w:rsidRPr="00447D27">
        <w:rPr>
          <w:sz w:val="24"/>
          <w:szCs w:val="24"/>
        </w:rPr>
        <w:t xml:space="preserve">. 4 настоящего пункта, без составления дополнительного соглашения к Договору, с момента получения Застройщиком данных об общей площади Объекта долевого строительства по данным обмеров кадастровым инженером. Цена Договора считается измененной по основаниям, указанным в </w:t>
      </w:r>
      <w:proofErr w:type="spellStart"/>
      <w:r w:rsidRPr="00447D27">
        <w:rPr>
          <w:sz w:val="24"/>
          <w:szCs w:val="24"/>
        </w:rPr>
        <w:t>абз</w:t>
      </w:r>
      <w:proofErr w:type="spellEnd"/>
      <w:r w:rsidRPr="00447D27">
        <w:rPr>
          <w:sz w:val="24"/>
          <w:szCs w:val="24"/>
        </w:rPr>
        <w:t>. 5 настоящего пункта, при составлении и подписании дополнительного соглашения или иного документа к Договору между Застройщиком и Участником долевого строительства.</w:t>
      </w:r>
    </w:p>
    <w:p w14:paraId="64491C2C" w14:textId="77777777" w:rsidR="00A22F99" w:rsidRPr="00447D27" w:rsidRDefault="00F914C4" w:rsidP="00FE1FDC">
      <w:pPr>
        <w:ind w:firstLine="709"/>
        <w:jc w:val="both"/>
        <w:rPr>
          <w:sz w:val="24"/>
          <w:szCs w:val="24"/>
        </w:rPr>
      </w:pPr>
      <w:r w:rsidRPr="00447D27">
        <w:rPr>
          <w:sz w:val="24"/>
          <w:szCs w:val="24"/>
        </w:rPr>
        <w:t xml:space="preserve">Цена Договора также подлежит изменению в случае изменения проектных характеристик Объекта долевого строительства, в том числе его площади, в результате внесения изменений в проектную документацию и проектную декларацию до ввода в эксплуатацию Объекта недвижимости. В указанном случае Стороны обязуются заключить дополнительное соглашение к Договору с указанием новой Цены Основного Договора и порядком доплаты или возврата денежных средств. В проект Объекта недвижимости могут быть внесены изменения и дополнения, в результате чего может быть изменено конструктивное решение, конфигурация, площадь </w:t>
      </w:r>
      <w:proofErr w:type="spellStart"/>
      <w:r w:rsidRPr="00447D27">
        <w:rPr>
          <w:sz w:val="24"/>
          <w:szCs w:val="24"/>
        </w:rPr>
        <w:t>машино</w:t>
      </w:r>
      <w:proofErr w:type="spellEnd"/>
      <w:r w:rsidRPr="00447D27">
        <w:rPr>
          <w:sz w:val="24"/>
          <w:szCs w:val="24"/>
        </w:rPr>
        <w:t>-мест, жилых и/или нежилых помещений, являющихся объектами долевого строительства, при условии сохранения количества комнат каждого из объектов долевого строительства. Стороны пришли к соглашению не признавать такие изменения существенными изменениями Объекта долевого строительства, за исключением случаев, прямо предусмотренных Договором и действующим законодательством Российской Федерации.</w:t>
      </w:r>
    </w:p>
    <w:p w14:paraId="63CAA790" w14:textId="77777777" w:rsidR="00A22F99" w:rsidRPr="00447D27" w:rsidRDefault="00F914C4" w:rsidP="00FE1FDC">
      <w:pPr>
        <w:ind w:firstLine="709"/>
        <w:jc w:val="both"/>
        <w:rPr>
          <w:sz w:val="24"/>
          <w:szCs w:val="24"/>
        </w:rPr>
      </w:pPr>
      <w:r w:rsidRPr="00447D27">
        <w:rPr>
          <w:sz w:val="24"/>
          <w:szCs w:val="24"/>
        </w:rPr>
        <w:t>4.2. Цена договора включает в себя все предусмотренные действующим в Российской Федерации законодательством налоги.</w:t>
      </w:r>
    </w:p>
    <w:p w14:paraId="708B2882" w14:textId="77777777" w:rsidR="00A22F99" w:rsidRPr="00447D27" w:rsidRDefault="00F914C4" w:rsidP="00FE1FDC">
      <w:pPr>
        <w:ind w:firstLine="709"/>
        <w:jc w:val="both"/>
        <w:rPr>
          <w:sz w:val="24"/>
          <w:szCs w:val="24"/>
        </w:rPr>
      </w:pPr>
      <w:r w:rsidRPr="00447D27">
        <w:rPr>
          <w:sz w:val="24"/>
          <w:szCs w:val="24"/>
        </w:rPr>
        <w:t xml:space="preserve">4.3. Денежные средства Участника долевого строительства, оплаченные Участником долевого строительства Застройщику в порядке установленным Договором в счет Цены Договора, указанной в п. 4.1 Договора, расходуются Застройщиком по целевому назначению в виде возмещения пропорционально доле участия Участника долевого строительства всех расходов, необходимых для строительства (создания) Объекта недвижимости, в том числе включая, но не ограничиваясь: расходов на приобретение имущественных прав на землю (в том числе в виде приобретения владения юридическими лицами, обладающими такими правами на землю и последующей их докапитализацией при необходимости), расходов на содержание </w:t>
      </w:r>
      <w:r w:rsidRPr="00447D27">
        <w:rPr>
          <w:sz w:val="24"/>
          <w:szCs w:val="24"/>
        </w:rPr>
        <w:lastRenderedPageBreak/>
        <w:t xml:space="preserve">службы Застройщика (включая привлеченного технического заказчика) как заказчика проектирования и строительства Объекта недвижимости, административно-управленческие расходы, расходы по приведению земельных участков под застройку в состояние, пригодное для строительства, снос зданий и сооружений, включая компенсацию собственникам, расходы по оплате земельного налога и налога на имущество и иных налогов и сборов, по строительству внешних инженерных сетей и иных объектов инженерной и социальной инфраструктуры, расходы по присоединению и подключению Объекта недвижимости к внешним источникам инженерного обеспечения, расходы по вырубке зеленых насаждений, расположенных в пятне застройки, прочие подготовительные расходы, расходы по разработке необходимой градостроительной документации, по проектированию и строительству на земельном участке Объекта недвижимости, по вводу Объекта недвижимости в эксплуатацию, расходы, связанные с эксплуатацией Объекта недвижимости по строительным тарифам, расходы по содержанию земельного участка, по оплате коммунальных услуг, предоставляемых электро-, тепло-, </w:t>
      </w:r>
      <w:proofErr w:type="spellStart"/>
      <w:r w:rsidRPr="00447D27">
        <w:rPr>
          <w:sz w:val="24"/>
          <w:szCs w:val="24"/>
        </w:rPr>
        <w:t>водоснабжающими</w:t>
      </w:r>
      <w:proofErr w:type="spellEnd"/>
      <w:r w:rsidRPr="00447D27">
        <w:rPr>
          <w:sz w:val="24"/>
          <w:szCs w:val="24"/>
        </w:rPr>
        <w:t xml:space="preserve"> организациями до момента перезаключения договоров с данными организациями эксплуатирующей или управляющей организацией на постоянной основе, расходы по технической инвентаризации и паспортизации Объекта недвижимости, а также расходы на оплату аудиторских, юридических, консультационных, риэлтерских и иных услуг, на рекламу и маркетинг, на погашение любых долговых обязательств и процентов по ним, в том числе и ранее направленных на нужды инвестирования, проектирования и строительства Объекта недвижимости, иные аналогичные расходы. </w:t>
      </w:r>
    </w:p>
    <w:p w14:paraId="259E0454" w14:textId="77777777" w:rsidR="00A22F99" w:rsidRPr="00447D27" w:rsidRDefault="00F914C4" w:rsidP="00FE1FDC">
      <w:pPr>
        <w:ind w:firstLine="709"/>
        <w:jc w:val="both"/>
        <w:rPr>
          <w:sz w:val="24"/>
          <w:szCs w:val="24"/>
        </w:rPr>
      </w:pPr>
      <w:r w:rsidRPr="00447D27">
        <w:rPr>
          <w:sz w:val="24"/>
          <w:szCs w:val="24"/>
        </w:rPr>
        <w:t>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п. 4.1 Договора, Застройщиком в соответствии с ФЗ № 214-ФЗ,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 являясь вознаграждением за услуги застройщика.</w:t>
      </w:r>
    </w:p>
    <w:p w14:paraId="3A18E328" w14:textId="77777777" w:rsidR="00A22F99" w:rsidRPr="00447D27" w:rsidRDefault="00F914C4" w:rsidP="00FE1FDC">
      <w:pPr>
        <w:ind w:firstLine="709"/>
        <w:jc w:val="both"/>
        <w:rPr>
          <w:sz w:val="24"/>
          <w:szCs w:val="24"/>
        </w:rPr>
      </w:pPr>
      <w:r w:rsidRPr="00447D27">
        <w:rPr>
          <w:sz w:val="24"/>
          <w:szCs w:val="24"/>
        </w:rPr>
        <w:t xml:space="preserve">4.4. Участник долевого строительства обязуется внести денежные средства в счет уплаты Цены Договора на счет </w:t>
      </w:r>
      <w:proofErr w:type="spellStart"/>
      <w:r w:rsidRPr="00447D27">
        <w:rPr>
          <w:sz w:val="24"/>
          <w:szCs w:val="24"/>
        </w:rPr>
        <w:t>эскроу</w:t>
      </w:r>
      <w:proofErr w:type="spellEnd"/>
      <w:r w:rsidRPr="00447D27">
        <w:rPr>
          <w:sz w:val="24"/>
          <w:szCs w:val="24"/>
        </w:rPr>
        <w:t>, открываемый в Банке АО «БАНК ДОМ.РФ» (</w:t>
      </w:r>
      <w:proofErr w:type="spellStart"/>
      <w:r w:rsidRPr="00447D27">
        <w:rPr>
          <w:sz w:val="24"/>
          <w:szCs w:val="24"/>
        </w:rPr>
        <w:t>Эскроу</w:t>
      </w:r>
      <w:proofErr w:type="spellEnd"/>
      <w:r w:rsidRPr="00447D27">
        <w:rPr>
          <w:sz w:val="24"/>
          <w:szCs w:val="24"/>
        </w:rPr>
        <w:t xml:space="preserve">-агент) для учета и блокирования денежных средств, полученных </w:t>
      </w:r>
      <w:proofErr w:type="spellStart"/>
      <w:r w:rsidRPr="00447D27">
        <w:rPr>
          <w:sz w:val="24"/>
          <w:szCs w:val="24"/>
        </w:rPr>
        <w:t>Эскроу</w:t>
      </w:r>
      <w:proofErr w:type="spellEnd"/>
      <w:r w:rsidRPr="00447D27">
        <w:rPr>
          <w:sz w:val="24"/>
          <w:szCs w:val="24"/>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ФЗ № 214-ФЗ и договором счета </w:t>
      </w:r>
      <w:proofErr w:type="spellStart"/>
      <w:r w:rsidRPr="00447D27">
        <w:rPr>
          <w:sz w:val="24"/>
          <w:szCs w:val="24"/>
        </w:rPr>
        <w:t>эскроу</w:t>
      </w:r>
      <w:proofErr w:type="spellEnd"/>
      <w:r w:rsidRPr="00447D27">
        <w:rPr>
          <w:sz w:val="24"/>
          <w:szCs w:val="24"/>
        </w:rPr>
        <w:t xml:space="preserve">, заключенным между Бенефициаром, Депонентом и </w:t>
      </w:r>
      <w:proofErr w:type="spellStart"/>
      <w:r w:rsidRPr="00447D27">
        <w:rPr>
          <w:sz w:val="24"/>
          <w:szCs w:val="24"/>
        </w:rPr>
        <w:t>Эскроу</w:t>
      </w:r>
      <w:proofErr w:type="spellEnd"/>
      <w:r w:rsidRPr="00447D27">
        <w:rPr>
          <w:sz w:val="24"/>
          <w:szCs w:val="24"/>
        </w:rPr>
        <w:t xml:space="preserve">-агентом (далее – «Счет </w:t>
      </w:r>
      <w:proofErr w:type="spellStart"/>
      <w:r w:rsidRPr="00447D27">
        <w:rPr>
          <w:sz w:val="24"/>
          <w:szCs w:val="24"/>
        </w:rPr>
        <w:t>эскроу</w:t>
      </w:r>
      <w:proofErr w:type="spellEnd"/>
      <w:r w:rsidRPr="00447D27">
        <w:rPr>
          <w:sz w:val="24"/>
          <w:szCs w:val="24"/>
        </w:rPr>
        <w:t>»), в порядке, предусмотренном п. 4.4.1 Договора, с учетом следующего:</w:t>
      </w:r>
    </w:p>
    <w:p w14:paraId="67CF4ACC" w14:textId="77777777" w:rsidR="00A22F99" w:rsidRPr="00447D27" w:rsidRDefault="00F914C4" w:rsidP="00FE1FDC">
      <w:pPr>
        <w:ind w:firstLine="709"/>
        <w:jc w:val="both"/>
        <w:rPr>
          <w:sz w:val="24"/>
          <w:szCs w:val="24"/>
        </w:rPr>
      </w:pPr>
      <w:r w:rsidRPr="00447D27">
        <w:rPr>
          <w:sz w:val="24"/>
          <w:szCs w:val="24"/>
        </w:rPr>
        <w:t xml:space="preserve">- </w:t>
      </w:r>
      <w:proofErr w:type="spellStart"/>
      <w:r w:rsidRPr="00447D27">
        <w:rPr>
          <w:sz w:val="24"/>
          <w:szCs w:val="24"/>
        </w:rPr>
        <w:t>Эскроу</w:t>
      </w:r>
      <w:proofErr w:type="spellEnd"/>
      <w:r w:rsidRPr="00447D27">
        <w:rPr>
          <w:sz w:val="24"/>
          <w:szCs w:val="24"/>
        </w:rPr>
        <w:t>-агент: Акционерное общество «БАНК ДОМ.РФ» (сокращенное наименование АО БАНК ДОМ.РФ), ИНН 7725038124, ОГРН 1037739527077, место нахождения: г. Москва; адрес: 125009, г. Москва, ул. Воздвиженка, д. 10; адрес электронной почты: escrow@domrf.ru, номер телефона: 8 800 775 86 86 (далее по тексту – «</w:t>
      </w:r>
      <w:proofErr w:type="spellStart"/>
      <w:r w:rsidRPr="00447D27">
        <w:rPr>
          <w:sz w:val="24"/>
          <w:szCs w:val="24"/>
        </w:rPr>
        <w:t>Эскроу</w:t>
      </w:r>
      <w:proofErr w:type="spellEnd"/>
      <w:r w:rsidRPr="00447D27">
        <w:rPr>
          <w:sz w:val="24"/>
          <w:szCs w:val="24"/>
        </w:rPr>
        <w:t xml:space="preserve">-агент»); </w:t>
      </w:r>
    </w:p>
    <w:p w14:paraId="16756913" w14:textId="0C206508" w:rsidR="00A22F99" w:rsidRPr="00447D27" w:rsidRDefault="00F914C4" w:rsidP="00FE1FDC">
      <w:pPr>
        <w:ind w:firstLine="709"/>
        <w:jc w:val="both"/>
        <w:rPr>
          <w:sz w:val="24"/>
          <w:szCs w:val="24"/>
        </w:rPr>
      </w:pPr>
      <w:r w:rsidRPr="00447D27">
        <w:rPr>
          <w:sz w:val="24"/>
          <w:szCs w:val="24"/>
        </w:rPr>
        <w:t>- Депонент:</w:t>
      </w:r>
      <w:r w:rsidR="002E4145" w:rsidRPr="00447D27">
        <w:rPr>
          <w:b/>
          <w:color w:val="000000"/>
          <w:sz w:val="24"/>
          <w:szCs w:val="24"/>
        </w:rPr>
        <w:t xml:space="preserve"> </w:t>
      </w:r>
      <w:r w:rsidR="00427EA5" w:rsidRPr="00447D27">
        <w:rPr>
          <w:b/>
          <w:color w:val="000000"/>
          <w:sz w:val="24"/>
          <w:szCs w:val="24"/>
        </w:rPr>
        <w:t>ФИО Клиента</w:t>
      </w:r>
      <w:r w:rsidR="002E4145" w:rsidRPr="00447D27">
        <w:rPr>
          <w:b/>
          <w:color w:val="000000"/>
          <w:sz w:val="24"/>
          <w:szCs w:val="24"/>
        </w:rPr>
        <w:t>;</w:t>
      </w:r>
      <w:r w:rsidRPr="00447D27">
        <w:rPr>
          <w:b/>
          <w:bCs/>
          <w:sz w:val="24"/>
          <w:szCs w:val="24"/>
        </w:rPr>
        <w:t xml:space="preserve"> </w:t>
      </w:r>
    </w:p>
    <w:p w14:paraId="314CC622" w14:textId="476DF7D3" w:rsidR="00A22F99" w:rsidRPr="00447D27" w:rsidRDefault="00F914C4" w:rsidP="00FE1FDC">
      <w:pPr>
        <w:ind w:firstLine="709"/>
        <w:jc w:val="both"/>
        <w:rPr>
          <w:sz w:val="24"/>
          <w:szCs w:val="24"/>
        </w:rPr>
      </w:pPr>
      <w:r w:rsidRPr="00447D27">
        <w:rPr>
          <w:sz w:val="24"/>
          <w:szCs w:val="24"/>
        </w:rPr>
        <w:t xml:space="preserve">- Депонируемая сумма и срок её внесения: </w:t>
      </w:r>
      <w:r w:rsidR="00427EA5" w:rsidRPr="00447D27">
        <w:rPr>
          <w:b/>
          <w:bCs/>
          <w:sz w:val="24"/>
          <w:szCs w:val="24"/>
        </w:rPr>
        <w:t>СТОИМОСТЬ ДДУ</w:t>
      </w:r>
      <w:r w:rsidR="002E4145" w:rsidRPr="00447D27">
        <w:rPr>
          <w:sz w:val="24"/>
          <w:szCs w:val="24"/>
        </w:rPr>
        <w:t xml:space="preserve">, </w:t>
      </w:r>
      <w:r w:rsidRPr="00447D27">
        <w:rPr>
          <w:sz w:val="24"/>
          <w:szCs w:val="24"/>
        </w:rPr>
        <w:t xml:space="preserve">в соответствии с условиями Договора; </w:t>
      </w:r>
    </w:p>
    <w:p w14:paraId="6959E416" w14:textId="381CBC66" w:rsidR="00A22F99" w:rsidRPr="00447D27" w:rsidRDefault="00F914C4" w:rsidP="00FE1FDC">
      <w:pPr>
        <w:ind w:firstLine="708"/>
        <w:jc w:val="both"/>
        <w:rPr>
          <w:sz w:val="24"/>
          <w:szCs w:val="24"/>
        </w:rPr>
      </w:pPr>
      <w:r w:rsidRPr="00447D27">
        <w:rPr>
          <w:sz w:val="24"/>
          <w:szCs w:val="24"/>
        </w:rPr>
        <w:t>- Бенефициар: ОБЩЕСТВО С ОГРАНИЧЕННОЙ ОТВЕТСТВЕННОСТЬЮ «СПЕЦИАЛИЗИРОВАННЫЙ ЗАСТРОЙЩИК «</w:t>
      </w:r>
      <w:r w:rsidR="0010248E" w:rsidRPr="00447D27">
        <w:rPr>
          <w:sz w:val="24"/>
          <w:szCs w:val="24"/>
        </w:rPr>
        <w:t>ОКТЯБРЬ-ДЕВЕЛОПМЕНТ</w:t>
      </w:r>
      <w:r w:rsidRPr="00447D27">
        <w:rPr>
          <w:sz w:val="24"/>
          <w:szCs w:val="24"/>
        </w:rPr>
        <w:t xml:space="preserve">» (ОГРН: </w:t>
      </w:r>
      <w:r w:rsidR="0010248E" w:rsidRPr="00447D27">
        <w:rPr>
          <w:color w:val="000000"/>
          <w:sz w:val="24"/>
          <w:szCs w:val="24"/>
        </w:rPr>
        <w:t>1197746071160</w:t>
      </w:r>
      <w:r w:rsidRPr="00447D27">
        <w:rPr>
          <w:sz w:val="24"/>
          <w:szCs w:val="24"/>
        </w:rPr>
        <w:t xml:space="preserve">); </w:t>
      </w:r>
    </w:p>
    <w:p w14:paraId="389002C0" w14:textId="53272C8C" w:rsidR="00A22F99" w:rsidRPr="00447D27" w:rsidRDefault="00F914C4" w:rsidP="00FE1FDC">
      <w:pPr>
        <w:ind w:firstLine="708"/>
        <w:jc w:val="both"/>
        <w:rPr>
          <w:sz w:val="24"/>
          <w:szCs w:val="24"/>
        </w:rPr>
      </w:pPr>
      <w:r w:rsidRPr="00447D27">
        <w:rPr>
          <w:sz w:val="24"/>
          <w:szCs w:val="24"/>
        </w:rPr>
        <w:t xml:space="preserve">- Срок условного депонирования, не превышающий 6 (шести) месяцев срока ввода Объекта недвижимости: до </w:t>
      </w:r>
      <w:r w:rsidR="003F5AAF" w:rsidRPr="00447D27">
        <w:rPr>
          <w:sz w:val="24"/>
          <w:szCs w:val="24"/>
        </w:rPr>
        <w:t>30</w:t>
      </w:r>
      <w:r w:rsidRPr="00447D27">
        <w:rPr>
          <w:sz w:val="24"/>
          <w:szCs w:val="24"/>
        </w:rPr>
        <w:t xml:space="preserve"> </w:t>
      </w:r>
      <w:r w:rsidR="003F5AAF" w:rsidRPr="00447D27">
        <w:rPr>
          <w:sz w:val="24"/>
          <w:szCs w:val="24"/>
        </w:rPr>
        <w:t>сентября</w:t>
      </w:r>
      <w:r w:rsidR="0010248E" w:rsidRPr="00447D27">
        <w:rPr>
          <w:sz w:val="24"/>
          <w:szCs w:val="24"/>
        </w:rPr>
        <w:t xml:space="preserve"> </w:t>
      </w:r>
      <w:r w:rsidRPr="00447D27">
        <w:rPr>
          <w:sz w:val="24"/>
          <w:szCs w:val="24"/>
        </w:rPr>
        <w:t>202</w:t>
      </w:r>
      <w:r w:rsidR="003F5AAF" w:rsidRPr="00447D27">
        <w:rPr>
          <w:sz w:val="24"/>
          <w:szCs w:val="24"/>
        </w:rPr>
        <w:t>7</w:t>
      </w:r>
      <w:r w:rsidRPr="00447D27">
        <w:rPr>
          <w:sz w:val="24"/>
          <w:szCs w:val="24"/>
        </w:rPr>
        <w:t xml:space="preserve"> года. </w:t>
      </w:r>
    </w:p>
    <w:p w14:paraId="07C642AA" w14:textId="77777777" w:rsidR="00A22F99" w:rsidRPr="00447D27" w:rsidRDefault="00F914C4" w:rsidP="00FE1FDC">
      <w:pPr>
        <w:ind w:firstLine="709"/>
        <w:jc w:val="both"/>
        <w:rPr>
          <w:sz w:val="24"/>
          <w:szCs w:val="24"/>
        </w:rPr>
      </w:pPr>
      <w:r w:rsidRPr="00447D27">
        <w:rPr>
          <w:sz w:val="24"/>
          <w:szCs w:val="24"/>
        </w:rPr>
        <w:t>- Реквизиты Бенефициара для перечисления Депонируемой суммы указаны в ст.12 Договора;</w:t>
      </w:r>
    </w:p>
    <w:p w14:paraId="5B33CCE3" w14:textId="77777777" w:rsidR="00A22F99" w:rsidRPr="00447D27" w:rsidRDefault="00F914C4" w:rsidP="00FE1FDC">
      <w:pPr>
        <w:ind w:firstLine="709"/>
        <w:jc w:val="both"/>
        <w:rPr>
          <w:sz w:val="24"/>
          <w:szCs w:val="24"/>
        </w:rPr>
      </w:pPr>
      <w:r w:rsidRPr="00447D27">
        <w:rPr>
          <w:sz w:val="24"/>
          <w:szCs w:val="24"/>
        </w:rPr>
        <w:t>4.5. Денежные средства должны оплачиваться в рублях, в размере, сроки и в порядке, указанные в п. 4.1, 4.4 Договора.</w:t>
      </w:r>
    </w:p>
    <w:p w14:paraId="6D481580" w14:textId="77777777" w:rsidR="00A22F99" w:rsidRPr="00447D27" w:rsidRDefault="00F914C4" w:rsidP="00FE1FDC">
      <w:pPr>
        <w:ind w:firstLine="709"/>
        <w:jc w:val="both"/>
        <w:rPr>
          <w:sz w:val="24"/>
          <w:szCs w:val="24"/>
        </w:rPr>
      </w:pPr>
      <w:r w:rsidRPr="00447D27">
        <w:rPr>
          <w:sz w:val="24"/>
          <w:szCs w:val="24"/>
        </w:rPr>
        <w:lastRenderedPageBreak/>
        <w:t xml:space="preserve">Обязанность Участника долевого строительства по внесению денежных средств считается исполненной с момента зачисления денежных средств, указанных в п. 4.1. Договора, на Счет </w:t>
      </w:r>
      <w:proofErr w:type="spellStart"/>
      <w:r w:rsidRPr="00447D27">
        <w:rPr>
          <w:sz w:val="24"/>
          <w:szCs w:val="24"/>
        </w:rPr>
        <w:t>эскроу</w:t>
      </w:r>
      <w:proofErr w:type="spellEnd"/>
      <w:r w:rsidRPr="00447D27">
        <w:rPr>
          <w:sz w:val="24"/>
          <w:szCs w:val="24"/>
        </w:rPr>
        <w:t xml:space="preserve"> в полном объеме (после государственной регистрации Договора).</w:t>
      </w:r>
    </w:p>
    <w:p w14:paraId="016DC511" w14:textId="77777777" w:rsidR="00A22F99" w:rsidRPr="00447D27" w:rsidRDefault="00F914C4" w:rsidP="00FE1FDC">
      <w:pPr>
        <w:ind w:firstLine="709"/>
        <w:jc w:val="both"/>
        <w:rPr>
          <w:sz w:val="24"/>
          <w:szCs w:val="24"/>
        </w:rPr>
      </w:pPr>
      <w:r w:rsidRPr="00447D27">
        <w:rPr>
          <w:sz w:val="24"/>
          <w:szCs w:val="24"/>
        </w:rPr>
        <w:t xml:space="preserve">4.6. Внесенные на Счет </w:t>
      </w:r>
      <w:proofErr w:type="spellStart"/>
      <w:r w:rsidRPr="00447D27">
        <w:rPr>
          <w:sz w:val="24"/>
          <w:szCs w:val="24"/>
        </w:rPr>
        <w:t>эскроу</w:t>
      </w:r>
      <w:proofErr w:type="spellEnd"/>
      <w:r w:rsidRPr="00447D27">
        <w:rPr>
          <w:sz w:val="24"/>
          <w:szCs w:val="24"/>
        </w:rPr>
        <w:t xml:space="preserve"> денежные средства не позднее 10 (десяти) рабочих дней после представления Застройщиком способом, предусмотренным договором </w:t>
      </w:r>
      <w:proofErr w:type="spellStart"/>
      <w:r w:rsidRPr="00447D27">
        <w:rPr>
          <w:sz w:val="24"/>
          <w:szCs w:val="24"/>
        </w:rPr>
        <w:t>эскроу</w:t>
      </w:r>
      <w:proofErr w:type="spellEnd"/>
      <w:r w:rsidRPr="00447D27">
        <w:rPr>
          <w:sz w:val="24"/>
          <w:szCs w:val="24"/>
        </w:rPr>
        <w:t xml:space="preserve">,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указанной в статье 23.3 ФЗ № 214-ФЗ, этой информации перечисляются </w:t>
      </w:r>
      <w:proofErr w:type="spellStart"/>
      <w:r w:rsidRPr="00447D27">
        <w:rPr>
          <w:sz w:val="24"/>
          <w:szCs w:val="24"/>
        </w:rPr>
        <w:t>Эскроу</w:t>
      </w:r>
      <w:proofErr w:type="spellEnd"/>
      <w:r w:rsidRPr="00447D27">
        <w:rPr>
          <w:sz w:val="24"/>
          <w:szCs w:val="24"/>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w:t>
      </w:r>
    </w:p>
    <w:p w14:paraId="6B2DD080" w14:textId="77777777" w:rsidR="00A22F99" w:rsidRPr="00447D27" w:rsidRDefault="00F914C4" w:rsidP="00FE1FDC">
      <w:pPr>
        <w:ind w:firstLine="709"/>
        <w:jc w:val="both"/>
        <w:rPr>
          <w:sz w:val="24"/>
          <w:szCs w:val="24"/>
        </w:rPr>
      </w:pPr>
      <w:r w:rsidRPr="00447D27">
        <w:rPr>
          <w:sz w:val="24"/>
          <w:szCs w:val="24"/>
        </w:rPr>
        <w:t>4.7. Если в отношении Уполномоченного банка (</w:t>
      </w:r>
      <w:proofErr w:type="spellStart"/>
      <w:r w:rsidRPr="00447D27">
        <w:rPr>
          <w:sz w:val="24"/>
          <w:szCs w:val="24"/>
        </w:rPr>
        <w:t>Эскроу</w:t>
      </w:r>
      <w:proofErr w:type="spellEnd"/>
      <w:r w:rsidRPr="00447D27">
        <w:rPr>
          <w:sz w:val="24"/>
          <w:szCs w:val="24"/>
        </w:rPr>
        <w:t xml:space="preserve">-агент), в котором открыт счет </w:t>
      </w:r>
      <w:proofErr w:type="spellStart"/>
      <w:r w:rsidRPr="00447D27">
        <w:rPr>
          <w:sz w:val="24"/>
          <w:szCs w:val="24"/>
        </w:rPr>
        <w:t>эскроу</w:t>
      </w:r>
      <w:proofErr w:type="spellEnd"/>
      <w:r w:rsidRPr="00447D27">
        <w:rPr>
          <w:sz w:val="24"/>
          <w:szCs w:val="24"/>
        </w:rPr>
        <w:t xml:space="preserve">, наступил страховой случай в соответствии с Федеральным законом от 23.12.2003 N 177-ФЗ «О страховании вкладов в банках Российской Федерации» до ввода в эксплуатацию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w:t>
      </w:r>
      <w:proofErr w:type="spellStart"/>
      <w:r w:rsidRPr="00447D27">
        <w:rPr>
          <w:sz w:val="24"/>
          <w:szCs w:val="24"/>
        </w:rPr>
        <w:t>эскроу</w:t>
      </w:r>
      <w:proofErr w:type="spellEnd"/>
      <w:r w:rsidRPr="00447D27">
        <w:rPr>
          <w:sz w:val="24"/>
          <w:szCs w:val="24"/>
        </w:rPr>
        <w:t xml:space="preserve"> с другим уполномоченным банком.</w:t>
      </w:r>
    </w:p>
    <w:p w14:paraId="62E4E2C0" w14:textId="77777777" w:rsidR="00A22F99" w:rsidRPr="00447D27" w:rsidRDefault="00A22F99" w:rsidP="00FE1FDC">
      <w:pPr>
        <w:ind w:firstLine="709"/>
        <w:jc w:val="both"/>
        <w:rPr>
          <w:sz w:val="24"/>
          <w:szCs w:val="24"/>
        </w:rPr>
      </w:pPr>
    </w:p>
    <w:p w14:paraId="01DBD28B" w14:textId="77777777" w:rsidR="00A22F99" w:rsidRPr="00447D27" w:rsidRDefault="00F914C4" w:rsidP="00FE1FDC">
      <w:pPr>
        <w:ind w:firstLine="709"/>
        <w:jc w:val="center"/>
        <w:rPr>
          <w:b/>
          <w:bCs/>
          <w:sz w:val="24"/>
          <w:szCs w:val="24"/>
        </w:rPr>
      </w:pPr>
      <w:r w:rsidRPr="00447D27">
        <w:rPr>
          <w:b/>
          <w:bCs/>
          <w:sz w:val="24"/>
          <w:szCs w:val="24"/>
        </w:rPr>
        <w:t>5. СРОК И ПОРЯДОК ПЕРЕДАЧИ ОБЪЕКТА ДОЛЕВОГО СТРОИТЕЛЬСТВА. ГАРАНТИЙНЫЙ СРОК</w:t>
      </w:r>
    </w:p>
    <w:p w14:paraId="6928DC76" w14:textId="63F0552D" w:rsidR="00A22F99" w:rsidRPr="00447D27" w:rsidRDefault="00F914C4" w:rsidP="00FE1FDC">
      <w:pPr>
        <w:ind w:firstLine="709"/>
        <w:jc w:val="both"/>
        <w:rPr>
          <w:sz w:val="24"/>
          <w:szCs w:val="24"/>
        </w:rPr>
      </w:pPr>
      <w:r w:rsidRPr="00447D27">
        <w:rPr>
          <w:iCs/>
          <w:sz w:val="24"/>
          <w:szCs w:val="24"/>
        </w:rPr>
        <w:t xml:space="preserve">5.1 Передача Участнику долевого строительства Объекта долевого </w:t>
      </w:r>
      <w:r w:rsidRPr="00447D27">
        <w:rPr>
          <w:sz w:val="24"/>
          <w:szCs w:val="24"/>
        </w:rPr>
        <w:t xml:space="preserve">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w:t>
      </w:r>
      <w:r w:rsidRPr="00447D27">
        <w:rPr>
          <w:color w:val="000000" w:themeColor="text1"/>
          <w:sz w:val="24"/>
          <w:szCs w:val="24"/>
        </w:rPr>
        <w:t xml:space="preserve">не позднее </w:t>
      </w:r>
      <w:r w:rsidR="00A420CB" w:rsidRPr="00447D27">
        <w:rPr>
          <w:sz w:val="24"/>
          <w:szCs w:val="24"/>
        </w:rPr>
        <w:t>30</w:t>
      </w:r>
      <w:r w:rsidR="009E4AC6" w:rsidRPr="00447D27">
        <w:rPr>
          <w:sz w:val="24"/>
          <w:szCs w:val="24"/>
        </w:rPr>
        <w:t xml:space="preserve"> </w:t>
      </w:r>
      <w:r w:rsidR="00A420CB" w:rsidRPr="00447D27">
        <w:rPr>
          <w:sz w:val="24"/>
          <w:szCs w:val="24"/>
        </w:rPr>
        <w:t>сентября</w:t>
      </w:r>
      <w:r w:rsidR="00B3599B" w:rsidRPr="00447D27">
        <w:rPr>
          <w:sz w:val="24"/>
          <w:szCs w:val="24"/>
        </w:rPr>
        <w:t xml:space="preserve"> 202</w:t>
      </w:r>
      <w:r w:rsidR="003F5AAF" w:rsidRPr="00447D27">
        <w:rPr>
          <w:sz w:val="24"/>
          <w:szCs w:val="24"/>
        </w:rPr>
        <w:t>7</w:t>
      </w:r>
      <w:r w:rsidR="00B3599B" w:rsidRPr="00447D27">
        <w:rPr>
          <w:sz w:val="24"/>
          <w:szCs w:val="24"/>
        </w:rPr>
        <w:t xml:space="preserve"> года.</w:t>
      </w:r>
      <w:r w:rsidRPr="00447D27">
        <w:rPr>
          <w:sz w:val="24"/>
          <w:szCs w:val="24"/>
        </w:rPr>
        <w:t>, при условии полного и надлежащего исполнения участником долевого строительства обязательств по оплате цены Договора, установленных разделом 4 Договора.</w:t>
      </w:r>
    </w:p>
    <w:p w14:paraId="5F9E7D06" w14:textId="77777777" w:rsidR="00A22F99" w:rsidRPr="00447D27" w:rsidRDefault="00F914C4" w:rsidP="00FE1FDC">
      <w:pPr>
        <w:ind w:firstLine="709"/>
        <w:jc w:val="both"/>
        <w:rPr>
          <w:sz w:val="24"/>
          <w:szCs w:val="24"/>
        </w:rPr>
      </w:pPr>
      <w:r w:rsidRPr="00447D27">
        <w:rPr>
          <w:sz w:val="24"/>
          <w:szCs w:val="24"/>
        </w:rPr>
        <w:t>5.2. 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5E2F3E12" w14:textId="77777777" w:rsidR="00A22F99" w:rsidRPr="00447D27" w:rsidRDefault="00F914C4" w:rsidP="00FE1FDC">
      <w:pPr>
        <w:ind w:firstLine="709"/>
        <w:jc w:val="both"/>
        <w:rPr>
          <w:sz w:val="24"/>
          <w:szCs w:val="24"/>
        </w:rPr>
      </w:pPr>
      <w:r w:rsidRPr="00447D27">
        <w:rPr>
          <w:sz w:val="24"/>
          <w:szCs w:val="24"/>
        </w:rPr>
        <w:t>5.3. Объект передается Участнику в степени готовности, определяемой Приложением №1 к Договору. Принимая во внимание возможное отклонение фактической площади Объекта долевого строительства от площади Объекта долевого строительства, определенной/уточненной по окончании выполнения работ по планировке Объекта (возведении внутриквартирных перегородок) и отделочных работ на Объекте долевого строительства, Стороны пришли к соглашению, что в Передаточном акте указывают фактическую площадь Объекта долевого строительства, установленную кадастровым инженером. Участник долевого строительства самостоятельно несет расходы, связанные с уточнением характеристик Объекта в техническом/кадастровом учете.</w:t>
      </w:r>
    </w:p>
    <w:p w14:paraId="556D3226" w14:textId="77777777" w:rsidR="00A22F99" w:rsidRPr="00447D27" w:rsidRDefault="00F914C4" w:rsidP="00FE1FDC">
      <w:pPr>
        <w:ind w:firstLine="709"/>
        <w:jc w:val="both"/>
        <w:rPr>
          <w:sz w:val="24"/>
          <w:szCs w:val="24"/>
        </w:rPr>
      </w:pPr>
      <w:r w:rsidRPr="00447D27">
        <w:rPr>
          <w:sz w:val="24"/>
          <w:szCs w:val="24"/>
        </w:rPr>
        <w:t>5.4. В срок не позднее 20 (Двадцати)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Договора, и принять Объект долевого строительства.</w:t>
      </w:r>
    </w:p>
    <w:p w14:paraId="5929AE13" w14:textId="77777777" w:rsidR="00A22F99" w:rsidRPr="00447D27" w:rsidRDefault="00F914C4" w:rsidP="00FE1FDC">
      <w:pPr>
        <w:ind w:firstLine="709"/>
        <w:jc w:val="both"/>
        <w:rPr>
          <w:sz w:val="24"/>
          <w:szCs w:val="24"/>
        </w:rPr>
      </w:pPr>
      <w:r w:rsidRPr="00447D27">
        <w:rPr>
          <w:sz w:val="24"/>
          <w:szCs w:val="24"/>
        </w:rPr>
        <w:t>5.5.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2F07F9AD" w14:textId="77777777" w:rsidR="00A22F99" w:rsidRPr="00447D27" w:rsidRDefault="00F914C4" w:rsidP="00FE1FDC">
      <w:pPr>
        <w:ind w:firstLine="709"/>
        <w:jc w:val="both"/>
        <w:rPr>
          <w:sz w:val="24"/>
          <w:szCs w:val="24"/>
        </w:rPr>
      </w:pPr>
      <w:r w:rsidRPr="00447D27">
        <w:rPr>
          <w:sz w:val="24"/>
          <w:szCs w:val="24"/>
        </w:rPr>
        <w:t xml:space="preserve">5.6. 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w:t>
      </w:r>
      <w:r w:rsidRPr="00447D27">
        <w:rPr>
          <w:sz w:val="24"/>
          <w:szCs w:val="24"/>
        </w:rPr>
        <w:lastRenderedPageBreak/>
        <w:t>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60023577" w14:textId="77777777" w:rsidR="00A22F99" w:rsidRPr="00447D27" w:rsidRDefault="00F914C4" w:rsidP="00FE1FDC">
      <w:pPr>
        <w:ind w:firstLine="709"/>
        <w:jc w:val="both"/>
        <w:rPr>
          <w:sz w:val="24"/>
          <w:szCs w:val="24"/>
        </w:rPr>
      </w:pPr>
      <w:r w:rsidRPr="00447D27">
        <w:rPr>
          <w:sz w:val="24"/>
          <w:szCs w:val="24"/>
        </w:rPr>
        <w:t>В случае уклонения Участника долевого строительства от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4FCA0B58" w14:textId="77777777" w:rsidR="00A22F99" w:rsidRPr="00447D27" w:rsidRDefault="00F914C4" w:rsidP="00FE1FDC">
      <w:pPr>
        <w:ind w:firstLine="709"/>
        <w:jc w:val="both"/>
        <w:rPr>
          <w:sz w:val="24"/>
          <w:szCs w:val="24"/>
        </w:rPr>
      </w:pPr>
      <w:r w:rsidRPr="00447D27">
        <w:rPr>
          <w:sz w:val="24"/>
          <w:szCs w:val="24"/>
        </w:rPr>
        <w:t xml:space="preserve">5.7. 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15220524" w14:textId="77777777" w:rsidR="00A22F99" w:rsidRPr="00447D27" w:rsidRDefault="00F914C4" w:rsidP="00FE1FDC">
      <w:pPr>
        <w:ind w:firstLine="709"/>
        <w:jc w:val="both"/>
        <w:rPr>
          <w:sz w:val="24"/>
          <w:szCs w:val="24"/>
        </w:rPr>
      </w:pPr>
      <w:r w:rsidRPr="00447D27">
        <w:rPr>
          <w:sz w:val="24"/>
          <w:szCs w:val="24"/>
        </w:rPr>
        <w:t xml:space="preserve">5.8.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w:t>
      </w:r>
    </w:p>
    <w:p w14:paraId="552BE535" w14:textId="77777777" w:rsidR="00A22F99" w:rsidRPr="00447D27" w:rsidRDefault="00F914C4" w:rsidP="00FE1FDC">
      <w:pPr>
        <w:ind w:firstLine="709"/>
        <w:jc w:val="both"/>
        <w:rPr>
          <w:sz w:val="24"/>
          <w:szCs w:val="24"/>
        </w:rPr>
      </w:pPr>
      <w:r w:rsidRPr="00447D27">
        <w:rPr>
          <w:sz w:val="24"/>
          <w:szCs w:val="24"/>
        </w:rPr>
        <w:t>Подписание Передаточного акта не может быть поставлено в зависимость от уплаты Сторонами неустойки, предусмотренной Договором.</w:t>
      </w:r>
    </w:p>
    <w:p w14:paraId="100505C3" w14:textId="77777777" w:rsidR="00A22F99" w:rsidRPr="00447D27" w:rsidRDefault="00F914C4" w:rsidP="00FE1FDC">
      <w:pPr>
        <w:ind w:firstLine="709"/>
        <w:jc w:val="both"/>
        <w:rPr>
          <w:sz w:val="24"/>
          <w:szCs w:val="24"/>
        </w:rPr>
      </w:pPr>
      <w:r w:rsidRPr="00447D27">
        <w:rPr>
          <w:sz w:val="24"/>
          <w:szCs w:val="24"/>
        </w:rPr>
        <w:t xml:space="preserve">5.9.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  </w:t>
      </w:r>
    </w:p>
    <w:p w14:paraId="2BBAC5B6" w14:textId="77777777" w:rsidR="00A22F99" w:rsidRPr="00447D27" w:rsidRDefault="00F914C4" w:rsidP="00FE1FDC">
      <w:pPr>
        <w:ind w:firstLine="709"/>
        <w:jc w:val="both"/>
        <w:rPr>
          <w:sz w:val="24"/>
          <w:szCs w:val="24"/>
        </w:rPr>
      </w:pPr>
      <w:r w:rsidRPr="00447D27">
        <w:rPr>
          <w:sz w:val="24"/>
          <w:szCs w:val="24"/>
        </w:rPr>
        <w:t>5.10.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373F8F9D" w14:textId="77777777" w:rsidR="00A22F99" w:rsidRPr="00447D27" w:rsidRDefault="00F914C4" w:rsidP="00FE1FDC">
      <w:pPr>
        <w:ind w:firstLine="709"/>
        <w:jc w:val="both"/>
        <w:rPr>
          <w:sz w:val="24"/>
          <w:szCs w:val="24"/>
        </w:rPr>
      </w:pPr>
      <w:r w:rsidRPr="00447D27">
        <w:rPr>
          <w:sz w:val="24"/>
          <w:szCs w:val="24"/>
        </w:rPr>
        <w:t>5.11.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оформления разрешения на ввод в эксплуатацию Объекта недвижимости.</w:t>
      </w:r>
    </w:p>
    <w:p w14:paraId="1C75523A" w14:textId="77777777" w:rsidR="00A22F99" w:rsidRPr="00447D27" w:rsidRDefault="00F914C4" w:rsidP="00FE1FDC">
      <w:pPr>
        <w:ind w:firstLine="709"/>
        <w:jc w:val="both"/>
        <w:rPr>
          <w:sz w:val="24"/>
          <w:szCs w:val="24"/>
        </w:rPr>
      </w:pPr>
      <w:r w:rsidRPr="00447D27">
        <w:rPr>
          <w:sz w:val="24"/>
          <w:szCs w:val="24"/>
        </w:rPr>
        <w:t>5.12.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с одним из участников долевого строительства Объекта недвижимости.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5BE04CE4" w14:textId="77777777" w:rsidR="00A22F99" w:rsidRPr="00447D27" w:rsidRDefault="00A22F99" w:rsidP="00FE1FDC">
      <w:pPr>
        <w:rPr>
          <w:sz w:val="24"/>
          <w:szCs w:val="24"/>
        </w:rPr>
      </w:pPr>
    </w:p>
    <w:p w14:paraId="46F2AE27" w14:textId="77777777" w:rsidR="00A22F99" w:rsidRPr="00447D27" w:rsidRDefault="00F914C4" w:rsidP="00FE1FDC">
      <w:pPr>
        <w:ind w:firstLine="708"/>
        <w:jc w:val="center"/>
        <w:rPr>
          <w:b/>
          <w:bCs/>
          <w:sz w:val="24"/>
          <w:szCs w:val="24"/>
        </w:rPr>
      </w:pPr>
      <w:r w:rsidRPr="00447D27">
        <w:rPr>
          <w:b/>
          <w:bCs/>
          <w:sz w:val="24"/>
          <w:szCs w:val="24"/>
        </w:rPr>
        <w:t>6. ПРАВА И ОБЯЗАННОСТИ ЗАСТРОЙЩИКА</w:t>
      </w:r>
    </w:p>
    <w:p w14:paraId="670FFA83" w14:textId="77777777" w:rsidR="00A22F99" w:rsidRPr="00447D27" w:rsidRDefault="00A22F99" w:rsidP="00FE1FDC">
      <w:pPr>
        <w:ind w:left="2832" w:firstLine="708"/>
        <w:rPr>
          <w:b/>
          <w:bCs/>
          <w:sz w:val="24"/>
          <w:szCs w:val="24"/>
        </w:rPr>
      </w:pPr>
    </w:p>
    <w:p w14:paraId="6B0A6674" w14:textId="77777777" w:rsidR="00A22F99" w:rsidRPr="00447D27" w:rsidRDefault="00F914C4" w:rsidP="00FE1FDC">
      <w:pPr>
        <w:ind w:firstLine="709"/>
        <w:jc w:val="both"/>
        <w:rPr>
          <w:b/>
          <w:sz w:val="24"/>
          <w:szCs w:val="24"/>
        </w:rPr>
      </w:pPr>
      <w:r w:rsidRPr="00447D27">
        <w:rPr>
          <w:b/>
          <w:sz w:val="24"/>
          <w:szCs w:val="24"/>
        </w:rPr>
        <w:t>6.1. Застройщик обязуется:</w:t>
      </w:r>
    </w:p>
    <w:p w14:paraId="09095B71" w14:textId="77777777" w:rsidR="00A22F99" w:rsidRPr="00447D27" w:rsidRDefault="00F914C4" w:rsidP="00FE1FDC">
      <w:pPr>
        <w:ind w:firstLine="709"/>
        <w:jc w:val="both"/>
        <w:rPr>
          <w:sz w:val="24"/>
          <w:szCs w:val="24"/>
        </w:rPr>
      </w:pPr>
      <w:r w:rsidRPr="00447D27">
        <w:rPr>
          <w:sz w:val="24"/>
          <w:szCs w:val="24"/>
        </w:rPr>
        <w:lastRenderedPageBreak/>
        <w:t>6.1.1. Организовать за счет средств собственных и (или) заемных, привлеченных денежных средств предпроектную проработку, проектирование, строительство и ввод Объекта недвижимости в эксплуатацию в срок, установленный Договором.</w:t>
      </w:r>
    </w:p>
    <w:p w14:paraId="4705B5B9" w14:textId="77777777" w:rsidR="00A22F99" w:rsidRPr="00447D27" w:rsidRDefault="00F914C4" w:rsidP="00FE1FDC">
      <w:pPr>
        <w:ind w:firstLine="709"/>
        <w:jc w:val="both"/>
        <w:rPr>
          <w:sz w:val="24"/>
          <w:szCs w:val="24"/>
        </w:rPr>
      </w:pPr>
      <w:r w:rsidRPr="00447D27">
        <w:rPr>
          <w:sz w:val="24"/>
          <w:szCs w:val="24"/>
        </w:rPr>
        <w:t>6.1.2. Обеспечить разработку проектной документации и выполнение строительных работ в соответствии с действующими нормативами и утвержденным проектом.</w:t>
      </w:r>
    </w:p>
    <w:p w14:paraId="41195279" w14:textId="77777777" w:rsidR="00A22F99" w:rsidRPr="00447D27" w:rsidRDefault="00F914C4" w:rsidP="00FE1FDC">
      <w:pPr>
        <w:ind w:firstLine="709"/>
        <w:jc w:val="both"/>
        <w:rPr>
          <w:sz w:val="24"/>
          <w:szCs w:val="24"/>
        </w:rPr>
      </w:pPr>
      <w:r w:rsidRPr="00447D27">
        <w:rPr>
          <w:sz w:val="24"/>
          <w:szCs w:val="24"/>
        </w:rPr>
        <w:t>6.1.3.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037DC4C0" w14:textId="77777777" w:rsidR="00A22F99" w:rsidRPr="00447D27" w:rsidRDefault="00F914C4" w:rsidP="00FE1FDC">
      <w:pPr>
        <w:ind w:firstLine="709"/>
        <w:jc w:val="both"/>
        <w:rPr>
          <w:sz w:val="24"/>
          <w:szCs w:val="24"/>
        </w:rPr>
      </w:pPr>
      <w:r w:rsidRPr="00447D27">
        <w:rPr>
          <w:sz w:val="24"/>
          <w:szCs w:val="24"/>
        </w:rPr>
        <w:t>Свидетельством исполнения обязательств Застройщика, связанных с постройкой Объекта недвижимости,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Объекта недвижимости.</w:t>
      </w:r>
    </w:p>
    <w:p w14:paraId="0AF1B698" w14:textId="77777777" w:rsidR="00A22F99" w:rsidRPr="00447D27" w:rsidRDefault="00F914C4" w:rsidP="00FE1FDC">
      <w:pPr>
        <w:ind w:firstLine="709"/>
        <w:jc w:val="both"/>
        <w:rPr>
          <w:sz w:val="24"/>
          <w:szCs w:val="24"/>
        </w:rPr>
      </w:pPr>
      <w:r w:rsidRPr="00447D27">
        <w:rPr>
          <w:sz w:val="24"/>
          <w:szCs w:val="24"/>
        </w:rPr>
        <w:t>6.1.4. 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w:t>
      </w:r>
    </w:p>
    <w:p w14:paraId="75F6AB93" w14:textId="77777777" w:rsidR="00A22F99" w:rsidRPr="00447D27" w:rsidRDefault="00F914C4" w:rsidP="00FE1FDC">
      <w:pPr>
        <w:ind w:firstLine="709"/>
        <w:jc w:val="both"/>
        <w:rPr>
          <w:sz w:val="24"/>
          <w:szCs w:val="24"/>
        </w:rPr>
      </w:pPr>
      <w:r w:rsidRPr="00447D27">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14:paraId="132115C0" w14:textId="77777777" w:rsidR="00A22F99" w:rsidRPr="00447D27" w:rsidRDefault="00F914C4" w:rsidP="00FE1FDC">
      <w:pPr>
        <w:ind w:firstLine="709"/>
        <w:jc w:val="both"/>
        <w:rPr>
          <w:b/>
          <w:sz w:val="24"/>
          <w:szCs w:val="24"/>
        </w:rPr>
      </w:pPr>
      <w:r w:rsidRPr="00447D27">
        <w:rPr>
          <w:b/>
          <w:sz w:val="24"/>
          <w:szCs w:val="24"/>
        </w:rPr>
        <w:t>6.2. Застройщик имеет право:</w:t>
      </w:r>
    </w:p>
    <w:p w14:paraId="774C173A" w14:textId="77777777" w:rsidR="00A22F99" w:rsidRPr="00447D27" w:rsidRDefault="00F914C4" w:rsidP="00FE1FDC">
      <w:pPr>
        <w:ind w:firstLine="709"/>
        <w:jc w:val="both"/>
        <w:rPr>
          <w:sz w:val="24"/>
          <w:szCs w:val="24"/>
        </w:rPr>
      </w:pPr>
      <w:r w:rsidRPr="00447D27">
        <w:rPr>
          <w:sz w:val="24"/>
          <w:szCs w:val="24"/>
        </w:rPr>
        <w:t>6.2.1. Вносить технически и экономически обоснованные изменения в проектную документацию.</w:t>
      </w:r>
    </w:p>
    <w:p w14:paraId="3D23F9EA" w14:textId="77777777" w:rsidR="00A22F99" w:rsidRPr="00447D27" w:rsidRDefault="00F914C4" w:rsidP="00FE1FDC">
      <w:pPr>
        <w:ind w:firstLine="709"/>
        <w:jc w:val="both"/>
        <w:rPr>
          <w:sz w:val="24"/>
          <w:szCs w:val="24"/>
        </w:rPr>
      </w:pPr>
      <w:r w:rsidRPr="00447D27">
        <w:rPr>
          <w:sz w:val="24"/>
          <w:szCs w:val="24"/>
        </w:rPr>
        <w:t>6.2.2. Досрочно исполнить обязанность по вводу Объекта недвижимости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14:paraId="28376AF0" w14:textId="77777777" w:rsidR="00A22F99" w:rsidRPr="00447D27" w:rsidRDefault="00A22F99" w:rsidP="00FE1FDC">
      <w:pPr>
        <w:ind w:firstLine="709"/>
        <w:jc w:val="both"/>
        <w:rPr>
          <w:sz w:val="24"/>
          <w:szCs w:val="24"/>
        </w:rPr>
      </w:pPr>
    </w:p>
    <w:p w14:paraId="710E465C" w14:textId="77777777" w:rsidR="00A22F99" w:rsidRPr="00447D27" w:rsidRDefault="00F914C4" w:rsidP="00FE1FDC">
      <w:pPr>
        <w:ind w:firstLine="709"/>
        <w:jc w:val="center"/>
        <w:rPr>
          <w:sz w:val="24"/>
          <w:szCs w:val="24"/>
        </w:rPr>
      </w:pPr>
      <w:r w:rsidRPr="00447D27">
        <w:rPr>
          <w:b/>
          <w:bCs/>
          <w:sz w:val="24"/>
          <w:szCs w:val="24"/>
        </w:rPr>
        <w:t>7. ПРАВА И ОБЯЗАННОСТИ УЧАСТНИКА ДОЛЕВОГО СТРОИТЕЛЬСТВА</w:t>
      </w:r>
    </w:p>
    <w:p w14:paraId="4BAE3B12" w14:textId="77777777" w:rsidR="00A22F99" w:rsidRPr="00447D27" w:rsidRDefault="00F914C4" w:rsidP="00FE1FDC">
      <w:pPr>
        <w:pStyle w:val="Normal1"/>
        <w:numPr>
          <w:ilvl w:val="1"/>
          <w:numId w:val="9"/>
        </w:numPr>
        <w:spacing w:line="240" w:lineRule="auto"/>
        <w:jc w:val="both"/>
        <w:rPr>
          <w:b/>
          <w:bCs/>
          <w:sz w:val="24"/>
          <w:szCs w:val="24"/>
        </w:rPr>
      </w:pPr>
      <w:r w:rsidRPr="00447D27">
        <w:rPr>
          <w:b/>
          <w:bCs/>
          <w:sz w:val="24"/>
          <w:szCs w:val="24"/>
        </w:rPr>
        <w:t>Участник долевого строительства обязуется:</w:t>
      </w:r>
    </w:p>
    <w:p w14:paraId="761D00EB" w14:textId="77777777" w:rsidR="00A22F99" w:rsidRPr="00447D27" w:rsidRDefault="00F914C4" w:rsidP="00FE1FDC">
      <w:pPr>
        <w:ind w:firstLine="709"/>
        <w:jc w:val="both"/>
        <w:rPr>
          <w:sz w:val="24"/>
          <w:szCs w:val="24"/>
        </w:rPr>
      </w:pPr>
      <w:r w:rsidRPr="00447D27">
        <w:rPr>
          <w:sz w:val="24"/>
          <w:szCs w:val="24"/>
        </w:rPr>
        <w:t>7.1.1. Уплатить Цену Договора в сроки и в порядке, установленном Договором.</w:t>
      </w:r>
    </w:p>
    <w:p w14:paraId="51B94057" w14:textId="77777777" w:rsidR="00A22F99" w:rsidRPr="00447D27" w:rsidRDefault="00F914C4" w:rsidP="00FE1FDC">
      <w:pPr>
        <w:ind w:firstLine="709"/>
        <w:jc w:val="both"/>
        <w:rPr>
          <w:sz w:val="24"/>
          <w:szCs w:val="24"/>
        </w:rPr>
      </w:pPr>
      <w:r w:rsidRPr="00447D27">
        <w:rPr>
          <w:sz w:val="24"/>
          <w:szCs w:val="24"/>
        </w:rPr>
        <w:t>7.1.2.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14:paraId="4AE624F1" w14:textId="77777777" w:rsidR="00A22F99" w:rsidRPr="00447D27" w:rsidRDefault="00F914C4" w:rsidP="00FE1FDC">
      <w:pPr>
        <w:ind w:firstLine="709"/>
        <w:jc w:val="both"/>
        <w:rPr>
          <w:sz w:val="24"/>
          <w:szCs w:val="24"/>
        </w:rPr>
      </w:pPr>
      <w:r w:rsidRPr="00447D27">
        <w:rPr>
          <w:sz w:val="24"/>
          <w:szCs w:val="24"/>
        </w:rPr>
        <w:t>7.1.3. Принять Объект долевого строительства по Передаточному акту в порядке, установленном Договором.</w:t>
      </w:r>
    </w:p>
    <w:p w14:paraId="7A241B7F" w14:textId="6962DA22" w:rsidR="00A22F99" w:rsidRPr="00447D27" w:rsidRDefault="00F914C4" w:rsidP="00FE1FDC">
      <w:pPr>
        <w:ind w:firstLine="709"/>
        <w:jc w:val="both"/>
        <w:rPr>
          <w:sz w:val="24"/>
          <w:szCs w:val="24"/>
        </w:rPr>
      </w:pPr>
      <w:r w:rsidRPr="00447D27">
        <w:rPr>
          <w:sz w:val="24"/>
          <w:szCs w:val="24"/>
        </w:rPr>
        <w:t xml:space="preserve">7.1.4. Не проводить в Объекте долевого строительства работы, которые затрагивают фасад Объекта недвижимости и его элементы (в том числе любое остекление </w:t>
      </w:r>
      <w:r w:rsidR="00B53B4F" w:rsidRPr="00447D27">
        <w:rPr>
          <w:sz w:val="24"/>
          <w:szCs w:val="24"/>
        </w:rPr>
        <w:t>террас</w:t>
      </w:r>
      <w:r w:rsidRPr="00447D27">
        <w:rPr>
          <w:sz w:val="24"/>
          <w:szCs w:val="24"/>
        </w:rPr>
        <w:t xml:space="preserve">, установка снаружи здания любых устройств и сооружений, любые работы, затрагивающие внешний вид и конструкцию фасада Объекта недвижимости, без согласования с Застройщиком и/или эксплуатирующей Объект недвижимости организацией. Осуществлять строительно-ремонтные работы только в соответствии с требованиями законодательства Российской Федерации (включая переустройство и перепланировку помещения) и при условии письменного согласования данных работ в т.ч. с эксплуатирующей Объект недвижимости организацией. </w:t>
      </w:r>
    </w:p>
    <w:p w14:paraId="563FD132" w14:textId="77777777" w:rsidR="00A22F99" w:rsidRPr="00447D27" w:rsidRDefault="00F914C4" w:rsidP="00FE1FDC">
      <w:pPr>
        <w:ind w:firstLine="709"/>
        <w:jc w:val="both"/>
        <w:rPr>
          <w:sz w:val="24"/>
          <w:szCs w:val="24"/>
        </w:rPr>
      </w:pPr>
      <w:r w:rsidRPr="00447D27">
        <w:rPr>
          <w:sz w:val="24"/>
          <w:szCs w:val="24"/>
        </w:rPr>
        <w:t xml:space="preserve">7.1.5. После приемки Объекта долевого строительства по Передаточному акту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447D27">
        <w:rPr>
          <w:sz w:val="24"/>
          <w:szCs w:val="24"/>
        </w:rPr>
        <w:lastRenderedPageBreak/>
        <w:t>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94940F4" w14:textId="77777777" w:rsidR="00A22F99" w:rsidRPr="00447D27" w:rsidRDefault="00F914C4" w:rsidP="00FE1FDC">
      <w:pPr>
        <w:ind w:firstLine="709"/>
        <w:jc w:val="both"/>
        <w:rPr>
          <w:sz w:val="24"/>
          <w:szCs w:val="24"/>
        </w:rPr>
      </w:pPr>
      <w:r w:rsidRPr="00447D27">
        <w:rPr>
          <w:sz w:val="24"/>
          <w:szCs w:val="24"/>
        </w:rPr>
        <w:t>7.1.6.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3A4DD005" w14:textId="77777777" w:rsidR="00A22F99" w:rsidRPr="00447D27" w:rsidRDefault="00A22F99" w:rsidP="00FE1FDC">
      <w:pPr>
        <w:ind w:firstLine="709"/>
        <w:jc w:val="both"/>
        <w:rPr>
          <w:sz w:val="24"/>
          <w:szCs w:val="24"/>
        </w:rPr>
      </w:pPr>
    </w:p>
    <w:p w14:paraId="56322190" w14:textId="77777777" w:rsidR="00A22F99" w:rsidRPr="00447D27" w:rsidRDefault="00F914C4" w:rsidP="00FE1FDC">
      <w:pPr>
        <w:pStyle w:val="Normal1"/>
        <w:numPr>
          <w:ilvl w:val="1"/>
          <w:numId w:val="9"/>
        </w:numPr>
        <w:spacing w:line="240" w:lineRule="auto"/>
        <w:jc w:val="both"/>
        <w:rPr>
          <w:b/>
          <w:bCs/>
          <w:sz w:val="24"/>
          <w:szCs w:val="24"/>
        </w:rPr>
      </w:pPr>
      <w:r w:rsidRPr="00447D27">
        <w:rPr>
          <w:b/>
          <w:bCs/>
          <w:sz w:val="24"/>
          <w:szCs w:val="24"/>
        </w:rPr>
        <w:t>Участник долевого строительства имеет право:</w:t>
      </w:r>
    </w:p>
    <w:p w14:paraId="5C3E71AB" w14:textId="77777777" w:rsidR="00A22F99" w:rsidRPr="00447D27" w:rsidRDefault="00F914C4" w:rsidP="00FE1FDC">
      <w:pPr>
        <w:ind w:firstLine="709"/>
        <w:jc w:val="both"/>
        <w:rPr>
          <w:sz w:val="24"/>
          <w:szCs w:val="24"/>
        </w:rPr>
      </w:pPr>
      <w:r w:rsidRPr="00447D27">
        <w:rPr>
          <w:sz w:val="24"/>
          <w:szCs w:val="24"/>
        </w:rPr>
        <w:t xml:space="preserve">7.2.1.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629B9D96" w14:textId="77777777" w:rsidR="00A22F99" w:rsidRPr="00447D27" w:rsidRDefault="00F914C4" w:rsidP="00FE1FDC">
      <w:pPr>
        <w:ind w:firstLine="708"/>
        <w:jc w:val="both"/>
        <w:rPr>
          <w:sz w:val="24"/>
          <w:szCs w:val="24"/>
        </w:rPr>
      </w:pPr>
      <w:r w:rsidRPr="00447D27">
        <w:rPr>
          <w:sz w:val="24"/>
          <w:szCs w:val="24"/>
        </w:rPr>
        <w:t>7.2.2. Уступить свои права и обязанности по Договору третьим лицам в соответствии с положениями п.8.1-8.5 Договора.</w:t>
      </w:r>
    </w:p>
    <w:p w14:paraId="06F975FD" w14:textId="77777777" w:rsidR="00A22F99" w:rsidRPr="00447D27" w:rsidRDefault="00F914C4" w:rsidP="00FE1FDC">
      <w:pPr>
        <w:pStyle w:val="Normal1"/>
        <w:numPr>
          <w:ilvl w:val="1"/>
          <w:numId w:val="9"/>
        </w:numPr>
        <w:spacing w:line="240" w:lineRule="auto"/>
        <w:jc w:val="both"/>
        <w:rPr>
          <w:b/>
          <w:bCs/>
          <w:sz w:val="24"/>
          <w:szCs w:val="24"/>
        </w:rPr>
      </w:pPr>
      <w:r w:rsidRPr="00447D27">
        <w:rPr>
          <w:b/>
          <w:bCs/>
          <w:sz w:val="24"/>
          <w:szCs w:val="24"/>
        </w:rPr>
        <w:t>Участник долевого строительства гарантирует Застройщику, что он:</w:t>
      </w:r>
    </w:p>
    <w:p w14:paraId="2B300D01" w14:textId="77777777" w:rsidR="00A22F99" w:rsidRPr="00447D27" w:rsidRDefault="00F914C4" w:rsidP="00FE1FDC">
      <w:pPr>
        <w:ind w:firstLine="709"/>
        <w:jc w:val="both"/>
        <w:rPr>
          <w:sz w:val="24"/>
          <w:szCs w:val="24"/>
        </w:rPr>
      </w:pPr>
      <w:r w:rsidRPr="00447D27">
        <w:rPr>
          <w:sz w:val="24"/>
          <w:szCs w:val="24"/>
        </w:rPr>
        <w:t>7.3.1. 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6D6FABA3" w14:textId="77777777" w:rsidR="00A22F99" w:rsidRPr="00447D27" w:rsidRDefault="00F914C4" w:rsidP="00FE1FDC">
      <w:pPr>
        <w:ind w:firstLine="709"/>
        <w:jc w:val="both"/>
        <w:rPr>
          <w:sz w:val="24"/>
          <w:szCs w:val="24"/>
        </w:rPr>
      </w:pPr>
      <w:r w:rsidRPr="00447D27">
        <w:rPr>
          <w:sz w:val="24"/>
          <w:szCs w:val="24"/>
        </w:rPr>
        <w:t>7.3.2. Не имеет каких-либо причин, препятствующих надлежащему выполнению настоящего Договора.</w:t>
      </w:r>
    </w:p>
    <w:p w14:paraId="701888F8" w14:textId="77777777" w:rsidR="00A22F99" w:rsidRPr="00447D27" w:rsidRDefault="00F914C4" w:rsidP="00FE1FDC">
      <w:pPr>
        <w:pStyle w:val="Normal1"/>
        <w:spacing w:line="240" w:lineRule="auto"/>
        <w:jc w:val="both"/>
        <w:rPr>
          <w:sz w:val="24"/>
          <w:szCs w:val="24"/>
        </w:rPr>
      </w:pPr>
      <w:r w:rsidRPr="00447D27">
        <w:rPr>
          <w:b/>
          <w:bCs/>
          <w:sz w:val="24"/>
          <w:szCs w:val="24"/>
        </w:rPr>
        <w:t>7.4. Участник долевого строительства подтверждает, что:</w:t>
      </w:r>
    </w:p>
    <w:p w14:paraId="784B7C90" w14:textId="77777777" w:rsidR="00A22F99" w:rsidRPr="00447D27" w:rsidRDefault="00F914C4" w:rsidP="00FE1FDC">
      <w:pPr>
        <w:ind w:firstLine="709"/>
        <w:jc w:val="both"/>
        <w:rPr>
          <w:sz w:val="24"/>
          <w:szCs w:val="24"/>
        </w:rPr>
      </w:pPr>
      <w:r w:rsidRPr="00447D27">
        <w:rPr>
          <w:sz w:val="24"/>
          <w:szCs w:val="24"/>
        </w:rPr>
        <w:t>7.4.1. До подписания Договора получил от Застройщика всю необходимую, полную, достоверную и удовлетворяющую Участника информацию, включая, но не ограничиваясь:</w:t>
      </w:r>
    </w:p>
    <w:p w14:paraId="02F6A4DD" w14:textId="77777777" w:rsidR="00A22F99" w:rsidRPr="00447D27" w:rsidRDefault="00F914C4" w:rsidP="00FE1FDC">
      <w:pPr>
        <w:ind w:firstLine="709"/>
        <w:jc w:val="both"/>
        <w:rPr>
          <w:sz w:val="24"/>
          <w:szCs w:val="24"/>
        </w:rPr>
      </w:pPr>
      <w:r w:rsidRPr="00447D27">
        <w:rPr>
          <w:sz w:val="24"/>
          <w:szCs w:val="24"/>
        </w:rPr>
        <w:t>- о наименовании, адресе нахождения и режиме работы Застройщика;</w:t>
      </w:r>
    </w:p>
    <w:p w14:paraId="4B1F7233" w14:textId="77777777" w:rsidR="00A22F99" w:rsidRPr="00447D27" w:rsidRDefault="00F914C4" w:rsidP="00FE1FDC">
      <w:pPr>
        <w:ind w:firstLine="709"/>
        <w:jc w:val="both"/>
        <w:rPr>
          <w:sz w:val="24"/>
          <w:szCs w:val="24"/>
        </w:rPr>
      </w:pPr>
      <w:r w:rsidRPr="00447D27">
        <w:rPr>
          <w:sz w:val="24"/>
          <w:szCs w:val="24"/>
        </w:rPr>
        <w:t>- о полномочности Застройщика, а также полномочиях руководящих лиц;</w:t>
      </w:r>
    </w:p>
    <w:p w14:paraId="106CE60D" w14:textId="77777777" w:rsidR="00A22F99" w:rsidRPr="00447D27" w:rsidRDefault="00F914C4" w:rsidP="00FE1FDC">
      <w:pPr>
        <w:ind w:firstLine="709"/>
        <w:jc w:val="both"/>
        <w:rPr>
          <w:sz w:val="24"/>
          <w:szCs w:val="24"/>
        </w:rPr>
      </w:pPr>
      <w:r w:rsidRPr="00447D27">
        <w:rPr>
          <w:sz w:val="24"/>
          <w:szCs w:val="24"/>
        </w:rPr>
        <w:t xml:space="preserve"> -о полном объеме своих прав и обязанностей по Договору;</w:t>
      </w:r>
    </w:p>
    <w:p w14:paraId="3CC22AD5" w14:textId="77777777" w:rsidR="00A22F99" w:rsidRPr="00447D27" w:rsidRDefault="00F914C4" w:rsidP="00FE1FDC">
      <w:pPr>
        <w:ind w:firstLine="709"/>
        <w:jc w:val="both"/>
        <w:rPr>
          <w:sz w:val="24"/>
          <w:szCs w:val="24"/>
        </w:rPr>
      </w:pPr>
      <w:r w:rsidRPr="00447D27">
        <w:rPr>
          <w:sz w:val="24"/>
          <w:szCs w:val="24"/>
        </w:rPr>
        <w:t>- о правовых основаниях, сроках и условиях строительства Объекта недвижимости;</w:t>
      </w:r>
    </w:p>
    <w:p w14:paraId="7FF20A5D" w14:textId="77777777" w:rsidR="00A22F99" w:rsidRPr="00447D27" w:rsidRDefault="00F914C4" w:rsidP="00FE1FDC">
      <w:pPr>
        <w:ind w:firstLine="709"/>
        <w:jc w:val="both"/>
        <w:rPr>
          <w:sz w:val="24"/>
          <w:szCs w:val="24"/>
        </w:rPr>
      </w:pPr>
      <w:r w:rsidRPr="00447D27">
        <w:rPr>
          <w:sz w:val="24"/>
          <w:szCs w:val="24"/>
        </w:rPr>
        <w:t>- о возникновении имущественных прав на Объект долевого строительства в соответствии с Договором;</w:t>
      </w:r>
    </w:p>
    <w:p w14:paraId="03847B97" w14:textId="77777777" w:rsidR="00A22F99" w:rsidRPr="00447D27" w:rsidRDefault="00F914C4" w:rsidP="00FE1FDC">
      <w:pPr>
        <w:ind w:firstLine="709"/>
        <w:jc w:val="both"/>
        <w:rPr>
          <w:sz w:val="24"/>
          <w:szCs w:val="24"/>
        </w:rPr>
      </w:pPr>
      <w:r w:rsidRPr="00447D27">
        <w:rPr>
          <w:sz w:val="24"/>
          <w:szCs w:val="24"/>
        </w:rPr>
        <w:t>- о моменте возникновения права собственности Участника долевого строительства на Объект долевого строительства.</w:t>
      </w:r>
    </w:p>
    <w:p w14:paraId="0C85EF41" w14:textId="77777777" w:rsidR="00A22F99" w:rsidRPr="00447D27" w:rsidRDefault="00F914C4" w:rsidP="00FE1FDC">
      <w:pPr>
        <w:ind w:firstLine="709"/>
        <w:jc w:val="both"/>
        <w:rPr>
          <w:sz w:val="24"/>
          <w:szCs w:val="24"/>
        </w:rPr>
      </w:pPr>
      <w:r w:rsidRPr="00447D27">
        <w:rPr>
          <w:sz w:val="24"/>
          <w:szCs w:val="24"/>
        </w:rPr>
        <w:t>7.4.2. Все положения Договора Участнику долевого строительства разъяснены и поняты им полностью; возражений не имеется.</w:t>
      </w:r>
    </w:p>
    <w:p w14:paraId="09384837" w14:textId="77777777" w:rsidR="00A22F99" w:rsidRPr="00447D27" w:rsidRDefault="00F914C4" w:rsidP="00FE1FDC">
      <w:pPr>
        <w:ind w:firstLine="709"/>
        <w:jc w:val="both"/>
        <w:rPr>
          <w:sz w:val="24"/>
          <w:szCs w:val="24"/>
        </w:rPr>
      </w:pPr>
      <w:r w:rsidRPr="00447D27">
        <w:rPr>
          <w:sz w:val="24"/>
          <w:szCs w:val="24"/>
        </w:rPr>
        <w:t>7.4.3. Участник долевого строительства участвует в долевом строительстве в соответствии с Договором, ФЗ № 214-ФЗ, осведомлен о ситуации на рынке строительства и недвижимости в Российской Федерации.</w:t>
      </w:r>
    </w:p>
    <w:p w14:paraId="4F3710EA" w14:textId="77777777" w:rsidR="00A22F99" w:rsidRPr="00447D27" w:rsidRDefault="00F914C4" w:rsidP="00FE1FDC">
      <w:pPr>
        <w:ind w:firstLine="709"/>
        <w:jc w:val="both"/>
        <w:rPr>
          <w:sz w:val="24"/>
          <w:szCs w:val="24"/>
        </w:rPr>
      </w:pPr>
      <w:r w:rsidRPr="00447D27">
        <w:rPr>
          <w:sz w:val="24"/>
          <w:szCs w:val="24"/>
        </w:rPr>
        <w:t xml:space="preserve">7.4.4. До подписания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9" w:tooltip="https://наш.дом.рф" w:history="1">
        <w:r w:rsidRPr="00447D27">
          <w:rPr>
            <w:rStyle w:val="af7"/>
            <w:sz w:val="24"/>
            <w:szCs w:val="24"/>
          </w:rPr>
          <w:t>https://наш.дом.рф</w:t>
        </w:r>
      </w:hyperlink>
      <w:r w:rsidRPr="00447D27">
        <w:rPr>
          <w:sz w:val="24"/>
          <w:szCs w:val="24"/>
        </w:rPr>
        <w:t>.</w:t>
      </w:r>
    </w:p>
    <w:p w14:paraId="0E90BDEC" w14:textId="77777777" w:rsidR="00A22F99" w:rsidRPr="00447D27" w:rsidRDefault="00A22F99" w:rsidP="00FE1FDC">
      <w:pPr>
        <w:ind w:firstLine="709"/>
        <w:jc w:val="center"/>
        <w:rPr>
          <w:b/>
          <w:bCs/>
          <w:sz w:val="24"/>
          <w:szCs w:val="24"/>
        </w:rPr>
      </w:pPr>
    </w:p>
    <w:p w14:paraId="61D2C333" w14:textId="77777777" w:rsidR="00A22F99" w:rsidRPr="00447D27" w:rsidRDefault="00F914C4" w:rsidP="00FE1FDC">
      <w:pPr>
        <w:ind w:firstLine="709"/>
        <w:jc w:val="center"/>
        <w:rPr>
          <w:b/>
          <w:bCs/>
          <w:sz w:val="24"/>
          <w:szCs w:val="24"/>
        </w:rPr>
      </w:pPr>
      <w:r w:rsidRPr="00447D27">
        <w:rPr>
          <w:b/>
          <w:bCs/>
          <w:sz w:val="24"/>
          <w:szCs w:val="24"/>
        </w:rPr>
        <w:t>8. ОСОБЫЕ УСЛОВИЯ</w:t>
      </w:r>
    </w:p>
    <w:p w14:paraId="6D976BC4" w14:textId="77777777" w:rsidR="00A22F99" w:rsidRPr="00447D27" w:rsidRDefault="00F914C4" w:rsidP="00FE1FDC">
      <w:pPr>
        <w:ind w:firstLine="709"/>
        <w:jc w:val="both"/>
        <w:rPr>
          <w:sz w:val="24"/>
          <w:szCs w:val="24"/>
        </w:rPr>
      </w:pPr>
      <w:r w:rsidRPr="00447D27">
        <w:rPr>
          <w:sz w:val="24"/>
          <w:szCs w:val="24"/>
        </w:rPr>
        <w:t xml:space="preserve">8.1. Участник долевого строительства вправе уступать права и обязанности по Договору третьим лицам после оплаты Цены Договора, установленной разделом 4 Договора или с одновременным переводом долга на нового участника долевого строительства и до момента </w:t>
      </w:r>
      <w:r w:rsidRPr="00447D27">
        <w:rPr>
          <w:sz w:val="24"/>
          <w:szCs w:val="24"/>
        </w:rPr>
        <w:lastRenderedPageBreak/>
        <w:t xml:space="preserve">передачи Объекта долевого строительства, в порядке, установленном ГК РФ. В этом случае к новому участнику долевого строительства переходят все права и обязанности по договору Счета </w:t>
      </w:r>
      <w:proofErr w:type="spellStart"/>
      <w:r w:rsidRPr="00447D27">
        <w:rPr>
          <w:sz w:val="24"/>
          <w:szCs w:val="24"/>
        </w:rPr>
        <w:t>эскроу</w:t>
      </w:r>
      <w:proofErr w:type="spellEnd"/>
      <w:r w:rsidRPr="00447D27">
        <w:rPr>
          <w:sz w:val="24"/>
          <w:szCs w:val="24"/>
        </w:rPr>
        <w:t>, заключенному прежним участником долевого строительства.</w:t>
      </w:r>
    </w:p>
    <w:p w14:paraId="650E4226" w14:textId="77777777" w:rsidR="00A22F99" w:rsidRPr="00447D27" w:rsidRDefault="00F914C4" w:rsidP="00FE1FDC">
      <w:pPr>
        <w:ind w:firstLine="709"/>
        <w:jc w:val="both"/>
        <w:rPr>
          <w:sz w:val="24"/>
          <w:szCs w:val="24"/>
        </w:rPr>
      </w:pPr>
      <w:r w:rsidRPr="00447D27">
        <w:rPr>
          <w:sz w:val="24"/>
          <w:szCs w:val="24"/>
        </w:rPr>
        <w:t>8.2. Уступка прав и обязанностей по Договору допускается не ранее государственной регистрации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Договора.</w:t>
      </w:r>
    </w:p>
    <w:p w14:paraId="6F0CA70F" w14:textId="77777777" w:rsidR="00A22F99" w:rsidRPr="00447D27" w:rsidRDefault="00F914C4" w:rsidP="00FE1FDC">
      <w:pPr>
        <w:ind w:firstLine="709"/>
        <w:jc w:val="both"/>
        <w:rPr>
          <w:sz w:val="24"/>
          <w:szCs w:val="24"/>
        </w:rPr>
      </w:pPr>
      <w:r w:rsidRPr="00447D27">
        <w:rPr>
          <w:sz w:val="24"/>
          <w:szCs w:val="24"/>
        </w:rPr>
        <w:t>8.3. 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законодательством</w:t>
      </w:r>
    </w:p>
    <w:p w14:paraId="5371E2EF" w14:textId="77777777" w:rsidR="00A22F99" w:rsidRPr="00447D27" w:rsidRDefault="00F914C4" w:rsidP="00FE1FDC">
      <w:pPr>
        <w:ind w:firstLine="709"/>
        <w:jc w:val="both"/>
        <w:rPr>
          <w:sz w:val="24"/>
          <w:szCs w:val="24"/>
        </w:rPr>
      </w:pPr>
      <w:r w:rsidRPr="00447D27">
        <w:rPr>
          <w:sz w:val="24"/>
          <w:szCs w:val="24"/>
        </w:rPr>
        <w:t xml:space="preserve">8.4.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ФЗ № 214-ФЗ. </w:t>
      </w:r>
    </w:p>
    <w:p w14:paraId="531BC7A9" w14:textId="77777777" w:rsidR="00A22F99" w:rsidRPr="00447D27" w:rsidRDefault="00F914C4" w:rsidP="00FE1FDC">
      <w:pPr>
        <w:ind w:firstLine="709"/>
        <w:jc w:val="both"/>
        <w:rPr>
          <w:sz w:val="24"/>
          <w:szCs w:val="24"/>
        </w:rPr>
      </w:pPr>
      <w:r w:rsidRPr="00447D27">
        <w:rPr>
          <w:sz w:val="24"/>
          <w:szCs w:val="24"/>
        </w:rPr>
        <w:t>При этом Участник долевого строительства не вправе распоряжаться получаемыми по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 долевого строительства третьим (физическим и юридическим) лицам), без получения письменного согласования Застройщика на такое распоряжение.</w:t>
      </w:r>
    </w:p>
    <w:p w14:paraId="6BC77A41" w14:textId="77777777" w:rsidR="00A22F99" w:rsidRPr="00447D27" w:rsidRDefault="00F914C4" w:rsidP="00FE1FDC">
      <w:pPr>
        <w:ind w:firstLine="709"/>
        <w:jc w:val="both"/>
        <w:rPr>
          <w:sz w:val="24"/>
          <w:szCs w:val="24"/>
        </w:rPr>
      </w:pPr>
      <w:r w:rsidRPr="00447D27">
        <w:rPr>
          <w:sz w:val="24"/>
          <w:szCs w:val="24"/>
        </w:rPr>
        <w:t xml:space="preserve">8.5. Стороны пришли к соглашению, что в случае намерений Участника долевого строительства произвести уступку прав (требования) на Объект долевого строительства полностью или частично, преимущественное право на приобретение прав (требований) Участника долевого строительства на Объект долевого строительства имеет Застройщик, по цене предложения третьему лицу. </w:t>
      </w:r>
    </w:p>
    <w:p w14:paraId="5EAA03FA" w14:textId="77777777" w:rsidR="00A22F99" w:rsidRPr="00447D27" w:rsidRDefault="00F914C4" w:rsidP="00FE1FDC">
      <w:pPr>
        <w:ind w:firstLine="709"/>
        <w:jc w:val="both"/>
        <w:rPr>
          <w:sz w:val="24"/>
          <w:szCs w:val="24"/>
        </w:rPr>
      </w:pPr>
      <w:r w:rsidRPr="00447D27">
        <w:rPr>
          <w:sz w:val="24"/>
          <w:szCs w:val="24"/>
        </w:rPr>
        <w:t xml:space="preserve">В этом случае Участник долевого строительства обязуется направить Застройщику письменное уведомление о своем намерении совершить уступку прав (требования) с указанием стоимости уступки прав и других существенных условий сделки. </w:t>
      </w:r>
    </w:p>
    <w:p w14:paraId="3B676B1B" w14:textId="77777777" w:rsidR="00A22F99" w:rsidRPr="00447D27" w:rsidRDefault="00F914C4" w:rsidP="00FE1FDC">
      <w:pPr>
        <w:ind w:firstLine="709"/>
        <w:jc w:val="both"/>
        <w:rPr>
          <w:sz w:val="24"/>
          <w:szCs w:val="24"/>
        </w:rPr>
      </w:pPr>
      <w:r w:rsidRPr="00447D27">
        <w:rPr>
          <w:sz w:val="24"/>
          <w:szCs w:val="24"/>
        </w:rPr>
        <w:t xml:space="preserve">8.6. Участник долевого строительства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Объекта недвижимости,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недвижимости. </w:t>
      </w:r>
    </w:p>
    <w:p w14:paraId="0984CA1F" w14:textId="77777777" w:rsidR="00A22F99" w:rsidRPr="00447D27" w:rsidRDefault="00F914C4" w:rsidP="00FE1FDC">
      <w:pPr>
        <w:ind w:firstLine="709"/>
        <w:jc w:val="both"/>
        <w:rPr>
          <w:sz w:val="24"/>
          <w:szCs w:val="24"/>
        </w:rPr>
      </w:pPr>
      <w:r w:rsidRPr="00447D27">
        <w:rPr>
          <w:sz w:val="24"/>
          <w:szCs w:val="24"/>
        </w:rPr>
        <w:t>При получении Участником долевого строительства требования Застройщика о предоставлении нотариально удостоверенного согласия на образование новых земельных участков из земельного участка, указанного в п. 1.3. Договора, Участник долевого строительства обязуется в течение 5 (Пяти) рабочих дней предоставить Застройщику такое согласие, оформленное по форме Застройщика. Форма согласия должна содержаться в соответствующем требовании Застройщика.</w:t>
      </w:r>
    </w:p>
    <w:p w14:paraId="464ABC89" w14:textId="77777777" w:rsidR="00A22F99" w:rsidRPr="00447D27" w:rsidRDefault="00F914C4" w:rsidP="00FE1FDC">
      <w:pPr>
        <w:ind w:firstLine="709"/>
        <w:jc w:val="both"/>
        <w:rPr>
          <w:sz w:val="24"/>
          <w:szCs w:val="24"/>
        </w:rPr>
      </w:pPr>
      <w:r w:rsidRPr="00447D27">
        <w:rPr>
          <w:sz w:val="24"/>
          <w:szCs w:val="24"/>
        </w:rPr>
        <w:t xml:space="preserve">Застройщик обязуется предоставить новый предмет залога – земельный участок, сформированный непосредственно под Объектом недвижимости, в котором будет расположен Объект долевого строительства и внести соответствующие изменения в Договор путем подписания с Участником долевого строительства дополнительного соглашения к Договору и государственной регистрации такого дополнительного соглашения. Участник долевого строительства обязуется подписать вышеуказанное дополнительное соглашение, а также предоставить все необходимые в соответствии с законодательством документы, необходимые </w:t>
      </w:r>
      <w:r w:rsidRPr="00447D27">
        <w:rPr>
          <w:sz w:val="24"/>
          <w:szCs w:val="24"/>
        </w:rPr>
        <w:lastRenderedPageBreak/>
        <w:t>для его государственной регистрации, в течение 15 (Пятнадцати) рабочих дней с момента получения соответствующего требования Застройщика.</w:t>
      </w:r>
    </w:p>
    <w:p w14:paraId="3C2FB33B" w14:textId="77777777" w:rsidR="00A22F99" w:rsidRPr="00447D27" w:rsidRDefault="00A22F99" w:rsidP="00FE1FDC">
      <w:pPr>
        <w:ind w:firstLine="709"/>
        <w:jc w:val="both"/>
        <w:rPr>
          <w:sz w:val="24"/>
          <w:szCs w:val="24"/>
        </w:rPr>
      </w:pPr>
    </w:p>
    <w:p w14:paraId="0CFBA1A6" w14:textId="77777777" w:rsidR="00A22F99" w:rsidRPr="00447D27" w:rsidRDefault="00F914C4" w:rsidP="00FE1FDC">
      <w:pPr>
        <w:ind w:firstLine="709"/>
        <w:jc w:val="center"/>
        <w:rPr>
          <w:b/>
          <w:bCs/>
          <w:sz w:val="24"/>
          <w:szCs w:val="24"/>
        </w:rPr>
      </w:pPr>
      <w:r w:rsidRPr="00447D27">
        <w:rPr>
          <w:b/>
          <w:bCs/>
          <w:sz w:val="24"/>
          <w:szCs w:val="24"/>
        </w:rPr>
        <w:t>9. ОТВЕТСТВЕННОСТЬ СТОРОН. ФОРС-МАЖОР</w:t>
      </w:r>
    </w:p>
    <w:p w14:paraId="2C750E29" w14:textId="77777777" w:rsidR="00A22F99" w:rsidRPr="00447D27" w:rsidRDefault="00F914C4" w:rsidP="00FE1FDC">
      <w:pPr>
        <w:ind w:firstLine="709"/>
        <w:jc w:val="both"/>
        <w:rPr>
          <w:sz w:val="24"/>
          <w:szCs w:val="24"/>
        </w:rPr>
      </w:pPr>
      <w:r w:rsidRPr="00447D27">
        <w:rPr>
          <w:sz w:val="24"/>
          <w:szCs w:val="24"/>
        </w:rPr>
        <w:t>9.1. Стороны несут ответственность за неисполнение или ненадлежащее исполнение своих обязательств по Договору в порядке, предусмотренном действующим законодательством РФ и Договором.</w:t>
      </w:r>
    </w:p>
    <w:p w14:paraId="21ACFEDB" w14:textId="77777777" w:rsidR="00A22F99" w:rsidRPr="00447D27" w:rsidRDefault="00F914C4" w:rsidP="00FE1FDC">
      <w:pPr>
        <w:ind w:firstLine="709"/>
        <w:jc w:val="both"/>
        <w:rPr>
          <w:sz w:val="24"/>
          <w:szCs w:val="24"/>
        </w:rPr>
      </w:pPr>
      <w:r w:rsidRPr="00447D27">
        <w:rPr>
          <w:sz w:val="24"/>
          <w:szCs w:val="24"/>
        </w:rPr>
        <w:t>9.2. В целях соблюдения норм ФЗ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04B9E7BC" w14:textId="77777777" w:rsidR="00A22F99" w:rsidRPr="00447D27" w:rsidRDefault="00F914C4" w:rsidP="00FE1FDC">
      <w:pPr>
        <w:ind w:firstLine="708"/>
        <w:jc w:val="both"/>
        <w:rPr>
          <w:sz w:val="24"/>
          <w:szCs w:val="24"/>
        </w:rPr>
      </w:pPr>
      <w:r w:rsidRPr="00447D27">
        <w:rPr>
          <w:sz w:val="24"/>
          <w:szCs w:val="24"/>
        </w:rPr>
        <w:t>9.3. 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6AFBD868" w14:textId="77777777" w:rsidR="00A22F99" w:rsidRPr="00447D27" w:rsidRDefault="00F914C4" w:rsidP="00FE1FDC">
      <w:pPr>
        <w:ind w:firstLine="709"/>
        <w:jc w:val="both"/>
        <w:rPr>
          <w:sz w:val="24"/>
          <w:szCs w:val="24"/>
        </w:rPr>
      </w:pPr>
      <w:r w:rsidRPr="00447D27">
        <w:rPr>
          <w:sz w:val="24"/>
          <w:szCs w:val="24"/>
        </w:rPr>
        <w:t xml:space="preserve">9.4. 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Договора такими обстоятельствами Стороны считают: война и военные действия, восстание, эпидемии, землетрясения, наводнения, эмбарго, изменения в законодательстве, вновь изданные акты и/или решения органов государственной власти или органов местного самоуправления, решения </w:t>
      </w:r>
      <w:proofErr w:type="spellStart"/>
      <w:r w:rsidRPr="00447D27">
        <w:rPr>
          <w:sz w:val="24"/>
          <w:szCs w:val="24"/>
        </w:rPr>
        <w:t>градостроительно</w:t>
      </w:r>
      <w:proofErr w:type="spellEnd"/>
      <w:r w:rsidRPr="00447D27">
        <w:rPr>
          <w:sz w:val="24"/>
          <w:szCs w:val="24"/>
        </w:rPr>
        <w:t xml:space="preserve"> – земельной комиссии города Москвы, действия/ бездействие органов государственной власти или органов местного самоуправления, препятствующие одной из Сторон исполнять свои обязательства по Договору, что освобождает ее от ответственности за неисполнение этих обязательств, и другие события, попадающие под понятие непреодолимой силы.</w:t>
      </w:r>
    </w:p>
    <w:p w14:paraId="5AAA0810" w14:textId="77777777" w:rsidR="00A22F99" w:rsidRPr="00447D27" w:rsidRDefault="00F914C4" w:rsidP="00FE1FDC">
      <w:pPr>
        <w:ind w:firstLine="709"/>
        <w:jc w:val="both"/>
        <w:rPr>
          <w:sz w:val="24"/>
          <w:szCs w:val="24"/>
        </w:rPr>
      </w:pPr>
      <w:r w:rsidRPr="00447D27">
        <w:rPr>
          <w:sz w:val="24"/>
          <w:szCs w:val="24"/>
        </w:rPr>
        <w:t>9.5. Сторона, для которой создалась невозможность исполнения обязательств, должна в течение десяти рабочих дней известить о них в письменном виде другую Сторону, с представлением доказательств наступления обстоятельств непреодолимой силы (любыми средствами связи).</w:t>
      </w:r>
    </w:p>
    <w:p w14:paraId="4804386F" w14:textId="77777777" w:rsidR="00A22F99" w:rsidRPr="00447D27" w:rsidRDefault="00F914C4" w:rsidP="00FE1FDC">
      <w:pPr>
        <w:ind w:firstLine="709"/>
        <w:jc w:val="both"/>
        <w:rPr>
          <w:sz w:val="24"/>
          <w:szCs w:val="24"/>
        </w:rPr>
      </w:pPr>
      <w:r w:rsidRPr="00447D27">
        <w:rPr>
          <w:sz w:val="24"/>
          <w:szCs w:val="24"/>
        </w:rPr>
        <w:t>9.6. С момента наступления форс-мажорных обстоятельств, сроки обязательств по Договору отодвигаются на время действия таких обстоятельств.</w:t>
      </w:r>
    </w:p>
    <w:p w14:paraId="64F5E65E" w14:textId="77777777" w:rsidR="00A22F99" w:rsidRPr="00447D27" w:rsidRDefault="00F914C4" w:rsidP="00FE1FDC">
      <w:pPr>
        <w:ind w:firstLine="709"/>
        <w:jc w:val="both"/>
        <w:rPr>
          <w:sz w:val="24"/>
          <w:szCs w:val="24"/>
        </w:rPr>
      </w:pPr>
      <w:r w:rsidRPr="00447D27">
        <w:rPr>
          <w:sz w:val="24"/>
          <w:szCs w:val="24"/>
        </w:rPr>
        <w:t>9.7. 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893A181" w14:textId="77777777" w:rsidR="00A22F99" w:rsidRPr="00447D27" w:rsidRDefault="00A22F99" w:rsidP="00FE1FDC">
      <w:pPr>
        <w:ind w:firstLine="709"/>
        <w:jc w:val="center"/>
        <w:rPr>
          <w:b/>
          <w:sz w:val="24"/>
          <w:szCs w:val="24"/>
        </w:rPr>
      </w:pPr>
    </w:p>
    <w:p w14:paraId="62A7A748" w14:textId="77777777" w:rsidR="00A22F99" w:rsidRPr="00447D27" w:rsidRDefault="00F914C4" w:rsidP="00FE1FDC">
      <w:pPr>
        <w:ind w:firstLine="709"/>
        <w:jc w:val="center"/>
        <w:rPr>
          <w:b/>
          <w:sz w:val="24"/>
          <w:szCs w:val="24"/>
        </w:rPr>
      </w:pPr>
      <w:r w:rsidRPr="00447D27">
        <w:rPr>
          <w:b/>
          <w:sz w:val="24"/>
          <w:szCs w:val="24"/>
        </w:rPr>
        <w:t>10. СРОК ДЕЙСТВИЯ ДОГОВОРА ИЗМЕНЕНИЕ И РАСТОРЖЕНИЕ ДОГОВОРА</w:t>
      </w:r>
    </w:p>
    <w:p w14:paraId="54C951B1" w14:textId="77777777" w:rsidR="00A22F99" w:rsidRPr="00447D27" w:rsidRDefault="00F914C4" w:rsidP="00FE1FDC">
      <w:pPr>
        <w:ind w:firstLine="709"/>
        <w:jc w:val="both"/>
        <w:rPr>
          <w:sz w:val="24"/>
          <w:szCs w:val="24"/>
        </w:rPr>
      </w:pPr>
      <w:r w:rsidRPr="00447D27">
        <w:rPr>
          <w:sz w:val="24"/>
          <w:szCs w:val="24"/>
        </w:rPr>
        <w:t>10.1. Положения Договора становятся обязательными для Сторон с момента его подписания. Договор считается заключенным с даты его государственной регистрации в государственных органах регистрации прав, и действует до полного исполнения Сторонами своих обязательств по Договору</w:t>
      </w:r>
    </w:p>
    <w:p w14:paraId="4A4FD9A7" w14:textId="77777777" w:rsidR="00A22F99" w:rsidRPr="00447D27" w:rsidRDefault="00F914C4" w:rsidP="00FE1FDC">
      <w:pPr>
        <w:ind w:firstLine="709"/>
        <w:jc w:val="both"/>
        <w:rPr>
          <w:sz w:val="24"/>
          <w:szCs w:val="24"/>
        </w:rPr>
      </w:pPr>
      <w:r w:rsidRPr="00447D27">
        <w:rPr>
          <w:sz w:val="24"/>
          <w:szCs w:val="24"/>
        </w:rPr>
        <w:t>10.2. Все изменения и дополнения к Договору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применимым законодательным и иным нормативным актам. Все изменения и дополнения к Договору являются его неотъемлемой частью.</w:t>
      </w:r>
    </w:p>
    <w:p w14:paraId="745DBA26" w14:textId="77777777" w:rsidR="00A22F99" w:rsidRPr="00447D27" w:rsidRDefault="00F914C4" w:rsidP="00FE1FDC">
      <w:pPr>
        <w:ind w:firstLine="709"/>
        <w:jc w:val="both"/>
        <w:rPr>
          <w:sz w:val="24"/>
          <w:szCs w:val="24"/>
        </w:rPr>
      </w:pPr>
      <w:r w:rsidRPr="00447D27">
        <w:rPr>
          <w:sz w:val="24"/>
          <w:szCs w:val="24"/>
        </w:rPr>
        <w:t>В случае использования Участником долевого строительства при оплате Договора целевого жилищного займа или кредитных средств Застройщик обязуется о всех изменениях в Договоре информировать Банк.</w:t>
      </w:r>
    </w:p>
    <w:p w14:paraId="4ABB45E1" w14:textId="77777777" w:rsidR="00A22F99" w:rsidRPr="00447D27" w:rsidRDefault="00F914C4" w:rsidP="00FE1FDC">
      <w:pPr>
        <w:ind w:firstLine="709"/>
        <w:jc w:val="both"/>
        <w:rPr>
          <w:sz w:val="24"/>
          <w:szCs w:val="24"/>
        </w:rPr>
      </w:pPr>
      <w:r w:rsidRPr="00447D27">
        <w:rPr>
          <w:sz w:val="24"/>
          <w:szCs w:val="24"/>
        </w:rPr>
        <w:t>10.3. Договор может быть изменен или расторгнут по соглашению Сторон.</w:t>
      </w:r>
    </w:p>
    <w:p w14:paraId="0D74AF2B" w14:textId="77777777" w:rsidR="00A22F99" w:rsidRPr="00447D27" w:rsidRDefault="00F914C4" w:rsidP="00FE1FDC">
      <w:pPr>
        <w:ind w:firstLine="709"/>
        <w:jc w:val="both"/>
        <w:rPr>
          <w:sz w:val="24"/>
          <w:szCs w:val="24"/>
        </w:rPr>
      </w:pPr>
      <w:r w:rsidRPr="00447D27">
        <w:rPr>
          <w:sz w:val="24"/>
          <w:szCs w:val="24"/>
        </w:rPr>
        <w:lastRenderedPageBreak/>
        <w:t>10.4. В случае одностороннего отказа одной из Сторон от исполнения Договора, по основаниям, предусмотренным ч.1, ч.3. ст.9 ФЗ № 214-ФЗ, либо одностороннего отказа Участника долевого строительства от исполнения Договора по основаниям, предусмотренным ч.7 ст.15.4 ФЗ № 214-ФЗ,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070C3B6" w14:textId="77777777" w:rsidR="00A22F99" w:rsidRPr="00447D27" w:rsidRDefault="00F914C4" w:rsidP="00FE1FDC">
      <w:pPr>
        <w:ind w:firstLine="709"/>
        <w:jc w:val="both"/>
        <w:rPr>
          <w:sz w:val="24"/>
          <w:szCs w:val="24"/>
        </w:rPr>
      </w:pPr>
      <w:r w:rsidRPr="00447D27">
        <w:rPr>
          <w:sz w:val="24"/>
          <w:szCs w:val="24"/>
        </w:rPr>
        <w:t xml:space="preserve">10.5. В случае нарушения Участником долевого строительства любого из условий оплаты, </w:t>
      </w:r>
      <w:r w:rsidRPr="00447D27">
        <w:rPr>
          <w:color w:val="000000" w:themeColor="text1"/>
          <w:sz w:val="24"/>
          <w:szCs w:val="24"/>
        </w:rPr>
        <w:t xml:space="preserve">установленных п. 4.4. Договора, Застройщик </w:t>
      </w:r>
      <w:r w:rsidRPr="00447D27">
        <w:rPr>
          <w:sz w:val="24"/>
          <w:szCs w:val="24"/>
        </w:rPr>
        <w:t>вправе в одностороннем внесудебном порядке отказаться от исполнения Договора, что влечёт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ст. 12 Договора почтой или телеграммой.</w:t>
      </w:r>
    </w:p>
    <w:p w14:paraId="1110F4B6" w14:textId="77777777" w:rsidR="00A22F99" w:rsidRPr="00447D27" w:rsidRDefault="00F914C4" w:rsidP="00FE1FDC">
      <w:pPr>
        <w:ind w:firstLine="709"/>
        <w:jc w:val="both"/>
        <w:rPr>
          <w:sz w:val="24"/>
          <w:szCs w:val="24"/>
        </w:rPr>
      </w:pPr>
      <w:r w:rsidRPr="00447D27">
        <w:rPr>
          <w:sz w:val="24"/>
          <w:szCs w:val="24"/>
        </w:rPr>
        <w:t>С даты прекращения Договора по основанию, предусмотренному настоящим пунктом,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p>
    <w:p w14:paraId="5288AA8E" w14:textId="77777777" w:rsidR="00A22F99" w:rsidRPr="00447D27" w:rsidRDefault="00F914C4" w:rsidP="00FE1FDC">
      <w:pPr>
        <w:ind w:firstLine="709"/>
        <w:jc w:val="both"/>
        <w:rPr>
          <w:sz w:val="24"/>
          <w:szCs w:val="24"/>
        </w:rPr>
      </w:pPr>
      <w:r w:rsidRPr="00447D27">
        <w:rPr>
          <w:sz w:val="24"/>
          <w:szCs w:val="24"/>
        </w:rPr>
        <w:t xml:space="preserve">10.6. В соответствии со ст.10 ФЗ №214-ФЗ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ФЗ №214-ФЗ и Договором неустойки (штрафы, пени) и возместить в полном объеме причиненные убытки сверх неустойки. </w:t>
      </w:r>
    </w:p>
    <w:p w14:paraId="6003EB84" w14:textId="77777777" w:rsidR="00A22F99" w:rsidRPr="00447D27" w:rsidRDefault="00F914C4" w:rsidP="00FE1FDC">
      <w:pPr>
        <w:ind w:firstLine="709"/>
        <w:jc w:val="both"/>
        <w:rPr>
          <w:sz w:val="24"/>
          <w:szCs w:val="24"/>
        </w:rPr>
      </w:pPr>
      <w:r w:rsidRPr="00447D27">
        <w:rPr>
          <w:sz w:val="24"/>
          <w:szCs w:val="24"/>
        </w:rPr>
        <w:t xml:space="preserve">При расторжении Договора по инициативе/вине Участника долевого строительства и отсутствия вины Застройщика, Застройщик вправе удержать фактически понесенные Застройщиком расходы, связанные с исполнением обязательств по Договору, в том числе в полном объеме </w:t>
      </w:r>
      <w:proofErr w:type="gramStart"/>
      <w:r w:rsidRPr="00447D27">
        <w:rPr>
          <w:sz w:val="24"/>
          <w:szCs w:val="24"/>
        </w:rPr>
        <w:t>вознаграждение</w:t>
      </w:r>
      <w:proofErr w:type="gramEnd"/>
      <w:r w:rsidRPr="00447D27">
        <w:rPr>
          <w:sz w:val="24"/>
          <w:szCs w:val="24"/>
        </w:rPr>
        <w:t xml:space="preserve"> выплаченное Застройщиком третьим лицам (по договорам оказания услуг) за привлечение Участника долевого строительства ст. 32, Закона РФ от 07.02.1992 N 2300-1 «О защите прав потребителей».</w:t>
      </w:r>
    </w:p>
    <w:p w14:paraId="116F104E" w14:textId="77777777" w:rsidR="00A22F99" w:rsidRPr="00447D27" w:rsidRDefault="00F914C4" w:rsidP="00FE1FDC">
      <w:pPr>
        <w:ind w:firstLine="709"/>
        <w:jc w:val="both"/>
        <w:rPr>
          <w:sz w:val="24"/>
          <w:szCs w:val="24"/>
        </w:rPr>
      </w:pPr>
      <w:r w:rsidRPr="00447D27">
        <w:rPr>
          <w:sz w:val="24"/>
          <w:szCs w:val="24"/>
        </w:rPr>
        <w:t xml:space="preserve">10.7. В случае расторжения Договора независимо от причин расторжения, денежные средства со счета </w:t>
      </w:r>
      <w:proofErr w:type="spellStart"/>
      <w:r w:rsidRPr="00447D27">
        <w:rPr>
          <w:sz w:val="24"/>
          <w:szCs w:val="24"/>
        </w:rPr>
        <w:t>эскроу</w:t>
      </w:r>
      <w:proofErr w:type="spellEnd"/>
      <w:r w:rsidRPr="00447D27">
        <w:rPr>
          <w:sz w:val="24"/>
          <w:szCs w:val="24"/>
        </w:rPr>
        <w:t xml:space="preserve"> подлежат возврату Участнику долевого строительства, в порядке, установленном в п.10.9 Договора.</w:t>
      </w:r>
    </w:p>
    <w:p w14:paraId="6CD142A5" w14:textId="77777777" w:rsidR="00A22F99" w:rsidRPr="00447D27" w:rsidRDefault="00F914C4" w:rsidP="00FE1FDC">
      <w:pPr>
        <w:ind w:firstLine="709"/>
        <w:jc w:val="both"/>
        <w:rPr>
          <w:sz w:val="24"/>
          <w:szCs w:val="24"/>
        </w:rPr>
      </w:pPr>
      <w:r w:rsidRPr="00447D27">
        <w:rPr>
          <w:sz w:val="24"/>
          <w:szCs w:val="24"/>
        </w:rPr>
        <w:t xml:space="preserve">10.8. В случае расторжения Договора независимо от причин расторжения, при условии перечисления денежных средств со счета </w:t>
      </w:r>
      <w:proofErr w:type="spellStart"/>
      <w:r w:rsidRPr="00447D27">
        <w:rPr>
          <w:sz w:val="24"/>
          <w:szCs w:val="24"/>
        </w:rPr>
        <w:t>эскроу</w:t>
      </w:r>
      <w:proofErr w:type="spellEnd"/>
      <w:r w:rsidRPr="00447D27">
        <w:rPr>
          <w:sz w:val="24"/>
          <w:szCs w:val="24"/>
        </w:rPr>
        <w:t xml:space="preserve"> на расчетный счет Застройщика, возврат Участнику денежных средств осуществляется Застройщиком в порядке, установленном п.10.9 Договора, в сроки, установленные ФЗ №214-ФЗ, а в случае расторжения Договора по соглашению сторон, в течение 30 (тридцати) календарных дней, с момента государственной регистрации соглашения о расторжении Договора в органе регистрации прав.</w:t>
      </w:r>
    </w:p>
    <w:p w14:paraId="32F6AAA1" w14:textId="77777777" w:rsidR="00A22F99" w:rsidRPr="00447D27" w:rsidRDefault="00F914C4" w:rsidP="00FE1FDC">
      <w:pPr>
        <w:ind w:firstLine="709"/>
        <w:jc w:val="both"/>
        <w:rPr>
          <w:sz w:val="24"/>
          <w:szCs w:val="24"/>
        </w:rPr>
      </w:pPr>
      <w:r w:rsidRPr="00447D27">
        <w:rPr>
          <w:sz w:val="24"/>
          <w:szCs w:val="24"/>
        </w:rPr>
        <w:t xml:space="preserve">10.9. В случае расторжения Участником долевого строительства Договора по основаниям, предусмотренным ФЗ №214-ФЗ и(или) Договором, денежные средства подлежат возврату Участнику долевого строительства, путем их перечисления </w:t>
      </w:r>
      <w:proofErr w:type="spellStart"/>
      <w:r w:rsidRPr="00447D27">
        <w:rPr>
          <w:sz w:val="24"/>
          <w:szCs w:val="24"/>
        </w:rPr>
        <w:t>Эскроу</w:t>
      </w:r>
      <w:proofErr w:type="spellEnd"/>
      <w:r w:rsidRPr="00447D27">
        <w:rPr>
          <w:sz w:val="24"/>
          <w:szCs w:val="24"/>
        </w:rPr>
        <w:t xml:space="preserve">-агентом или Застройщиком (п.10.3 Договора) на банковские реквизиты Депонента, указанные в договоре счета </w:t>
      </w:r>
      <w:proofErr w:type="spellStart"/>
      <w:r w:rsidRPr="00447D27">
        <w:rPr>
          <w:sz w:val="24"/>
          <w:szCs w:val="24"/>
        </w:rPr>
        <w:t>эскроу</w:t>
      </w:r>
      <w:proofErr w:type="spellEnd"/>
      <w:r w:rsidRPr="00447D27">
        <w:rPr>
          <w:sz w:val="24"/>
          <w:szCs w:val="24"/>
        </w:rPr>
        <w:t xml:space="preserve"> в порядке, установленном действующим законодательством Российской Федерации.</w:t>
      </w:r>
    </w:p>
    <w:p w14:paraId="3BFCB18A" w14:textId="77777777" w:rsidR="00A22F99" w:rsidRPr="00447D27" w:rsidRDefault="00F914C4" w:rsidP="00FE1FDC">
      <w:pPr>
        <w:ind w:firstLine="709"/>
        <w:jc w:val="both"/>
        <w:rPr>
          <w:sz w:val="24"/>
          <w:szCs w:val="24"/>
        </w:rPr>
      </w:pPr>
      <w:r w:rsidRPr="00447D27">
        <w:rPr>
          <w:sz w:val="24"/>
          <w:szCs w:val="24"/>
        </w:rPr>
        <w:t>10.10. Участник согласен, что в случае расторжения Договора, в т.ч. в связи с нарушением Участником условий, принятых на себя обязательств по Договору, в т.ч. нарушения сроков оплаты по Договору, с даты расторжения Договор не порождает правовых последствий, в том числе права требования Участника в отношении Объекта долевого строительства, указанного в Договоре.</w:t>
      </w:r>
    </w:p>
    <w:p w14:paraId="6833C6CF" w14:textId="77777777" w:rsidR="00A22F99" w:rsidRPr="00447D27" w:rsidRDefault="00A22F99" w:rsidP="00FE1FDC">
      <w:pPr>
        <w:ind w:firstLine="709"/>
        <w:jc w:val="both"/>
        <w:rPr>
          <w:sz w:val="24"/>
          <w:szCs w:val="24"/>
        </w:rPr>
      </w:pPr>
    </w:p>
    <w:p w14:paraId="255EDE93" w14:textId="77777777" w:rsidR="00A22F99" w:rsidRPr="00447D27" w:rsidRDefault="00F914C4" w:rsidP="00FE1FDC">
      <w:pPr>
        <w:ind w:firstLine="709"/>
        <w:jc w:val="center"/>
        <w:rPr>
          <w:b/>
          <w:sz w:val="24"/>
          <w:szCs w:val="24"/>
        </w:rPr>
      </w:pPr>
      <w:r w:rsidRPr="00447D27">
        <w:rPr>
          <w:b/>
          <w:sz w:val="24"/>
          <w:szCs w:val="24"/>
        </w:rPr>
        <w:t>11. ЗАКЛЮЧИТЕЛЬНЫЕ ПОЛОЖЕНИЯ</w:t>
      </w:r>
    </w:p>
    <w:p w14:paraId="438D6C0B" w14:textId="0A6D167A" w:rsidR="00A22F99" w:rsidRPr="00447D27" w:rsidRDefault="00F914C4" w:rsidP="00FE1FDC">
      <w:pPr>
        <w:ind w:firstLine="709"/>
        <w:jc w:val="both"/>
        <w:rPr>
          <w:sz w:val="24"/>
          <w:szCs w:val="24"/>
        </w:rPr>
      </w:pPr>
      <w:r w:rsidRPr="00447D27">
        <w:rPr>
          <w:sz w:val="24"/>
          <w:szCs w:val="24"/>
        </w:rPr>
        <w:t xml:space="preserve">11.1. Строительство Объекта недвижимости/Объекта долевого строительства осуществляется Застройщиком с привлечением кредитных средств, предоставленных </w:t>
      </w:r>
      <w:r w:rsidRPr="00447D27">
        <w:rPr>
          <w:sz w:val="24"/>
          <w:szCs w:val="24"/>
        </w:rPr>
        <w:lastRenderedPageBreak/>
        <w:t xml:space="preserve">Акционерным обществом «Банк ДОМ.РФ» в рамках Кредитного Договора № </w:t>
      </w:r>
      <w:r w:rsidR="00B3599B" w:rsidRPr="00447D27">
        <w:rPr>
          <w:sz w:val="24"/>
          <w:szCs w:val="24"/>
        </w:rPr>
        <w:t xml:space="preserve">90-128/КЛ-23 </w:t>
      </w:r>
      <w:r w:rsidRPr="00447D27">
        <w:rPr>
          <w:sz w:val="24"/>
          <w:szCs w:val="24"/>
        </w:rPr>
        <w:t xml:space="preserve">от </w:t>
      </w:r>
      <w:r w:rsidR="00B3599B" w:rsidRPr="00447D27">
        <w:rPr>
          <w:sz w:val="24"/>
          <w:szCs w:val="24"/>
        </w:rPr>
        <w:t>27.06.2023</w:t>
      </w:r>
      <w:r w:rsidRPr="00447D27">
        <w:rPr>
          <w:sz w:val="24"/>
          <w:szCs w:val="24"/>
        </w:rPr>
        <w:t xml:space="preserve">. </w:t>
      </w:r>
    </w:p>
    <w:p w14:paraId="2376B625" w14:textId="0EB26D7A" w:rsidR="00A22F99" w:rsidRPr="00447D27" w:rsidRDefault="00F914C4" w:rsidP="00FE1FDC">
      <w:pPr>
        <w:ind w:firstLine="709"/>
        <w:jc w:val="both"/>
        <w:rPr>
          <w:sz w:val="24"/>
          <w:szCs w:val="24"/>
        </w:rPr>
      </w:pPr>
      <w:r w:rsidRPr="00447D27">
        <w:rPr>
          <w:sz w:val="24"/>
          <w:szCs w:val="24"/>
        </w:rPr>
        <w:t xml:space="preserve">Обеспечением исполнения обязательств Застройщика по кредитному договору, указанному в настоящем пункте Договора, является, в том числе залог </w:t>
      </w:r>
      <w:r w:rsidR="003F5AAF" w:rsidRPr="00447D27">
        <w:rPr>
          <w:sz w:val="24"/>
          <w:szCs w:val="24"/>
        </w:rPr>
        <w:t xml:space="preserve">прав на </w:t>
      </w:r>
      <w:r w:rsidRPr="00447D27">
        <w:rPr>
          <w:sz w:val="24"/>
          <w:szCs w:val="24"/>
        </w:rPr>
        <w:t>Земел</w:t>
      </w:r>
      <w:r w:rsidR="003F5AAF" w:rsidRPr="00447D27">
        <w:rPr>
          <w:sz w:val="24"/>
          <w:szCs w:val="24"/>
        </w:rPr>
        <w:t>ьный</w:t>
      </w:r>
      <w:r w:rsidR="00011A0D" w:rsidRPr="00447D27">
        <w:rPr>
          <w:sz w:val="24"/>
          <w:szCs w:val="24"/>
        </w:rPr>
        <w:t xml:space="preserve"> участок</w:t>
      </w:r>
      <w:r w:rsidRPr="00447D27">
        <w:rPr>
          <w:sz w:val="24"/>
          <w:szCs w:val="24"/>
        </w:rPr>
        <w:t xml:space="preserve"> в пользу АО «Банк ДОМ.РФ» с учетом положений ФЗ № 214-ФЗ (государственная регистрация ипотеки за № </w:t>
      </w:r>
      <w:r w:rsidR="00B3599B" w:rsidRPr="00447D27">
        <w:rPr>
          <w:sz w:val="24"/>
          <w:szCs w:val="24"/>
        </w:rPr>
        <w:t>77:07:0010004:24-77/055/2023-3</w:t>
      </w:r>
      <w:r w:rsidRPr="00447D27">
        <w:rPr>
          <w:sz w:val="24"/>
          <w:szCs w:val="24"/>
        </w:rPr>
        <w:t xml:space="preserve"> от </w:t>
      </w:r>
      <w:r w:rsidR="00B3599B" w:rsidRPr="00447D27">
        <w:rPr>
          <w:sz w:val="24"/>
          <w:szCs w:val="24"/>
        </w:rPr>
        <w:t>13</w:t>
      </w:r>
      <w:r w:rsidRPr="00447D27">
        <w:rPr>
          <w:sz w:val="24"/>
          <w:szCs w:val="24"/>
        </w:rPr>
        <w:t>.0</w:t>
      </w:r>
      <w:r w:rsidR="00B3599B" w:rsidRPr="00447D27">
        <w:rPr>
          <w:sz w:val="24"/>
          <w:szCs w:val="24"/>
        </w:rPr>
        <w:t>7</w:t>
      </w:r>
      <w:r w:rsidRPr="00447D27">
        <w:rPr>
          <w:sz w:val="24"/>
          <w:szCs w:val="24"/>
        </w:rPr>
        <w:t>.202</w:t>
      </w:r>
      <w:r w:rsidR="00B3599B" w:rsidRPr="00447D27">
        <w:rPr>
          <w:sz w:val="24"/>
          <w:szCs w:val="24"/>
        </w:rPr>
        <w:t>3</w:t>
      </w:r>
      <w:r w:rsidRPr="00447D27">
        <w:rPr>
          <w:sz w:val="24"/>
          <w:szCs w:val="24"/>
        </w:rPr>
        <w:t>).</w:t>
      </w:r>
    </w:p>
    <w:p w14:paraId="1C365C3F" w14:textId="77777777" w:rsidR="00A22F99" w:rsidRPr="00447D27" w:rsidRDefault="00F914C4" w:rsidP="00FE1FDC">
      <w:pPr>
        <w:ind w:firstLine="709"/>
        <w:jc w:val="both"/>
        <w:rPr>
          <w:sz w:val="24"/>
          <w:szCs w:val="24"/>
        </w:rPr>
      </w:pPr>
      <w:r w:rsidRPr="00447D27">
        <w:rPr>
          <w:sz w:val="24"/>
          <w:szCs w:val="24"/>
        </w:rPr>
        <w:t>11.2. Обо всех изменениях в платежных и почтовых реквизитах Стороны обязаны немедленно извещать друг друга, при этом Участник долевого строительства уведомляет Застройщика по адресу, указанному в Договоре, а Застройщик осуществляет уведомление Участника долевого строительства через опубликование сообщения на следующих сайтах: https://наш.дом.рф.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6C7D9634" w14:textId="77777777" w:rsidR="00A22F99" w:rsidRPr="00447D27" w:rsidRDefault="00F914C4" w:rsidP="00FE1FDC">
      <w:pPr>
        <w:ind w:firstLine="709"/>
        <w:jc w:val="both"/>
        <w:rPr>
          <w:sz w:val="24"/>
          <w:szCs w:val="24"/>
        </w:rPr>
      </w:pPr>
      <w:r w:rsidRPr="00447D27">
        <w:rPr>
          <w:sz w:val="24"/>
          <w:szCs w:val="24"/>
        </w:rPr>
        <w:t>Если иное прямо не предусмотрено Договором и/или законодательством РФ, почтовые уведомления, сделанные Сторонами друг другу, считаются полученными адресатами по истечении 20 (Двадцать) календарных дней с даты их направления по адресам, указанным в ст. 12 Договора.</w:t>
      </w:r>
    </w:p>
    <w:p w14:paraId="28F8475F" w14:textId="589CB660" w:rsidR="00A22F99" w:rsidRPr="00447D27" w:rsidRDefault="00F914C4" w:rsidP="00FE1FDC">
      <w:pPr>
        <w:ind w:firstLine="709"/>
        <w:jc w:val="both"/>
        <w:rPr>
          <w:sz w:val="24"/>
          <w:szCs w:val="24"/>
        </w:rPr>
      </w:pPr>
      <w:r w:rsidRPr="00447D27">
        <w:rPr>
          <w:sz w:val="24"/>
          <w:szCs w:val="24"/>
        </w:rPr>
        <w:t>Стороны пришли к соглашению о том, что</w:t>
      </w:r>
      <w:r w:rsidR="00586101" w:rsidRPr="00447D27">
        <w:rPr>
          <w:sz w:val="24"/>
          <w:szCs w:val="24"/>
        </w:rPr>
        <w:t>,</w:t>
      </w:r>
      <w:r w:rsidRPr="00447D27">
        <w:rPr>
          <w:sz w:val="24"/>
          <w:szCs w:val="24"/>
        </w:rPr>
        <w:t xml:space="preserve"> если иное не предусмотрено законодательством РФ и/или Договором уведомления Застройщиком Участника долевого строительства осуществляются через опубликование сообщений и документов на сайтах https://</w:t>
      </w:r>
      <w:proofErr w:type="spellStart"/>
      <w:r w:rsidR="003F5AAF" w:rsidRPr="00447D27">
        <w:rPr>
          <w:sz w:val="24"/>
          <w:szCs w:val="24"/>
          <w:lang w:val="en-US"/>
        </w:rPr>
        <w:t>king</w:t>
      </w:r>
      <w:r w:rsidR="00B3599B" w:rsidRPr="00447D27">
        <w:rPr>
          <w:sz w:val="24"/>
          <w:szCs w:val="24"/>
          <w:lang w:val="en-US"/>
        </w:rPr>
        <w:t>sons</w:t>
      </w:r>
      <w:proofErr w:type="spellEnd"/>
      <w:r w:rsidRPr="00447D27">
        <w:rPr>
          <w:sz w:val="24"/>
          <w:szCs w:val="24"/>
        </w:rPr>
        <w:t>.</w:t>
      </w:r>
      <w:proofErr w:type="spellStart"/>
      <w:r w:rsidRPr="00447D27">
        <w:rPr>
          <w:sz w:val="24"/>
          <w:szCs w:val="24"/>
          <w:lang w:val="en-US"/>
        </w:rPr>
        <w:t>ru</w:t>
      </w:r>
      <w:proofErr w:type="spellEnd"/>
      <w:r w:rsidRPr="00447D27">
        <w:rPr>
          <w:sz w:val="24"/>
          <w:szCs w:val="24"/>
        </w:rPr>
        <w:t>, https://наш.дом.рф без направления Участнику долевого строительства каких – либо дополнительных сообщений. Участник долевого строительства самостоятельно осуществляет контроль за обновлением информации, размещенном на вышеуказанном сайте.</w:t>
      </w:r>
    </w:p>
    <w:p w14:paraId="57D6D25D" w14:textId="77777777" w:rsidR="00A22F99" w:rsidRPr="00447D27" w:rsidRDefault="00F914C4" w:rsidP="00FE1FDC">
      <w:pPr>
        <w:ind w:firstLine="709"/>
        <w:jc w:val="both"/>
        <w:rPr>
          <w:iCs/>
          <w:sz w:val="24"/>
          <w:szCs w:val="24"/>
        </w:rPr>
      </w:pPr>
      <w:r w:rsidRPr="00447D27">
        <w:rPr>
          <w:iCs/>
          <w:sz w:val="24"/>
          <w:szCs w:val="24"/>
        </w:rPr>
        <w:t>11.3. Все вопросы неурегулированные Договором будут разрешаться Сторонами в соответствии с законодательством Российской Федерации.</w:t>
      </w:r>
    </w:p>
    <w:p w14:paraId="6751253B" w14:textId="77777777" w:rsidR="00A22F99" w:rsidRPr="00447D27" w:rsidRDefault="00F914C4" w:rsidP="00FE1FDC">
      <w:pPr>
        <w:ind w:firstLine="709"/>
        <w:jc w:val="both"/>
        <w:rPr>
          <w:iCs/>
          <w:sz w:val="24"/>
          <w:szCs w:val="24"/>
        </w:rPr>
      </w:pPr>
      <w:r w:rsidRPr="00447D27">
        <w:rPr>
          <w:iCs/>
          <w:sz w:val="24"/>
          <w:szCs w:val="24"/>
        </w:rPr>
        <w:t>11.4. 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Объекта недвижимости, считается конфиденциальной и не подлежит разглашению в течение 5 лет с даты  его подписания и 5 (пять) лет с даты  расторжения в зависимости от того, какая из дат наступит позднее.</w:t>
      </w:r>
    </w:p>
    <w:p w14:paraId="2F0E3468" w14:textId="77777777" w:rsidR="00A22F99" w:rsidRPr="00447D27" w:rsidRDefault="00F914C4" w:rsidP="00FE1FDC">
      <w:pPr>
        <w:ind w:firstLine="709"/>
        <w:jc w:val="both"/>
        <w:rPr>
          <w:iCs/>
          <w:sz w:val="24"/>
          <w:szCs w:val="24"/>
        </w:rPr>
      </w:pPr>
      <w:r w:rsidRPr="00447D27">
        <w:rPr>
          <w:iCs/>
          <w:sz w:val="24"/>
          <w:szCs w:val="24"/>
        </w:rPr>
        <w:t xml:space="preserve">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на опросы и анкетирование Участника долевого строительства. </w:t>
      </w:r>
    </w:p>
    <w:p w14:paraId="4EFD49CE" w14:textId="77777777" w:rsidR="00A22F99" w:rsidRPr="00447D27" w:rsidRDefault="00F914C4" w:rsidP="00FE1FDC">
      <w:pPr>
        <w:ind w:firstLine="709"/>
        <w:jc w:val="both"/>
        <w:rPr>
          <w:iCs/>
          <w:sz w:val="24"/>
          <w:szCs w:val="24"/>
        </w:rPr>
      </w:pPr>
      <w:r w:rsidRPr="00447D27">
        <w:rPr>
          <w:iCs/>
          <w:sz w:val="24"/>
          <w:szCs w:val="24"/>
        </w:rPr>
        <w:t>11.5. Участник долевого строительства даёт свое согласие Застройщику на обработку, хранение и передачу персональных данных третьим лицам в электронном виде, на бумажных носителях и в устной форме. Передача Застройщиком персональных данных Участника долевого строительства третьим лицам возможна в рамках исполнения о Договора и в случаях, предусмотренных действующим законодательством Российской Федерации.</w:t>
      </w:r>
    </w:p>
    <w:p w14:paraId="66053D60" w14:textId="45BE1A02" w:rsidR="00A22F99" w:rsidRPr="00447D27" w:rsidRDefault="00F914C4" w:rsidP="00FE1FDC">
      <w:pPr>
        <w:ind w:firstLine="709"/>
        <w:jc w:val="both"/>
        <w:rPr>
          <w:sz w:val="24"/>
          <w:szCs w:val="24"/>
        </w:rPr>
      </w:pPr>
      <w:r w:rsidRPr="00447D27">
        <w:rPr>
          <w:iCs/>
          <w:sz w:val="24"/>
          <w:szCs w:val="24"/>
        </w:rPr>
        <w:t xml:space="preserve">11.6. </w:t>
      </w:r>
      <w:r w:rsidRPr="00447D27">
        <w:rPr>
          <w:sz w:val="24"/>
          <w:szCs w:val="24"/>
        </w:rPr>
        <w:t>Стороны пришли к соглашению о том, что</w:t>
      </w:r>
      <w:r w:rsidR="00586101" w:rsidRPr="00447D27">
        <w:rPr>
          <w:sz w:val="24"/>
          <w:szCs w:val="24"/>
        </w:rPr>
        <w:t>,</w:t>
      </w:r>
      <w:r w:rsidRPr="00447D27">
        <w:rPr>
          <w:sz w:val="24"/>
          <w:szCs w:val="24"/>
        </w:rPr>
        <w:t xml:space="preserve"> если положения Договора будут противоречить ФЗ № 214-ФЗ, Стороны будут руководствоваться указанным законом в той его редакции, которая действовала на момент заключения Договора.</w:t>
      </w:r>
    </w:p>
    <w:p w14:paraId="72106809" w14:textId="1264F2AA" w:rsidR="00A22F99" w:rsidRPr="00447D27" w:rsidRDefault="00F914C4" w:rsidP="00FE1FDC">
      <w:pPr>
        <w:ind w:firstLine="709"/>
        <w:jc w:val="both"/>
        <w:rPr>
          <w:sz w:val="24"/>
          <w:szCs w:val="24"/>
        </w:rPr>
      </w:pPr>
      <w:r w:rsidRPr="00447D27">
        <w:rPr>
          <w:sz w:val="24"/>
          <w:szCs w:val="24"/>
        </w:rPr>
        <w:t>11.7. Стороны пришли к соглашению о том, что</w:t>
      </w:r>
      <w:r w:rsidR="00586101" w:rsidRPr="00447D27">
        <w:rPr>
          <w:sz w:val="24"/>
          <w:szCs w:val="24"/>
        </w:rPr>
        <w:t>,</w:t>
      </w:r>
      <w:r w:rsidRPr="00447D27">
        <w:rPr>
          <w:sz w:val="24"/>
          <w:szCs w:val="24"/>
        </w:rPr>
        <w:t xml:space="preserve">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14:paraId="7A740B24" w14:textId="77777777" w:rsidR="00A22F99" w:rsidRPr="00447D27" w:rsidRDefault="00F914C4" w:rsidP="00FE1FDC">
      <w:pPr>
        <w:ind w:firstLine="709"/>
        <w:jc w:val="both"/>
        <w:rPr>
          <w:sz w:val="24"/>
          <w:szCs w:val="24"/>
        </w:rPr>
      </w:pPr>
      <w:r w:rsidRPr="00447D27">
        <w:rPr>
          <w:sz w:val="24"/>
          <w:szCs w:val="24"/>
        </w:rPr>
        <w:t>11.8. Договор составлен в двух экземплярах, имеющих равную юридическую силу, один – для Застройщика, один – для Участника долевого строительства.</w:t>
      </w:r>
    </w:p>
    <w:p w14:paraId="50DC573E" w14:textId="77777777" w:rsidR="00A22F99" w:rsidRPr="00447D27" w:rsidRDefault="00A22F99" w:rsidP="00FE1FDC">
      <w:pPr>
        <w:ind w:firstLine="709"/>
        <w:rPr>
          <w:b/>
          <w:sz w:val="24"/>
          <w:szCs w:val="24"/>
        </w:rPr>
      </w:pPr>
    </w:p>
    <w:p w14:paraId="5D485069" w14:textId="77777777" w:rsidR="00E20A7B" w:rsidRDefault="00E20A7B" w:rsidP="00FE1FDC">
      <w:pPr>
        <w:ind w:firstLine="709"/>
        <w:rPr>
          <w:b/>
          <w:sz w:val="24"/>
          <w:szCs w:val="24"/>
        </w:rPr>
      </w:pPr>
    </w:p>
    <w:p w14:paraId="300BC668" w14:textId="54F1DA16" w:rsidR="00A22F99" w:rsidRPr="00447D27" w:rsidRDefault="00F914C4" w:rsidP="00FE1FDC">
      <w:pPr>
        <w:ind w:firstLine="709"/>
        <w:rPr>
          <w:b/>
          <w:sz w:val="24"/>
          <w:szCs w:val="24"/>
        </w:rPr>
      </w:pPr>
      <w:r w:rsidRPr="00447D27">
        <w:rPr>
          <w:b/>
          <w:sz w:val="24"/>
          <w:szCs w:val="24"/>
        </w:rPr>
        <w:lastRenderedPageBreak/>
        <w:t xml:space="preserve">Приложения: </w:t>
      </w:r>
    </w:p>
    <w:p w14:paraId="4EC7584D" w14:textId="77777777" w:rsidR="00A22F99" w:rsidRPr="00447D27" w:rsidRDefault="00F914C4" w:rsidP="00FE1FDC">
      <w:pPr>
        <w:shd w:val="clear" w:color="auto" w:fill="FFFFFF"/>
        <w:ind w:firstLine="709"/>
        <w:rPr>
          <w:color w:val="000000"/>
          <w:sz w:val="24"/>
          <w:szCs w:val="24"/>
        </w:rPr>
      </w:pPr>
      <w:r w:rsidRPr="00447D27">
        <w:rPr>
          <w:sz w:val="24"/>
          <w:szCs w:val="24"/>
        </w:rPr>
        <w:t>Приложение №1 - План и характеристики Объекта долевого строительства;</w:t>
      </w:r>
      <w:r w:rsidRPr="00447D27">
        <w:rPr>
          <w:color w:val="000000"/>
          <w:sz w:val="24"/>
          <w:szCs w:val="24"/>
        </w:rPr>
        <w:t xml:space="preserve"> </w:t>
      </w:r>
    </w:p>
    <w:p w14:paraId="3F95137A" w14:textId="77777777" w:rsidR="00A22F99" w:rsidRPr="00447D27" w:rsidRDefault="00A22F99" w:rsidP="00FE1FDC">
      <w:pPr>
        <w:pStyle w:val="Normal1"/>
        <w:spacing w:line="240" w:lineRule="auto"/>
        <w:ind w:left="709" w:firstLine="0"/>
        <w:jc w:val="both"/>
        <w:rPr>
          <w:iCs/>
          <w:sz w:val="24"/>
          <w:szCs w:val="24"/>
        </w:rPr>
      </w:pPr>
    </w:p>
    <w:p w14:paraId="5519094F" w14:textId="77777777" w:rsidR="00A22F99" w:rsidRPr="00447D27" w:rsidRDefault="00F914C4" w:rsidP="00FE1FDC">
      <w:pPr>
        <w:pStyle w:val="afa"/>
        <w:ind w:left="1146"/>
        <w:rPr>
          <w:b/>
          <w:bCs/>
          <w:sz w:val="24"/>
          <w:szCs w:val="24"/>
        </w:rPr>
      </w:pPr>
      <w:r w:rsidRPr="00447D27">
        <w:rPr>
          <w:b/>
          <w:bCs/>
          <w:sz w:val="24"/>
          <w:szCs w:val="24"/>
        </w:rPr>
        <w:t>12.Местонахождение и реквизиты сторон</w:t>
      </w:r>
    </w:p>
    <w:p w14:paraId="3C86FB4F" w14:textId="77777777" w:rsidR="00A22F99" w:rsidRPr="00447D27" w:rsidRDefault="00A22F99" w:rsidP="00FE1FDC">
      <w:pPr>
        <w:pStyle w:val="af8"/>
        <w:ind w:right="0"/>
        <w:jc w:val="center"/>
        <w:rPr>
          <w:b/>
          <w:bCs/>
          <w:iCs/>
          <w:sz w:val="24"/>
          <w:szCs w:val="24"/>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62"/>
      </w:tblGrid>
      <w:tr w:rsidR="00A22F99" w:rsidRPr="00447D27" w14:paraId="7834343B" w14:textId="77777777">
        <w:tc>
          <w:tcPr>
            <w:tcW w:w="4677" w:type="dxa"/>
          </w:tcPr>
          <w:p w14:paraId="2163D6D9" w14:textId="77777777" w:rsidR="00A22F99" w:rsidRPr="00447D27" w:rsidRDefault="00F914C4" w:rsidP="00FE1FDC">
            <w:pPr>
              <w:pBdr>
                <w:top w:val="none" w:sz="4" w:space="0" w:color="000000"/>
                <w:left w:val="none" w:sz="4" w:space="0" w:color="000000"/>
                <w:bottom w:val="none" w:sz="4" w:space="0" w:color="000000"/>
                <w:right w:val="none" w:sz="4" w:space="0" w:color="000000"/>
              </w:pBdr>
              <w:rPr>
                <w:sz w:val="24"/>
                <w:szCs w:val="24"/>
              </w:rPr>
            </w:pPr>
            <w:r w:rsidRPr="00447D27">
              <w:rPr>
                <w:sz w:val="24"/>
                <w:szCs w:val="24"/>
              </w:rPr>
              <w:br w:type="page" w:clear="all"/>
            </w:r>
            <w:r w:rsidRPr="00447D27">
              <w:rPr>
                <w:b/>
                <w:color w:val="000000"/>
                <w:sz w:val="24"/>
                <w:szCs w:val="24"/>
              </w:rPr>
              <w:t>ЗАСТРОЙЩИК:</w:t>
            </w:r>
          </w:p>
          <w:p w14:paraId="72087FA7" w14:textId="2BE55039" w:rsidR="0033497B" w:rsidRPr="00447D27" w:rsidRDefault="0033497B" w:rsidP="00FE1FDC">
            <w:pPr>
              <w:pBdr>
                <w:top w:val="none" w:sz="4" w:space="0" w:color="000000"/>
                <w:left w:val="none" w:sz="4" w:space="0" w:color="000000"/>
                <w:bottom w:val="none" w:sz="4" w:space="0" w:color="000000"/>
                <w:right w:val="none" w:sz="4" w:space="0" w:color="000000"/>
              </w:pBdr>
              <w:rPr>
                <w:b/>
                <w:color w:val="000000"/>
                <w:sz w:val="24"/>
                <w:szCs w:val="24"/>
              </w:rPr>
            </w:pPr>
            <w:r w:rsidRPr="00447D27">
              <w:rPr>
                <w:b/>
                <w:color w:val="000000"/>
                <w:sz w:val="24"/>
                <w:szCs w:val="24"/>
              </w:rPr>
              <w:t xml:space="preserve">ООО </w:t>
            </w:r>
            <w:r w:rsidR="0013555A" w:rsidRPr="00447D27">
              <w:rPr>
                <w:b/>
                <w:sz w:val="24"/>
                <w:szCs w:val="24"/>
              </w:rPr>
              <w:t>«</w:t>
            </w:r>
            <w:r w:rsidR="0010248E" w:rsidRPr="00447D27">
              <w:rPr>
                <w:b/>
                <w:color w:val="000000"/>
                <w:sz w:val="24"/>
                <w:szCs w:val="24"/>
              </w:rPr>
              <w:t>СЗ</w:t>
            </w:r>
            <w:r w:rsidRPr="00447D27">
              <w:rPr>
                <w:b/>
                <w:color w:val="000000"/>
                <w:sz w:val="24"/>
                <w:szCs w:val="24"/>
              </w:rPr>
              <w:t xml:space="preserve"> </w:t>
            </w:r>
            <w:r w:rsidR="0013555A" w:rsidRPr="00447D27">
              <w:rPr>
                <w:b/>
                <w:sz w:val="24"/>
                <w:szCs w:val="24"/>
              </w:rPr>
              <w:t>«</w:t>
            </w:r>
            <w:r w:rsidRPr="00447D27">
              <w:rPr>
                <w:b/>
                <w:color w:val="000000"/>
                <w:sz w:val="24"/>
                <w:szCs w:val="24"/>
              </w:rPr>
              <w:t>ОКТЯБРЬ-ДЕВЕЛОПМЕНТ"</w:t>
            </w:r>
          </w:p>
          <w:p w14:paraId="1D312DFA" w14:textId="77777777" w:rsidR="0010248E" w:rsidRPr="00447D27" w:rsidRDefault="0010248E"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ИНН 7703470250</w:t>
            </w:r>
          </w:p>
          <w:p w14:paraId="02BD98F4" w14:textId="77777777" w:rsidR="0010248E" w:rsidRPr="00447D27" w:rsidRDefault="0010248E"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КПП 770301001</w:t>
            </w:r>
          </w:p>
          <w:p w14:paraId="34F67A9E" w14:textId="77777777" w:rsidR="00F40B38" w:rsidRPr="00447D27" w:rsidRDefault="0010248E"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ОГРН 1197746071160</w:t>
            </w:r>
          </w:p>
          <w:p w14:paraId="17565E02" w14:textId="193C2F7D" w:rsidR="0033497B" w:rsidRPr="00447D27" w:rsidRDefault="0033497B"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 xml:space="preserve">Адрес юридического лица: </w:t>
            </w:r>
            <w:r w:rsidR="0010248E" w:rsidRPr="00447D27">
              <w:rPr>
                <w:bCs/>
                <w:color w:val="000000"/>
                <w:sz w:val="24"/>
                <w:szCs w:val="24"/>
              </w:rPr>
              <w:t>119330, Г.МОСКВА, ВН.ТЕР.Г. МУНИЦИПАЛЬНЫЙ ОКРУГ ПРЕСНЕНСКИЙ, ПЕР. СТОЛЯРНЫЙ, Д. 3, К. 8</w:t>
            </w:r>
          </w:p>
          <w:p w14:paraId="57FA3D4F" w14:textId="393A7345" w:rsidR="0010248E" w:rsidRPr="00447D27" w:rsidRDefault="0010248E"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 xml:space="preserve">р/с </w:t>
            </w:r>
            <w:r w:rsidR="00586101" w:rsidRPr="00447D27">
              <w:rPr>
                <w:bCs/>
                <w:color w:val="000000"/>
                <w:sz w:val="24"/>
                <w:szCs w:val="24"/>
              </w:rPr>
              <w:t>40702810500010011602</w:t>
            </w:r>
          </w:p>
          <w:p w14:paraId="360EE142" w14:textId="0E9C35E9" w:rsidR="0010248E" w:rsidRPr="00447D27" w:rsidRDefault="0010248E"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 xml:space="preserve">в АО </w:t>
            </w:r>
            <w:r w:rsidR="0013555A" w:rsidRPr="00447D27">
              <w:rPr>
                <w:bCs/>
                <w:color w:val="000000"/>
                <w:sz w:val="24"/>
                <w:szCs w:val="24"/>
              </w:rPr>
              <w:t>«</w:t>
            </w:r>
            <w:r w:rsidRPr="00447D27">
              <w:rPr>
                <w:bCs/>
                <w:color w:val="000000"/>
                <w:sz w:val="24"/>
                <w:szCs w:val="24"/>
              </w:rPr>
              <w:t>Банк ДОМ.РФ</w:t>
            </w:r>
            <w:r w:rsidR="0013555A" w:rsidRPr="00447D27">
              <w:rPr>
                <w:bCs/>
                <w:color w:val="000000"/>
                <w:sz w:val="24"/>
                <w:szCs w:val="24"/>
              </w:rPr>
              <w:t>»</w:t>
            </w:r>
          </w:p>
          <w:p w14:paraId="73E4677B" w14:textId="77777777" w:rsidR="0010248E" w:rsidRPr="00447D27" w:rsidRDefault="0010248E"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к/с 30101810345250000266</w:t>
            </w:r>
          </w:p>
          <w:p w14:paraId="14032CB6" w14:textId="16DD902F" w:rsidR="0033497B" w:rsidRPr="00447D27" w:rsidRDefault="0010248E" w:rsidP="00FE1FDC">
            <w:pPr>
              <w:pBdr>
                <w:top w:val="none" w:sz="4" w:space="0" w:color="000000"/>
                <w:left w:val="none" w:sz="4" w:space="0" w:color="000000"/>
                <w:bottom w:val="none" w:sz="4" w:space="0" w:color="000000"/>
                <w:right w:val="none" w:sz="4" w:space="0" w:color="000000"/>
              </w:pBdr>
              <w:rPr>
                <w:bCs/>
                <w:color w:val="000000"/>
                <w:sz w:val="24"/>
                <w:szCs w:val="24"/>
              </w:rPr>
            </w:pPr>
            <w:r w:rsidRPr="00447D27">
              <w:rPr>
                <w:bCs/>
                <w:color w:val="000000"/>
                <w:sz w:val="24"/>
                <w:szCs w:val="24"/>
              </w:rPr>
              <w:t>БИК 044525266</w:t>
            </w:r>
          </w:p>
          <w:p w14:paraId="4CF1155E" w14:textId="77777777" w:rsidR="0010248E" w:rsidRPr="00447D27" w:rsidRDefault="0010248E" w:rsidP="00FE1FDC">
            <w:pPr>
              <w:pBdr>
                <w:top w:val="none" w:sz="4" w:space="0" w:color="000000"/>
                <w:left w:val="none" w:sz="4" w:space="0" w:color="000000"/>
                <w:bottom w:val="none" w:sz="4" w:space="0" w:color="000000"/>
                <w:right w:val="none" w:sz="4" w:space="0" w:color="000000"/>
              </w:pBdr>
              <w:rPr>
                <w:b/>
                <w:color w:val="000000"/>
                <w:sz w:val="24"/>
                <w:szCs w:val="24"/>
              </w:rPr>
            </w:pPr>
          </w:p>
          <w:p w14:paraId="15D9AE30" w14:textId="768CE063" w:rsidR="00FE1FDC" w:rsidRPr="00447D27" w:rsidRDefault="00FE1FDC" w:rsidP="00FE1FDC">
            <w:pPr>
              <w:widowControl w:val="0"/>
              <w:rPr>
                <w:b/>
                <w:color w:val="000000"/>
                <w:sz w:val="24"/>
                <w:szCs w:val="24"/>
              </w:rPr>
            </w:pPr>
            <w:r w:rsidRPr="00447D27">
              <w:rPr>
                <w:b/>
                <w:color w:val="000000"/>
                <w:sz w:val="24"/>
                <w:szCs w:val="24"/>
              </w:rPr>
              <w:t>____________/</w:t>
            </w:r>
            <w:r w:rsidR="00E20A7B">
              <w:rPr>
                <w:b/>
                <w:color w:val="000000"/>
                <w:sz w:val="24"/>
                <w:szCs w:val="24"/>
                <w:lang w:val="en-US"/>
              </w:rPr>
              <w:t>____________</w:t>
            </w:r>
            <w:r w:rsidRPr="00447D27">
              <w:rPr>
                <w:b/>
                <w:color w:val="000000"/>
                <w:sz w:val="24"/>
                <w:szCs w:val="24"/>
              </w:rPr>
              <w:t xml:space="preserve">/ </w:t>
            </w:r>
          </w:p>
          <w:p w14:paraId="5AFC18F7" w14:textId="07F35981" w:rsidR="00FE1FDC" w:rsidRPr="00447D27" w:rsidRDefault="00FE1FDC" w:rsidP="00FE1FDC">
            <w:pPr>
              <w:widowControl w:val="0"/>
              <w:rPr>
                <w:bCs/>
                <w:sz w:val="16"/>
                <w:szCs w:val="16"/>
              </w:rPr>
            </w:pPr>
          </w:p>
          <w:p w14:paraId="77FD684A" w14:textId="77777777" w:rsidR="00A22F99" w:rsidRPr="00447D27" w:rsidRDefault="00A22F99" w:rsidP="00FE1FDC">
            <w:pPr>
              <w:jc w:val="both"/>
              <w:rPr>
                <w:sz w:val="24"/>
                <w:szCs w:val="24"/>
              </w:rPr>
            </w:pPr>
          </w:p>
        </w:tc>
        <w:tc>
          <w:tcPr>
            <w:tcW w:w="4962" w:type="dxa"/>
          </w:tcPr>
          <w:p w14:paraId="044CA837" w14:textId="77777777" w:rsidR="00FE1FDC" w:rsidRPr="00447D27" w:rsidRDefault="00FE1FDC" w:rsidP="00FE1FDC">
            <w:pPr>
              <w:widowControl w:val="0"/>
              <w:ind w:left="34"/>
              <w:rPr>
                <w:b/>
                <w:bCs/>
                <w:sz w:val="24"/>
                <w:szCs w:val="24"/>
              </w:rPr>
            </w:pPr>
            <w:r w:rsidRPr="00447D27">
              <w:rPr>
                <w:b/>
                <w:bCs/>
                <w:sz w:val="24"/>
                <w:szCs w:val="24"/>
              </w:rPr>
              <w:t>УЧАСТНИК ДОЛЕВОГО СТРОИТЕЛЬСТВА:</w:t>
            </w:r>
          </w:p>
          <w:p w14:paraId="6AB9B802" w14:textId="77777777" w:rsidR="009676AA" w:rsidRPr="00447D27" w:rsidRDefault="00FE1FDC" w:rsidP="00FE1FDC">
            <w:pPr>
              <w:pStyle w:val="TableParagraph"/>
              <w:ind w:left="0"/>
              <w:rPr>
                <w:b/>
                <w:color w:val="000000"/>
                <w:sz w:val="24"/>
                <w:szCs w:val="24"/>
              </w:rPr>
            </w:pPr>
            <w:r w:rsidRPr="00447D27">
              <w:rPr>
                <w:b/>
                <w:color w:val="000000"/>
                <w:sz w:val="24"/>
                <w:szCs w:val="24"/>
              </w:rPr>
              <w:t>Гражданин Российской Федерации</w:t>
            </w:r>
          </w:p>
          <w:p w14:paraId="742A4632" w14:textId="77777777" w:rsidR="00FE1FDC" w:rsidRPr="00447D27" w:rsidRDefault="00FE1FDC" w:rsidP="00FE1FDC">
            <w:pPr>
              <w:pStyle w:val="TableParagraph"/>
              <w:ind w:left="0"/>
              <w:rPr>
                <w:sz w:val="24"/>
                <w:szCs w:val="24"/>
                <w:vertAlign w:val="superscript"/>
              </w:rPr>
            </w:pPr>
          </w:p>
          <w:p w14:paraId="14D3ED32" w14:textId="1B59977D" w:rsidR="00FE1FDC" w:rsidRPr="00447D27" w:rsidRDefault="00FE1FDC" w:rsidP="00FE1FDC">
            <w:pPr>
              <w:widowControl w:val="0"/>
              <w:rPr>
                <w:b/>
                <w:bCs/>
                <w:sz w:val="24"/>
                <w:szCs w:val="24"/>
              </w:rPr>
            </w:pPr>
            <w:r w:rsidRPr="00447D27">
              <w:rPr>
                <w:b/>
                <w:color w:val="000000"/>
                <w:sz w:val="24"/>
                <w:szCs w:val="24"/>
              </w:rPr>
              <w:t>____________/</w:t>
            </w:r>
            <w:r w:rsidR="00427EA5" w:rsidRPr="00447D27">
              <w:rPr>
                <w:b/>
                <w:color w:val="000000"/>
                <w:sz w:val="24"/>
                <w:szCs w:val="24"/>
              </w:rPr>
              <w:t>___/</w:t>
            </w:r>
            <w:r w:rsidRPr="00447D27">
              <w:rPr>
                <w:b/>
                <w:color w:val="000000"/>
                <w:sz w:val="24"/>
                <w:szCs w:val="24"/>
              </w:rPr>
              <w:t xml:space="preserve"> </w:t>
            </w:r>
          </w:p>
          <w:p w14:paraId="042E1DA7" w14:textId="77777777" w:rsidR="00A22F99" w:rsidRPr="00447D27" w:rsidRDefault="00A22F99" w:rsidP="00FE1FDC">
            <w:pPr>
              <w:pStyle w:val="TableParagraph"/>
              <w:ind w:left="0"/>
              <w:rPr>
                <w:sz w:val="24"/>
                <w:szCs w:val="24"/>
                <w:vertAlign w:val="superscript"/>
              </w:rPr>
            </w:pPr>
          </w:p>
        </w:tc>
      </w:tr>
    </w:tbl>
    <w:p w14:paraId="05C4ADDA" w14:textId="77777777" w:rsidR="00A22F99" w:rsidRPr="00447D27" w:rsidRDefault="00A22F99" w:rsidP="00FE1FDC">
      <w:pPr>
        <w:tabs>
          <w:tab w:val="left" w:pos="5670"/>
        </w:tabs>
        <w:rPr>
          <w:sz w:val="24"/>
          <w:szCs w:val="24"/>
        </w:rPr>
      </w:pPr>
    </w:p>
    <w:p w14:paraId="654E45C1" w14:textId="77777777" w:rsidR="00A22F99" w:rsidRPr="00447D27" w:rsidRDefault="00F914C4" w:rsidP="00FE1FDC">
      <w:pPr>
        <w:spacing w:after="160"/>
        <w:rPr>
          <w:b/>
          <w:sz w:val="24"/>
          <w:szCs w:val="24"/>
        </w:rPr>
      </w:pPr>
      <w:r w:rsidRPr="00447D27">
        <w:rPr>
          <w:b/>
          <w:sz w:val="24"/>
          <w:szCs w:val="24"/>
        </w:rPr>
        <w:br w:type="page" w:clear="all"/>
      </w:r>
    </w:p>
    <w:p w14:paraId="06D6FAD9" w14:textId="77777777" w:rsidR="00A22F99" w:rsidRPr="00447D27" w:rsidRDefault="00F914C4" w:rsidP="00FE1FDC">
      <w:pPr>
        <w:jc w:val="right"/>
        <w:rPr>
          <w:b/>
          <w:sz w:val="24"/>
          <w:szCs w:val="24"/>
        </w:rPr>
      </w:pPr>
      <w:r w:rsidRPr="00447D27">
        <w:rPr>
          <w:b/>
          <w:sz w:val="24"/>
          <w:szCs w:val="24"/>
        </w:rPr>
        <w:lastRenderedPageBreak/>
        <w:t>Приложение №1</w:t>
      </w:r>
    </w:p>
    <w:p w14:paraId="0062025F" w14:textId="035AAA7D" w:rsidR="00A22F99" w:rsidRPr="00447D27" w:rsidRDefault="00F914C4" w:rsidP="00FE1FDC">
      <w:pPr>
        <w:jc w:val="right"/>
        <w:rPr>
          <w:b/>
          <w:sz w:val="24"/>
          <w:szCs w:val="24"/>
        </w:rPr>
      </w:pPr>
      <w:r w:rsidRPr="00447D27">
        <w:rPr>
          <w:b/>
          <w:sz w:val="24"/>
          <w:szCs w:val="24"/>
        </w:rPr>
        <w:t xml:space="preserve">к Договору </w:t>
      </w:r>
      <w:r w:rsidR="00FE1FDC" w:rsidRPr="00447D27">
        <w:rPr>
          <w:rStyle w:val="aff2"/>
          <w:sz w:val="24"/>
          <w:szCs w:val="24"/>
        </w:rPr>
        <w:t>№ КС-ДДУ-К1-</w:t>
      </w:r>
      <w:r w:rsidR="00427EA5" w:rsidRPr="00447D27">
        <w:rPr>
          <w:rStyle w:val="aff2"/>
          <w:sz w:val="24"/>
          <w:szCs w:val="24"/>
        </w:rPr>
        <w:t>__</w:t>
      </w:r>
      <w:r w:rsidR="00FE1FDC" w:rsidRPr="00447D27">
        <w:rPr>
          <w:rStyle w:val="aff2"/>
          <w:sz w:val="24"/>
          <w:szCs w:val="24"/>
        </w:rPr>
        <w:t>-</w:t>
      </w:r>
      <w:r w:rsidR="00427EA5" w:rsidRPr="00447D27">
        <w:rPr>
          <w:rStyle w:val="aff2"/>
          <w:sz w:val="24"/>
          <w:szCs w:val="24"/>
        </w:rPr>
        <w:t>__</w:t>
      </w:r>
      <w:r w:rsidR="00FE1FDC" w:rsidRPr="00447D27">
        <w:rPr>
          <w:rStyle w:val="aff2"/>
          <w:sz w:val="24"/>
          <w:szCs w:val="24"/>
        </w:rPr>
        <w:t xml:space="preserve"> </w:t>
      </w:r>
      <w:r w:rsidRPr="00447D27">
        <w:rPr>
          <w:b/>
          <w:sz w:val="24"/>
          <w:szCs w:val="24"/>
        </w:rPr>
        <w:t xml:space="preserve">участия в долевом строительстве  </w:t>
      </w:r>
    </w:p>
    <w:p w14:paraId="4B019814" w14:textId="716FEC16" w:rsidR="00A22F99" w:rsidRPr="00447D27" w:rsidRDefault="00F914C4" w:rsidP="00FE1FDC">
      <w:pPr>
        <w:jc w:val="right"/>
        <w:rPr>
          <w:b/>
          <w:sz w:val="24"/>
          <w:szCs w:val="24"/>
        </w:rPr>
      </w:pPr>
      <w:r w:rsidRPr="00447D27">
        <w:rPr>
          <w:b/>
          <w:sz w:val="24"/>
          <w:szCs w:val="24"/>
        </w:rPr>
        <w:t xml:space="preserve">от </w:t>
      </w:r>
      <w:proofErr w:type="gramStart"/>
      <w:r w:rsidRPr="00447D27">
        <w:rPr>
          <w:b/>
          <w:sz w:val="24"/>
          <w:szCs w:val="24"/>
        </w:rPr>
        <w:t>«</w:t>
      </w:r>
      <w:r w:rsidR="00427EA5" w:rsidRPr="00447D27">
        <w:rPr>
          <w:b/>
          <w:sz w:val="24"/>
          <w:szCs w:val="24"/>
        </w:rPr>
        <w:t xml:space="preserve">  </w:t>
      </w:r>
      <w:r w:rsidRPr="00447D27">
        <w:rPr>
          <w:b/>
          <w:sz w:val="24"/>
          <w:szCs w:val="24"/>
        </w:rPr>
        <w:t>»</w:t>
      </w:r>
      <w:proofErr w:type="gramEnd"/>
      <w:r w:rsidR="00427EA5" w:rsidRPr="00447D27">
        <w:rPr>
          <w:b/>
          <w:sz w:val="24"/>
          <w:szCs w:val="24"/>
        </w:rPr>
        <w:t xml:space="preserve">        </w:t>
      </w:r>
      <w:r w:rsidRPr="00447D27">
        <w:rPr>
          <w:b/>
          <w:sz w:val="24"/>
          <w:szCs w:val="24"/>
        </w:rPr>
        <w:t xml:space="preserve"> 202</w:t>
      </w:r>
      <w:r w:rsidR="00427EA5" w:rsidRPr="00447D27">
        <w:rPr>
          <w:b/>
          <w:sz w:val="24"/>
          <w:szCs w:val="24"/>
        </w:rPr>
        <w:t>4</w:t>
      </w:r>
      <w:r w:rsidRPr="00447D27">
        <w:rPr>
          <w:b/>
          <w:sz w:val="24"/>
          <w:szCs w:val="24"/>
        </w:rPr>
        <w:t xml:space="preserve"> г.</w:t>
      </w:r>
    </w:p>
    <w:p w14:paraId="17341F7F" w14:textId="77777777" w:rsidR="00A22F99" w:rsidRPr="00447D27" w:rsidRDefault="00A22F99" w:rsidP="00FE1FDC">
      <w:pPr>
        <w:jc w:val="center"/>
        <w:rPr>
          <w:b/>
          <w:sz w:val="24"/>
          <w:szCs w:val="24"/>
        </w:rPr>
      </w:pPr>
    </w:p>
    <w:p w14:paraId="45A90009" w14:textId="77777777" w:rsidR="00A22F99" w:rsidRPr="00447D27" w:rsidRDefault="00F914C4" w:rsidP="00FE1FDC">
      <w:pPr>
        <w:jc w:val="center"/>
        <w:rPr>
          <w:b/>
          <w:sz w:val="24"/>
          <w:szCs w:val="24"/>
        </w:rPr>
      </w:pPr>
      <w:proofErr w:type="gramStart"/>
      <w:r w:rsidRPr="00447D27">
        <w:rPr>
          <w:b/>
          <w:sz w:val="24"/>
          <w:szCs w:val="24"/>
        </w:rPr>
        <w:t>П  Л</w:t>
      </w:r>
      <w:proofErr w:type="gramEnd"/>
      <w:r w:rsidRPr="00447D27">
        <w:rPr>
          <w:b/>
          <w:sz w:val="24"/>
          <w:szCs w:val="24"/>
        </w:rPr>
        <w:t xml:space="preserve">  А  Н</w:t>
      </w:r>
    </w:p>
    <w:p w14:paraId="7F733C3F" w14:textId="77777777" w:rsidR="00A22F99" w:rsidRPr="00447D27" w:rsidRDefault="00F914C4" w:rsidP="00FE1FDC">
      <w:pPr>
        <w:jc w:val="center"/>
        <w:rPr>
          <w:sz w:val="24"/>
          <w:szCs w:val="24"/>
        </w:rPr>
      </w:pPr>
      <w:r w:rsidRPr="00447D27">
        <w:rPr>
          <w:sz w:val="24"/>
          <w:szCs w:val="24"/>
        </w:rPr>
        <w:t>Объекта долевого строительства</w:t>
      </w:r>
    </w:p>
    <w:p w14:paraId="02DB3B12" w14:textId="77777777" w:rsidR="00A22F99" w:rsidRPr="00447D27" w:rsidRDefault="00F914C4" w:rsidP="00FE1FDC">
      <w:pPr>
        <w:ind w:firstLine="708"/>
        <w:jc w:val="both"/>
        <w:rPr>
          <w:sz w:val="24"/>
          <w:szCs w:val="24"/>
        </w:rPr>
      </w:pPr>
      <w:r w:rsidRPr="00447D27">
        <w:rPr>
          <w:sz w:val="24"/>
          <w:szCs w:val="24"/>
        </w:rPr>
        <w:t>Объект долевого строительства - жилое помещение, расположенное в Объекте недвижимости, подлежащее передаче Участнику долевого строительства после получения разрешения на ввод в эксплуатацию Объекта недвижимости, имеющее следующие проектные характеристики: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364"/>
        <w:gridCol w:w="851"/>
        <w:gridCol w:w="1134"/>
        <w:gridCol w:w="1134"/>
        <w:gridCol w:w="1320"/>
        <w:gridCol w:w="1544"/>
        <w:gridCol w:w="1530"/>
      </w:tblGrid>
      <w:tr w:rsidR="00A22F99" w:rsidRPr="00447D27" w14:paraId="5988BA84" w14:textId="77777777" w:rsidTr="00447D27">
        <w:trPr>
          <w:trHeight w:val="1021"/>
        </w:trPr>
        <w:tc>
          <w:tcPr>
            <w:tcW w:w="904" w:type="dxa"/>
            <w:vAlign w:val="center"/>
          </w:tcPr>
          <w:p w14:paraId="2F75D085" w14:textId="77777777" w:rsidR="00A22F99" w:rsidRPr="00447D27" w:rsidRDefault="00F914C4" w:rsidP="00FE1FDC">
            <w:pPr>
              <w:jc w:val="center"/>
              <w:rPr>
                <w:bCs/>
                <w:sz w:val="24"/>
                <w:szCs w:val="24"/>
              </w:rPr>
            </w:pPr>
            <w:r w:rsidRPr="00447D27">
              <w:rPr>
                <w:bCs/>
                <w:sz w:val="24"/>
                <w:szCs w:val="24"/>
              </w:rPr>
              <w:t>Корпус</w:t>
            </w:r>
          </w:p>
        </w:tc>
        <w:tc>
          <w:tcPr>
            <w:tcW w:w="1364" w:type="dxa"/>
            <w:vAlign w:val="center"/>
          </w:tcPr>
          <w:p w14:paraId="55CD53E3" w14:textId="77777777" w:rsidR="00A22F99" w:rsidRPr="00447D27" w:rsidRDefault="00F914C4" w:rsidP="00FE1FDC">
            <w:pPr>
              <w:jc w:val="center"/>
              <w:rPr>
                <w:bCs/>
                <w:sz w:val="24"/>
                <w:szCs w:val="24"/>
              </w:rPr>
            </w:pPr>
            <w:r w:rsidRPr="00447D27">
              <w:rPr>
                <w:bCs/>
                <w:sz w:val="24"/>
                <w:szCs w:val="24"/>
              </w:rPr>
              <w:t>Условный проектный №</w:t>
            </w:r>
          </w:p>
        </w:tc>
        <w:tc>
          <w:tcPr>
            <w:tcW w:w="851" w:type="dxa"/>
            <w:vAlign w:val="center"/>
          </w:tcPr>
          <w:p w14:paraId="41180694" w14:textId="77777777" w:rsidR="00A22F99" w:rsidRPr="00447D27" w:rsidRDefault="00F914C4" w:rsidP="00FE1FDC">
            <w:pPr>
              <w:jc w:val="center"/>
              <w:rPr>
                <w:bCs/>
                <w:sz w:val="24"/>
                <w:szCs w:val="24"/>
              </w:rPr>
            </w:pPr>
            <w:r w:rsidRPr="00447D27">
              <w:rPr>
                <w:bCs/>
                <w:sz w:val="24"/>
                <w:szCs w:val="24"/>
              </w:rPr>
              <w:t>Этаж</w:t>
            </w:r>
          </w:p>
        </w:tc>
        <w:tc>
          <w:tcPr>
            <w:tcW w:w="1134" w:type="dxa"/>
            <w:vAlign w:val="center"/>
          </w:tcPr>
          <w:p w14:paraId="51C130CF" w14:textId="77777777" w:rsidR="00A22F99" w:rsidRPr="00447D27" w:rsidRDefault="00F914C4" w:rsidP="00FE1FDC">
            <w:pPr>
              <w:jc w:val="center"/>
              <w:rPr>
                <w:bCs/>
                <w:sz w:val="24"/>
                <w:szCs w:val="24"/>
              </w:rPr>
            </w:pPr>
            <w:r w:rsidRPr="00447D27">
              <w:rPr>
                <w:bCs/>
                <w:sz w:val="24"/>
                <w:szCs w:val="24"/>
              </w:rPr>
              <w:t>Количество комнат</w:t>
            </w:r>
          </w:p>
        </w:tc>
        <w:tc>
          <w:tcPr>
            <w:tcW w:w="1134" w:type="dxa"/>
          </w:tcPr>
          <w:p w14:paraId="7B7A5541" w14:textId="77777777" w:rsidR="00A22F99" w:rsidRPr="00447D27" w:rsidRDefault="00A22F99" w:rsidP="00FE1FDC">
            <w:pPr>
              <w:jc w:val="center"/>
              <w:rPr>
                <w:bCs/>
                <w:sz w:val="24"/>
                <w:szCs w:val="24"/>
              </w:rPr>
            </w:pPr>
          </w:p>
          <w:p w14:paraId="1F259993" w14:textId="77777777" w:rsidR="00A22F99" w:rsidRPr="00447D27" w:rsidRDefault="00A22F99" w:rsidP="00FE1FDC">
            <w:pPr>
              <w:jc w:val="center"/>
              <w:rPr>
                <w:bCs/>
                <w:sz w:val="24"/>
                <w:szCs w:val="24"/>
              </w:rPr>
            </w:pPr>
          </w:p>
          <w:p w14:paraId="008152BB" w14:textId="77777777" w:rsidR="00A22F99" w:rsidRPr="00447D27" w:rsidRDefault="00A22F99" w:rsidP="00FE1FDC">
            <w:pPr>
              <w:jc w:val="center"/>
              <w:rPr>
                <w:bCs/>
                <w:sz w:val="24"/>
                <w:szCs w:val="24"/>
              </w:rPr>
            </w:pPr>
          </w:p>
          <w:p w14:paraId="7C4F777E" w14:textId="77777777" w:rsidR="00A22F99" w:rsidRPr="00447D27" w:rsidRDefault="00F914C4" w:rsidP="00FE1FDC">
            <w:pPr>
              <w:jc w:val="center"/>
              <w:rPr>
                <w:bCs/>
                <w:sz w:val="24"/>
                <w:szCs w:val="24"/>
              </w:rPr>
            </w:pPr>
            <w:r w:rsidRPr="00447D27">
              <w:rPr>
                <w:bCs/>
                <w:sz w:val="24"/>
                <w:szCs w:val="24"/>
              </w:rPr>
              <w:t>Отделка</w:t>
            </w:r>
          </w:p>
        </w:tc>
        <w:tc>
          <w:tcPr>
            <w:tcW w:w="1320" w:type="dxa"/>
            <w:vAlign w:val="center"/>
          </w:tcPr>
          <w:p w14:paraId="0FA81962" w14:textId="12904565" w:rsidR="00A22F99" w:rsidRPr="00447D27" w:rsidRDefault="00F914C4" w:rsidP="00FE1FDC">
            <w:pPr>
              <w:jc w:val="center"/>
              <w:rPr>
                <w:bCs/>
                <w:sz w:val="24"/>
                <w:szCs w:val="24"/>
              </w:rPr>
            </w:pPr>
            <w:r w:rsidRPr="00447D27">
              <w:rPr>
                <w:bCs/>
                <w:sz w:val="24"/>
                <w:szCs w:val="24"/>
              </w:rPr>
              <w:t xml:space="preserve">Проектная общая площадь (без учета площади террас), </w:t>
            </w:r>
            <w:proofErr w:type="spellStart"/>
            <w:proofErr w:type="gramStart"/>
            <w:r w:rsidRPr="00447D27">
              <w:rPr>
                <w:bCs/>
                <w:sz w:val="24"/>
                <w:szCs w:val="24"/>
              </w:rPr>
              <w:t>кв.м</w:t>
            </w:r>
            <w:proofErr w:type="spellEnd"/>
            <w:proofErr w:type="gramEnd"/>
          </w:p>
        </w:tc>
        <w:tc>
          <w:tcPr>
            <w:tcW w:w="1544" w:type="dxa"/>
            <w:vAlign w:val="center"/>
          </w:tcPr>
          <w:p w14:paraId="3EE28650" w14:textId="3C2A3BFB" w:rsidR="00A22F99" w:rsidRPr="00447D27" w:rsidRDefault="00F914C4" w:rsidP="00FE1FDC">
            <w:pPr>
              <w:jc w:val="center"/>
              <w:rPr>
                <w:bCs/>
                <w:sz w:val="24"/>
                <w:szCs w:val="24"/>
              </w:rPr>
            </w:pPr>
            <w:r w:rsidRPr="00447D27">
              <w:rPr>
                <w:bCs/>
                <w:sz w:val="24"/>
                <w:szCs w:val="24"/>
              </w:rPr>
              <w:t>Проектная площадь террас (с учетом понижающ</w:t>
            </w:r>
            <w:r w:rsidR="00790B2F" w:rsidRPr="00447D27">
              <w:rPr>
                <w:bCs/>
                <w:sz w:val="24"/>
                <w:szCs w:val="24"/>
              </w:rPr>
              <w:t xml:space="preserve">его </w:t>
            </w:r>
            <w:r w:rsidRPr="00447D27">
              <w:rPr>
                <w:bCs/>
                <w:sz w:val="24"/>
                <w:szCs w:val="24"/>
              </w:rPr>
              <w:t>коэффициент</w:t>
            </w:r>
            <w:r w:rsidR="00790B2F" w:rsidRPr="00447D27">
              <w:rPr>
                <w:bCs/>
                <w:sz w:val="24"/>
                <w:szCs w:val="24"/>
              </w:rPr>
              <w:t>а</w:t>
            </w:r>
            <w:r w:rsidRPr="00447D27">
              <w:rPr>
                <w:bCs/>
                <w:sz w:val="24"/>
                <w:szCs w:val="24"/>
              </w:rPr>
              <w:t xml:space="preserve"> 0,3), </w:t>
            </w:r>
            <w:proofErr w:type="spellStart"/>
            <w:proofErr w:type="gramStart"/>
            <w:r w:rsidRPr="00447D27">
              <w:rPr>
                <w:bCs/>
                <w:sz w:val="24"/>
                <w:szCs w:val="24"/>
              </w:rPr>
              <w:t>кв.м</w:t>
            </w:r>
            <w:proofErr w:type="spellEnd"/>
            <w:proofErr w:type="gramEnd"/>
          </w:p>
        </w:tc>
        <w:tc>
          <w:tcPr>
            <w:tcW w:w="1530" w:type="dxa"/>
            <w:vAlign w:val="center"/>
          </w:tcPr>
          <w:p w14:paraId="1347905E" w14:textId="77777777" w:rsidR="00A22F99" w:rsidRPr="00447D27" w:rsidRDefault="00F914C4" w:rsidP="00FE1FDC">
            <w:pPr>
              <w:jc w:val="center"/>
              <w:rPr>
                <w:bCs/>
                <w:sz w:val="24"/>
                <w:szCs w:val="24"/>
              </w:rPr>
            </w:pPr>
            <w:r w:rsidRPr="00447D27">
              <w:rPr>
                <w:bCs/>
                <w:sz w:val="24"/>
                <w:szCs w:val="24"/>
              </w:rPr>
              <w:t>Общая приведенная</w:t>
            </w:r>
          </w:p>
          <w:p w14:paraId="3B7A2FCE" w14:textId="77777777" w:rsidR="00A22F99" w:rsidRPr="00447D27" w:rsidRDefault="00F914C4" w:rsidP="00FE1FDC">
            <w:pPr>
              <w:jc w:val="center"/>
              <w:rPr>
                <w:bCs/>
                <w:sz w:val="24"/>
                <w:szCs w:val="24"/>
              </w:rPr>
            </w:pPr>
            <w:r w:rsidRPr="00447D27">
              <w:rPr>
                <w:bCs/>
                <w:sz w:val="24"/>
                <w:szCs w:val="24"/>
              </w:rPr>
              <w:t xml:space="preserve">проектная площадь (сумма столбцов 6 и 7 Таблицы), </w:t>
            </w:r>
            <w:proofErr w:type="spellStart"/>
            <w:proofErr w:type="gramStart"/>
            <w:r w:rsidRPr="00447D27">
              <w:rPr>
                <w:bCs/>
                <w:sz w:val="24"/>
                <w:szCs w:val="24"/>
              </w:rPr>
              <w:t>кв.м</w:t>
            </w:r>
            <w:proofErr w:type="spellEnd"/>
            <w:proofErr w:type="gramEnd"/>
          </w:p>
        </w:tc>
      </w:tr>
      <w:tr w:rsidR="00A22F99" w:rsidRPr="00447D27" w14:paraId="1FAB4605" w14:textId="77777777" w:rsidTr="00447D27">
        <w:trPr>
          <w:trHeight w:val="194"/>
        </w:trPr>
        <w:tc>
          <w:tcPr>
            <w:tcW w:w="904" w:type="dxa"/>
            <w:vAlign w:val="center"/>
          </w:tcPr>
          <w:p w14:paraId="6D683B22" w14:textId="77777777" w:rsidR="00A22F99" w:rsidRPr="00447D27" w:rsidRDefault="00F914C4" w:rsidP="00FE1FDC">
            <w:pPr>
              <w:jc w:val="center"/>
              <w:rPr>
                <w:bCs/>
                <w:sz w:val="24"/>
                <w:szCs w:val="24"/>
              </w:rPr>
            </w:pPr>
            <w:r w:rsidRPr="00447D27">
              <w:rPr>
                <w:bCs/>
                <w:sz w:val="24"/>
                <w:szCs w:val="24"/>
              </w:rPr>
              <w:t>1</w:t>
            </w:r>
          </w:p>
        </w:tc>
        <w:tc>
          <w:tcPr>
            <w:tcW w:w="1364" w:type="dxa"/>
            <w:vAlign w:val="center"/>
          </w:tcPr>
          <w:p w14:paraId="52B177BE" w14:textId="77777777" w:rsidR="00A22F99" w:rsidRPr="00447D27" w:rsidRDefault="00F914C4" w:rsidP="00FE1FDC">
            <w:pPr>
              <w:jc w:val="center"/>
              <w:rPr>
                <w:bCs/>
                <w:sz w:val="24"/>
                <w:szCs w:val="24"/>
              </w:rPr>
            </w:pPr>
            <w:r w:rsidRPr="00447D27">
              <w:rPr>
                <w:bCs/>
                <w:sz w:val="24"/>
                <w:szCs w:val="24"/>
              </w:rPr>
              <w:t>2</w:t>
            </w:r>
          </w:p>
        </w:tc>
        <w:tc>
          <w:tcPr>
            <w:tcW w:w="851" w:type="dxa"/>
            <w:vAlign w:val="center"/>
          </w:tcPr>
          <w:p w14:paraId="7D4B9F8B" w14:textId="77777777" w:rsidR="00A22F99" w:rsidRPr="00447D27" w:rsidRDefault="00F914C4" w:rsidP="00FE1FDC">
            <w:pPr>
              <w:jc w:val="center"/>
              <w:rPr>
                <w:bCs/>
                <w:sz w:val="24"/>
                <w:szCs w:val="24"/>
              </w:rPr>
            </w:pPr>
            <w:r w:rsidRPr="00447D27">
              <w:rPr>
                <w:bCs/>
                <w:sz w:val="24"/>
                <w:szCs w:val="24"/>
              </w:rPr>
              <w:t>3</w:t>
            </w:r>
          </w:p>
        </w:tc>
        <w:tc>
          <w:tcPr>
            <w:tcW w:w="1134" w:type="dxa"/>
            <w:vAlign w:val="center"/>
          </w:tcPr>
          <w:p w14:paraId="59348A6F" w14:textId="77777777" w:rsidR="00A22F99" w:rsidRPr="00447D27" w:rsidRDefault="00F914C4" w:rsidP="00FE1FDC">
            <w:pPr>
              <w:jc w:val="center"/>
              <w:rPr>
                <w:bCs/>
                <w:sz w:val="24"/>
                <w:szCs w:val="24"/>
              </w:rPr>
            </w:pPr>
            <w:r w:rsidRPr="00447D27">
              <w:rPr>
                <w:bCs/>
                <w:sz w:val="24"/>
                <w:szCs w:val="24"/>
              </w:rPr>
              <w:t>4</w:t>
            </w:r>
          </w:p>
        </w:tc>
        <w:tc>
          <w:tcPr>
            <w:tcW w:w="1134" w:type="dxa"/>
          </w:tcPr>
          <w:p w14:paraId="4FAFB6BD" w14:textId="77777777" w:rsidR="00A22F99" w:rsidRPr="00447D27" w:rsidRDefault="00F914C4" w:rsidP="00FE1FDC">
            <w:pPr>
              <w:jc w:val="center"/>
              <w:rPr>
                <w:bCs/>
                <w:sz w:val="24"/>
                <w:szCs w:val="24"/>
              </w:rPr>
            </w:pPr>
            <w:r w:rsidRPr="00447D27">
              <w:rPr>
                <w:bCs/>
                <w:sz w:val="24"/>
                <w:szCs w:val="24"/>
              </w:rPr>
              <w:t>5</w:t>
            </w:r>
          </w:p>
        </w:tc>
        <w:tc>
          <w:tcPr>
            <w:tcW w:w="1320" w:type="dxa"/>
            <w:vAlign w:val="center"/>
          </w:tcPr>
          <w:p w14:paraId="23025883" w14:textId="77777777" w:rsidR="00A22F99" w:rsidRPr="00447D27" w:rsidRDefault="00F914C4" w:rsidP="00FE1FDC">
            <w:pPr>
              <w:jc w:val="center"/>
              <w:rPr>
                <w:bCs/>
                <w:sz w:val="24"/>
                <w:szCs w:val="24"/>
              </w:rPr>
            </w:pPr>
            <w:r w:rsidRPr="00447D27">
              <w:rPr>
                <w:bCs/>
                <w:sz w:val="24"/>
                <w:szCs w:val="24"/>
              </w:rPr>
              <w:t>6</w:t>
            </w:r>
          </w:p>
        </w:tc>
        <w:tc>
          <w:tcPr>
            <w:tcW w:w="1544" w:type="dxa"/>
            <w:vAlign w:val="center"/>
          </w:tcPr>
          <w:p w14:paraId="2C0A69FD" w14:textId="77777777" w:rsidR="00A22F99" w:rsidRPr="00447D27" w:rsidRDefault="00F914C4" w:rsidP="00FE1FDC">
            <w:pPr>
              <w:jc w:val="center"/>
              <w:rPr>
                <w:bCs/>
                <w:sz w:val="24"/>
                <w:szCs w:val="24"/>
              </w:rPr>
            </w:pPr>
            <w:r w:rsidRPr="00447D27">
              <w:rPr>
                <w:bCs/>
                <w:sz w:val="24"/>
                <w:szCs w:val="24"/>
              </w:rPr>
              <w:t>7</w:t>
            </w:r>
          </w:p>
        </w:tc>
        <w:tc>
          <w:tcPr>
            <w:tcW w:w="1530" w:type="dxa"/>
            <w:vAlign w:val="center"/>
          </w:tcPr>
          <w:p w14:paraId="2690E4EE" w14:textId="77777777" w:rsidR="00A22F99" w:rsidRPr="00447D27" w:rsidRDefault="00F914C4" w:rsidP="00FE1FDC">
            <w:pPr>
              <w:jc w:val="center"/>
              <w:rPr>
                <w:bCs/>
                <w:sz w:val="24"/>
                <w:szCs w:val="24"/>
              </w:rPr>
            </w:pPr>
            <w:r w:rsidRPr="00447D27">
              <w:rPr>
                <w:bCs/>
                <w:sz w:val="24"/>
                <w:szCs w:val="24"/>
              </w:rPr>
              <w:t>8</w:t>
            </w:r>
          </w:p>
        </w:tc>
      </w:tr>
      <w:tr w:rsidR="00B53B4F" w:rsidRPr="00447D27" w14:paraId="1C3742B6" w14:textId="77777777" w:rsidTr="00447D27">
        <w:trPr>
          <w:trHeight w:val="399"/>
        </w:trPr>
        <w:tc>
          <w:tcPr>
            <w:tcW w:w="904" w:type="dxa"/>
            <w:vAlign w:val="center"/>
          </w:tcPr>
          <w:p w14:paraId="08A9F334" w14:textId="3E8DA826" w:rsidR="00B53B4F" w:rsidRPr="00447D27" w:rsidRDefault="00B53B4F" w:rsidP="00B53B4F">
            <w:pPr>
              <w:rPr>
                <w:bCs/>
                <w:sz w:val="24"/>
                <w:szCs w:val="24"/>
              </w:rPr>
            </w:pPr>
            <w:r w:rsidRPr="00447D27">
              <w:rPr>
                <w:bCs/>
                <w:sz w:val="24"/>
                <w:szCs w:val="24"/>
              </w:rPr>
              <w:t xml:space="preserve">     1</w:t>
            </w:r>
          </w:p>
        </w:tc>
        <w:tc>
          <w:tcPr>
            <w:tcW w:w="1364" w:type="dxa"/>
            <w:vAlign w:val="center"/>
          </w:tcPr>
          <w:p w14:paraId="7AE3CD01" w14:textId="4B7B7B50" w:rsidR="00B53B4F" w:rsidRPr="00447D27" w:rsidRDefault="00B53B4F" w:rsidP="00B53B4F">
            <w:pPr>
              <w:jc w:val="center"/>
              <w:rPr>
                <w:bCs/>
                <w:sz w:val="24"/>
                <w:szCs w:val="24"/>
              </w:rPr>
            </w:pPr>
          </w:p>
        </w:tc>
        <w:tc>
          <w:tcPr>
            <w:tcW w:w="851" w:type="dxa"/>
            <w:vAlign w:val="center"/>
          </w:tcPr>
          <w:p w14:paraId="103CABA2" w14:textId="7A4BDD73" w:rsidR="00B53B4F" w:rsidRPr="00447D27" w:rsidRDefault="00B53B4F" w:rsidP="00B53B4F">
            <w:pPr>
              <w:jc w:val="center"/>
              <w:rPr>
                <w:bCs/>
                <w:sz w:val="24"/>
                <w:szCs w:val="24"/>
              </w:rPr>
            </w:pPr>
          </w:p>
        </w:tc>
        <w:tc>
          <w:tcPr>
            <w:tcW w:w="1134" w:type="dxa"/>
            <w:vAlign w:val="center"/>
          </w:tcPr>
          <w:p w14:paraId="02911A88" w14:textId="62232B95" w:rsidR="00B53B4F" w:rsidRPr="00447D27" w:rsidRDefault="00B53B4F" w:rsidP="00B53B4F">
            <w:pPr>
              <w:jc w:val="center"/>
              <w:rPr>
                <w:bCs/>
                <w:sz w:val="24"/>
                <w:szCs w:val="24"/>
              </w:rPr>
            </w:pPr>
          </w:p>
        </w:tc>
        <w:tc>
          <w:tcPr>
            <w:tcW w:w="1134" w:type="dxa"/>
            <w:vAlign w:val="center"/>
          </w:tcPr>
          <w:p w14:paraId="13B37B1F" w14:textId="6FD1E3F5" w:rsidR="00B53B4F" w:rsidRPr="00447D27" w:rsidRDefault="00B53B4F" w:rsidP="00B53B4F">
            <w:pPr>
              <w:jc w:val="center"/>
              <w:rPr>
                <w:bCs/>
                <w:sz w:val="24"/>
                <w:szCs w:val="24"/>
              </w:rPr>
            </w:pPr>
          </w:p>
        </w:tc>
        <w:tc>
          <w:tcPr>
            <w:tcW w:w="1320" w:type="dxa"/>
            <w:vAlign w:val="center"/>
          </w:tcPr>
          <w:p w14:paraId="67871214" w14:textId="56AE17BF" w:rsidR="00B53B4F" w:rsidRPr="00447D27" w:rsidRDefault="00B53B4F" w:rsidP="00B53B4F">
            <w:pPr>
              <w:jc w:val="center"/>
              <w:rPr>
                <w:bCs/>
                <w:sz w:val="24"/>
                <w:szCs w:val="24"/>
              </w:rPr>
            </w:pPr>
          </w:p>
        </w:tc>
        <w:tc>
          <w:tcPr>
            <w:tcW w:w="1544" w:type="dxa"/>
            <w:vAlign w:val="center"/>
          </w:tcPr>
          <w:p w14:paraId="43CD747D" w14:textId="35ECC0D2" w:rsidR="00B53B4F" w:rsidRPr="00447D27" w:rsidRDefault="00B53B4F" w:rsidP="00B53B4F">
            <w:pPr>
              <w:jc w:val="center"/>
              <w:rPr>
                <w:bCs/>
                <w:sz w:val="24"/>
                <w:szCs w:val="24"/>
              </w:rPr>
            </w:pPr>
          </w:p>
        </w:tc>
        <w:tc>
          <w:tcPr>
            <w:tcW w:w="1530" w:type="dxa"/>
            <w:vAlign w:val="center"/>
          </w:tcPr>
          <w:p w14:paraId="3BFAB67A" w14:textId="2C6EE8FB" w:rsidR="00B53B4F" w:rsidRPr="00447D27" w:rsidRDefault="00B53B4F" w:rsidP="00B53B4F">
            <w:pPr>
              <w:jc w:val="center"/>
              <w:rPr>
                <w:bCs/>
                <w:sz w:val="24"/>
                <w:szCs w:val="24"/>
              </w:rPr>
            </w:pPr>
          </w:p>
        </w:tc>
      </w:tr>
    </w:tbl>
    <w:p w14:paraId="4B4F2B4B" w14:textId="2FCCB6A9" w:rsidR="00A22F99" w:rsidRPr="00447D27" w:rsidRDefault="00F914C4" w:rsidP="00FE1FDC">
      <w:pPr>
        <w:pStyle w:val="af8"/>
        <w:rPr>
          <w:sz w:val="24"/>
          <w:szCs w:val="24"/>
        </w:rPr>
      </w:pPr>
      <w:r w:rsidRPr="00447D27">
        <w:rPr>
          <w:sz w:val="24"/>
          <w:szCs w:val="24"/>
        </w:rPr>
        <w:t>Проектная планировка Объекта долевого строительства является предварительной.</w:t>
      </w:r>
    </w:p>
    <w:p w14:paraId="373CC9B8" w14:textId="77777777" w:rsidR="00A22F99" w:rsidRPr="00447D27" w:rsidRDefault="00A22F99" w:rsidP="00FE1FDC">
      <w:pPr>
        <w:rPr>
          <w:sz w:val="24"/>
          <w:szCs w:val="24"/>
        </w:rPr>
      </w:pPr>
    </w:p>
    <w:p w14:paraId="48ED96BF" w14:textId="0958BD9D" w:rsidR="00FE1FDC" w:rsidRPr="00447D27" w:rsidRDefault="00F914C4" w:rsidP="00427EA5">
      <w:pPr>
        <w:ind w:left="708"/>
        <w:jc w:val="center"/>
        <w:rPr>
          <w:b/>
          <w:bCs/>
          <w:sz w:val="24"/>
          <w:szCs w:val="24"/>
        </w:rPr>
      </w:pPr>
      <w:r w:rsidRPr="00447D27">
        <w:rPr>
          <w:sz w:val="24"/>
          <w:szCs w:val="24"/>
        </w:rPr>
        <w:t>Условный проектный №</w:t>
      </w:r>
      <w:r w:rsidR="00427EA5" w:rsidRPr="00447D27">
        <w:rPr>
          <w:b/>
          <w:bCs/>
          <w:sz w:val="24"/>
          <w:szCs w:val="24"/>
        </w:rPr>
        <w:t>___</w:t>
      </w:r>
    </w:p>
    <w:p w14:paraId="530B9245" w14:textId="77777777" w:rsidR="00FE1FDC" w:rsidRPr="00447D27" w:rsidRDefault="00FE1FDC" w:rsidP="00FE1FDC">
      <w:pPr>
        <w:ind w:left="708"/>
        <w:jc w:val="center"/>
        <w:rPr>
          <w:sz w:val="24"/>
          <w:szCs w:val="24"/>
        </w:rPr>
      </w:pPr>
    </w:p>
    <w:p w14:paraId="4B950771" w14:textId="77777777" w:rsidR="00A22F99" w:rsidRPr="00447D27" w:rsidRDefault="00F914C4" w:rsidP="00FE1FDC">
      <w:pPr>
        <w:ind w:left="3030" w:right="1247" w:hanging="539"/>
        <w:rPr>
          <w:b/>
          <w:sz w:val="24"/>
          <w:szCs w:val="24"/>
        </w:rPr>
      </w:pPr>
      <w:bookmarkStart w:id="7" w:name="_Hlk122295232"/>
      <w:r w:rsidRPr="00447D27">
        <w:rPr>
          <w:b/>
          <w:sz w:val="24"/>
          <w:szCs w:val="24"/>
        </w:rPr>
        <w:t>ПЕРЕЧЕНЬ</w:t>
      </w:r>
      <w:r w:rsidRPr="00447D27">
        <w:rPr>
          <w:b/>
          <w:spacing w:val="1"/>
          <w:sz w:val="24"/>
          <w:szCs w:val="24"/>
        </w:rPr>
        <w:t xml:space="preserve"> </w:t>
      </w:r>
      <w:r w:rsidRPr="00447D27">
        <w:rPr>
          <w:b/>
          <w:sz w:val="24"/>
          <w:szCs w:val="24"/>
        </w:rPr>
        <w:t>РАБОТ</w:t>
      </w:r>
      <w:r w:rsidRPr="00447D27">
        <w:rPr>
          <w:b/>
          <w:spacing w:val="1"/>
          <w:sz w:val="24"/>
          <w:szCs w:val="24"/>
        </w:rPr>
        <w:t xml:space="preserve"> </w:t>
      </w:r>
      <w:r w:rsidRPr="00447D27">
        <w:rPr>
          <w:b/>
          <w:sz w:val="24"/>
          <w:szCs w:val="24"/>
        </w:rPr>
        <w:t>НА</w:t>
      </w:r>
      <w:r w:rsidRPr="00447D27">
        <w:rPr>
          <w:b/>
          <w:spacing w:val="1"/>
          <w:sz w:val="24"/>
          <w:szCs w:val="24"/>
        </w:rPr>
        <w:t xml:space="preserve"> </w:t>
      </w:r>
      <w:r w:rsidRPr="00447D27">
        <w:rPr>
          <w:b/>
          <w:sz w:val="24"/>
          <w:szCs w:val="24"/>
        </w:rPr>
        <w:t>ОБЪЕКТЕ</w:t>
      </w:r>
      <w:r w:rsidRPr="00447D27">
        <w:rPr>
          <w:b/>
          <w:spacing w:val="1"/>
          <w:sz w:val="24"/>
          <w:szCs w:val="24"/>
        </w:rPr>
        <w:t xml:space="preserve"> </w:t>
      </w:r>
      <w:r w:rsidRPr="00447D27">
        <w:rPr>
          <w:b/>
          <w:sz w:val="24"/>
          <w:szCs w:val="24"/>
        </w:rPr>
        <w:t>ДОЛЕВОГО</w:t>
      </w:r>
      <w:r w:rsidRPr="00447D27">
        <w:rPr>
          <w:b/>
          <w:spacing w:val="1"/>
          <w:sz w:val="24"/>
          <w:szCs w:val="24"/>
        </w:rPr>
        <w:t xml:space="preserve"> </w:t>
      </w:r>
      <w:r w:rsidRPr="00447D27">
        <w:rPr>
          <w:b/>
          <w:sz w:val="24"/>
          <w:szCs w:val="24"/>
        </w:rPr>
        <w:t>СТРОИТЕЛЬСТВА,</w:t>
      </w:r>
      <w:r w:rsidRPr="00447D27">
        <w:rPr>
          <w:b/>
          <w:spacing w:val="-40"/>
          <w:sz w:val="24"/>
          <w:szCs w:val="24"/>
        </w:rPr>
        <w:t xml:space="preserve"> </w:t>
      </w:r>
      <w:r w:rsidRPr="00447D27">
        <w:rPr>
          <w:b/>
          <w:sz w:val="24"/>
          <w:szCs w:val="24"/>
        </w:rPr>
        <w:t>ВЫПОЛНЯЕМЫХ</w:t>
      </w:r>
      <w:r w:rsidRPr="00447D27">
        <w:rPr>
          <w:b/>
          <w:spacing w:val="41"/>
          <w:sz w:val="24"/>
          <w:szCs w:val="24"/>
        </w:rPr>
        <w:t xml:space="preserve"> </w:t>
      </w:r>
      <w:r w:rsidRPr="00447D27">
        <w:rPr>
          <w:b/>
          <w:sz w:val="24"/>
          <w:szCs w:val="24"/>
        </w:rPr>
        <w:t>В</w:t>
      </w:r>
      <w:r w:rsidRPr="00447D27">
        <w:rPr>
          <w:b/>
          <w:spacing w:val="41"/>
          <w:sz w:val="24"/>
          <w:szCs w:val="24"/>
        </w:rPr>
        <w:t xml:space="preserve"> </w:t>
      </w:r>
      <w:r w:rsidRPr="00447D27">
        <w:rPr>
          <w:b/>
          <w:sz w:val="24"/>
          <w:szCs w:val="24"/>
        </w:rPr>
        <w:t>СООТВЕТСТВИИ</w:t>
      </w:r>
      <w:r w:rsidRPr="00447D27">
        <w:rPr>
          <w:b/>
          <w:spacing w:val="41"/>
          <w:sz w:val="24"/>
          <w:szCs w:val="24"/>
        </w:rPr>
        <w:t xml:space="preserve"> </w:t>
      </w:r>
      <w:r w:rsidRPr="00447D27">
        <w:rPr>
          <w:b/>
          <w:sz w:val="24"/>
          <w:szCs w:val="24"/>
        </w:rPr>
        <w:t>С</w:t>
      </w:r>
      <w:r w:rsidRPr="00447D27">
        <w:rPr>
          <w:b/>
          <w:spacing w:val="41"/>
          <w:sz w:val="24"/>
          <w:szCs w:val="24"/>
        </w:rPr>
        <w:t xml:space="preserve"> </w:t>
      </w:r>
      <w:r w:rsidRPr="00447D27">
        <w:rPr>
          <w:b/>
          <w:sz w:val="24"/>
          <w:szCs w:val="24"/>
        </w:rPr>
        <w:t>ПРОЕКТОМ</w:t>
      </w:r>
      <w:bookmarkEnd w:id="7"/>
    </w:p>
    <w:p w14:paraId="2F4B51B8" w14:textId="77777777" w:rsidR="00A22F99" w:rsidRPr="00447D27" w:rsidRDefault="00F914C4" w:rsidP="00FE1FDC">
      <w:pPr>
        <w:jc w:val="both"/>
        <w:rPr>
          <w:sz w:val="24"/>
          <w:szCs w:val="24"/>
        </w:rPr>
      </w:pPr>
      <w:r w:rsidRPr="00447D27">
        <w:rPr>
          <w:sz w:val="24"/>
          <w:szCs w:val="24"/>
        </w:rPr>
        <w:t xml:space="preserve">           </w:t>
      </w:r>
    </w:p>
    <w:p w14:paraId="778AD2B6" w14:textId="13B4C6B1" w:rsidR="00A22F99" w:rsidRPr="00447D27" w:rsidRDefault="00F914C4" w:rsidP="00790B2F">
      <w:pPr>
        <w:ind w:firstLine="708"/>
        <w:jc w:val="both"/>
        <w:rPr>
          <w:sz w:val="24"/>
          <w:szCs w:val="24"/>
        </w:rPr>
      </w:pPr>
      <w:r w:rsidRPr="00447D27">
        <w:rPr>
          <w:sz w:val="24"/>
          <w:szCs w:val="24"/>
        </w:rPr>
        <w:t>Объект долевого строительства подлежит передаче Участнику долевого строительства, без выполнения в нем каких-либо отделочных и/или ремонтно-строительных работ, в том числе, без оштукатуривания поверхности стен, без гидроизоляции и стяжки на полу, без разводки инженерных сетей, в том числе слаботочных сетей, сетей водоснабжения и канализации и пр., без сантехнического оборудования, без возведения перегородок</w:t>
      </w:r>
      <w:r w:rsidR="00C76536" w:rsidRPr="00447D27">
        <w:rPr>
          <w:sz w:val="24"/>
          <w:szCs w:val="24"/>
        </w:rPr>
        <w:t>, за исключением внутриквартирных перегородок маячного ряда, включая санузлы, в один блок</w:t>
      </w:r>
      <w:r w:rsidR="00790B2F" w:rsidRPr="00447D27">
        <w:rPr>
          <w:sz w:val="24"/>
          <w:szCs w:val="24"/>
        </w:rPr>
        <w:t>.</w:t>
      </w:r>
    </w:p>
    <w:p w14:paraId="23C28C47" w14:textId="77777777" w:rsidR="00A22F99" w:rsidRPr="00447D27" w:rsidRDefault="00A22F99" w:rsidP="00FE1FDC">
      <w:pPr>
        <w:rPr>
          <w:sz w:val="24"/>
          <w:szCs w:val="24"/>
        </w:rPr>
      </w:pPr>
    </w:p>
    <w:p w14:paraId="798C3284" w14:textId="77777777" w:rsidR="00A22F99" w:rsidRPr="00447D27" w:rsidRDefault="00A22F99" w:rsidP="00FE1FDC">
      <w:pPr>
        <w:rPr>
          <w:sz w:val="24"/>
          <w:szCs w:val="24"/>
        </w:rPr>
      </w:pPr>
    </w:p>
    <w:tbl>
      <w:tblPr>
        <w:tblW w:w="10398" w:type="dxa"/>
        <w:tblInd w:w="392" w:type="dxa"/>
        <w:tblLook w:val="04A0" w:firstRow="1" w:lastRow="0" w:firstColumn="1" w:lastColumn="0" w:noHBand="0" w:noVBand="1"/>
      </w:tblPr>
      <w:tblGrid>
        <w:gridCol w:w="4848"/>
        <w:gridCol w:w="5550"/>
      </w:tblGrid>
      <w:tr w:rsidR="00A22F99" w:rsidRPr="00FE1FDC" w14:paraId="7AFD769F" w14:textId="77777777" w:rsidTr="0033497B">
        <w:trPr>
          <w:trHeight w:val="2834"/>
        </w:trPr>
        <w:tc>
          <w:tcPr>
            <w:tcW w:w="4848" w:type="dxa"/>
          </w:tcPr>
          <w:p w14:paraId="633309C1" w14:textId="77777777" w:rsidR="0033497B" w:rsidRPr="00447D27" w:rsidRDefault="0033497B" w:rsidP="00FE1FDC">
            <w:pPr>
              <w:rPr>
                <w:b/>
                <w:sz w:val="24"/>
                <w:szCs w:val="24"/>
              </w:rPr>
            </w:pPr>
            <w:r w:rsidRPr="00447D27">
              <w:rPr>
                <w:b/>
                <w:sz w:val="24"/>
                <w:szCs w:val="24"/>
              </w:rPr>
              <w:t>ЗАСТРОЙЩИК:</w:t>
            </w:r>
          </w:p>
          <w:p w14:paraId="1ADC01EC" w14:textId="7199C4E5" w:rsidR="00A22F99" w:rsidRPr="00447D27" w:rsidRDefault="0033497B" w:rsidP="00FE1FDC">
            <w:pPr>
              <w:rPr>
                <w:b/>
                <w:sz w:val="24"/>
                <w:szCs w:val="24"/>
              </w:rPr>
            </w:pPr>
            <w:r w:rsidRPr="00447D27">
              <w:rPr>
                <w:b/>
                <w:sz w:val="24"/>
                <w:szCs w:val="24"/>
              </w:rPr>
              <w:t xml:space="preserve">ООО </w:t>
            </w:r>
            <w:r w:rsidR="0013555A" w:rsidRPr="00447D27">
              <w:rPr>
                <w:b/>
                <w:sz w:val="24"/>
                <w:szCs w:val="24"/>
              </w:rPr>
              <w:t>«</w:t>
            </w:r>
            <w:r w:rsidR="00B3599B" w:rsidRPr="00447D27">
              <w:rPr>
                <w:b/>
                <w:sz w:val="24"/>
                <w:szCs w:val="24"/>
              </w:rPr>
              <w:t>СЗ</w:t>
            </w:r>
            <w:r w:rsidRPr="00447D27">
              <w:rPr>
                <w:b/>
                <w:sz w:val="24"/>
                <w:szCs w:val="24"/>
              </w:rPr>
              <w:t xml:space="preserve"> </w:t>
            </w:r>
            <w:r w:rsidR="0013555A" w:rsidRPr="00447D27">
              <w:rPr>
                <w:b/>
                <w:sz w:val="24"/>
                <w:szCs w:val="24"/>
              </w:rPr>
              <w:t>«</w:t>
            </w:r>
            <w:r w:rsidRPr="00447D27">
              <w:rPr>
                <w:b/>
                <w:sz w:val="24"/>
                <w:szCs w:val="24"/>
              </w:rPr>
              <w:t>ОКТЯБРЬ-ДЕВЕЛОПМЕНТ</w:t>
            </w:r>
            <w:r w:rsidR="00C76536" w:rsidRPr="00447D27">
              <w:rPr>
                <w:b/>
                <w:sz w:val="24"/>
                <w:szCs w:val="24"/>
              </w:rPr>
              <w:t>»</w:t>
            </w:r>
          </w:p>
          <w:p w14:paraId="0F8159BE" w14:textId="77777777" w:rsidR="00586101" w:rsidRPr="00447D27" w:rsidRDefault="00586101" w:rsidP="00FE1FDC">
            <w:pPr>
              <w:rPr>
                <w:b/>
                <w:sz w:val="24"/>
                <w:szCs w:val="24"/>
              </w:rPr>
            </w:pPr>
          </w:p>
          <w:p w14:paraId="47478CC1" w14:textId="77777777" w:rsidR="0033497B" w:rsidRPr="00447D27" w:rsidRDefault="0033497B" w:rsidP="00FE1FDC">
            <w:pPr>
              <w:rPr>
                <w:b/>
                <w:bCs/>
                <w:sz w:val="24"/>
                <w:szCs w:val="24"/>
              </w:rPr>
            </w:pPr>
          </w:p>
          <w:p w14:paraId="125F096D" w14:textId="2CE4E0F3" w:rsidR="00586101" w:rsidRPr="00447D27" w:rsidRDefault="00586101" w:rsidP="00FE1FDC">
            <w:pPr>
              <w:widowControl w:val="0"/>
              <w:rPr>
                <w:b/>
                <w:color w:val="000000"/>
                <w:sz w:val="24"/>
                <w:szCs w:val="24"/>
              </w:rPr>
            </w:pPr>
            <w:r w:rsidRPr="00447D27">
              <w:rPr>
                <w:b/>
                <w:color w:val="000000"/>
                <w:sz w:val="24"/>
                <w:szCs w:val="24"/>
              </w:rPr>
              <w:t>____________/</w:t>
            </w:r>
            <w:r w:rsidR="00E20A7B">
              <w:rPr>
                <w:b/>
                <w:color w:val="000000"/>
                <w:sz w:val="24"/>
                <w:szCs w:val="24"/>
                <w:lang w:val="en-US"/>
              </w:rPr>
              <w:t>______________</w:t>
            </w:r>
            <w:r w:rsidRPr="00447D27">
              <w:rPr>
                <w:b/>
                <w:color w:val="000000"/>
                <w:sz w:val="24"/>
                <w:szCs w:val="24"/>
              </w:rPr>
              <w:t xml:space="preserve">/ </w:t>
            </w:r>
          </w:p>
          <w:p w14:paraId="62F9635A" w14:textId="1D6208A1" w:rsidR="00586101" w:rsidRPr="00447D27" w:rsidRDefault="00586101" w:rsidP="00FE1FDC">
            <w:pPr>
              <w:widowControl w:val="0"/>
              <w:rPr>
                <w:bCs/>
                <w:sz w:val="16"/>
                <w:szCs w:val="16"/>
              </w:rPr>
            </w:pPr>
          </w:p>
          <w:p w14:paraId="5725EBD5" w14:textId="77777777" w:rsidR="00A22F99" w:rsidRPr="00447D27" w:rsidRDefault="00A22F99" w:rsidP="00FE1FDC">
            <w:pPr>
              <w:jc w:val="both"/>
              <w:rPr>
                <w:sz w:val="24"/>
                <w:szCs w:val="24"/>
              </w:rPr>
            </w:pPr>
          </w:p>
          <w:p w14:paraId="64D540D7" w14:textId="77777777" w:rsidR="00A22F99" w:rsidRPr="00447D27" w:rsidRDefault="00A22F99" w:rsidP="00FE1FDC">
            <w:pPr>
              <w:rPr>
                <w:sz w:val="24"/>
                <w:szCs w:val="24"/>
              </w:rPr>
            </w:pPr>
          </w:p>
        </w:tc>
        <w:tc>
          <w:tcPr>
            <w:tcW w:w="5550" w:type="dxa"/>
          </w:tcPr>
          <w:p w14:paraId="6425589C" w14:textId="77777777" w:rsidR="00A22F99" w:rsidRPr="00447D27" w:rsidRDefault="00F914C4" w:rsidP="00FE1FDC">
            <w:pPr>
              <w:rPr>
                <w:b/>
                <w:sz w:val="24"/>
                <w:szCs w:val="24"/>
              </w:rPr>
            </w:pPr>
            <w:r w:rsidRPr="00447D27">
              <w:rPr>
                <w:b/>
                <w:sz w:val="24"/>
                <w:szCs w:val="24"/>
              </w:rPr>
              <w:t>«Участник долевого строительства»</w:t>
            </w:r>
          </w:p>
          <w:p w14:paraId="07C55714" w14:textId="77777777" w:rsidR="00A22F99" w:rsidRPr="00447D27" w:rsidRDefault="00A22F99" w:rsidP="00FE1FDC">
            <w:pPr>
              <w:pStyle w:val="TableParagraph"/>
              <w:spacing w:before="1"/>
              <w:ind w:left="0"/>
              <w:rPr>
                <w:b/>
                <w:sz w:val="24"/>
                <w:szCs w:val="24"/>
              </w:rPr>
            </w:pPr>
          </w:p>
          <w:p w14:paraId="38AA5E27" w14:textId="48F75A0D" w:rsidR="00A22F99" w:rsidRPr="00447D27" w:rsidRDefault="00A22F99" w:rsidP="00FE1FDC">
            <w:pPr>
              <w:pStyle w:val="TableParagraph"/>
              <w:spacing w:before="1"/>
              <w:ind w:left="0"/>
              <w:rPr>
                <w:b/>
                <w:sz w:val="24"/>
                <w:szCs w:val="24"/>
              </w:rPr>
            </w:pPr>
          </w:p>
          <w:p w14:paraId="5446751F" w14:textId="77777777" w:rsidR="0013555A" w:rsidRPr="00447D27" w:rsidRDefault="0013555A" w:rsidP="00FE1FDC">
            <w:pPr>
              <w:pStyle w:val="TableParagraph"/>
              <w:spacing w:before="1"/>
              <w:ind w:left="0"/>
              <w:rPr>
                <w:b/>
                <w:sz w:val="24"/>
                <w:szCs w:val="24"/>
              </w:rPr>
            </w:pPr>
          </w:p>
          <w:p w14:paraId="7AEAC75F" w14:textId="77777777" w:rsidR="00A22F99" w:rsidRPr="00447D27" w:rsidRDefault="00A22F99" w:rsidP="00FE1FDC">
            <w:pPr>
              <w:pStyle w:val="TableParagraph"/>
              <w:spacing w:before="1"/>
              <w:ind w:left="0"/>
              <w:rPr>
                <w:b/>
                <w:sz w:val="24"/>
                <w:szCs w:val="24"/>
              </w:rPr>
            </w:pPr>
          </w:p>
          <w:p w14:paraId="484A3381" w14:textId="7BDD51B3" w:rsidR="00FE1FDC" w:rsidRPr="00FE1FDC" w:rsidRDefault="00FE1FDC" w:rsidP="00FE1FDC">
            <w:pPr>
              <w:widowControl w:val="0"/>
              <w:rPr>
                <w:b/>
                <w:bCs/>
                <w:sz w:val="24"/>
                <w:szCs w:val="24"/>
              </w:rPr>
            </w:pPr>
            <w:r w:rsidRPr="00447D27">
              <w:rPr>
                <w:b/>
                <w:color w:val="000000"/>
                <w:sz w:val="24"/>
                <w:szCs w:val="24"/>
              </w:rPr>
              <w:t>____________/</w:t>
            </w:r>
            <w:r w:rsidR="00427EA5" w:rsidRPr="00447D27">
              <w:rPr>
                <w:b/>
                <w:color w:val="000000"/>
                <w:sz w:val="24"/>
                <w:szCs w:val="24"/>
              </w:rPr>
              <w:t xml:space="preserve">     /</w:t>
            </w:r>
            <w:r w:rsidRPr="00FE1FDC">
              <w:rPr>
                <w:b/>
                <w:color w:val="000000"/>
                <w:sz w:val="24"/>
                <w:szCs w:val="24"/>
              </w:rPr>
              <w:t xml:space="preserve"> </w:t>
            </w:r>
          </w:p>
          <w:p w14:paraId="4C1FCCB7" w14:textId="77777777" w:rsidR="00A22F99" w:rsidRPr="00FE1FDC" w:rsidRDefault="00A22F99" w:rsidP="00FE1FDC">
            <w:pPr>
              <w:rPr>
                <w:sz w:val="24"/>
                <w:szCs w:val="24"/>
              </w:rPr>
            </w:pPr>
          </w:p>
        </w:tc>
      </w:tr>
    </w:tbl>
    <w:p w14:paraId="444BB7BB" w14:textId="77777777" w:rsidR="009676AA" w:rsidRPr="009676AA" w:rsidRDefault="009676AA" w:rsidP="009676AA">
      <w:pPr>
        <w:rPr>
          <w:sz w:val="24"/>
          <w:szCs w:val="24"/>
        </w:rPr>
      </w:pPr>
    </w:p>
    <w:sectPr w:rsidR="009676AA" w:rsidRPr="009676AA">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E36E" w14:textId="77777777" w:rsidR="00CB5407" w:rsidRDefault="00CB5407">
      <w:r>
        <w:separator/>
      </w:r>
    </w:p>
  </w:endnote>
  <w:endnote w:type="continuationSeparator" w:id="0">
    <w:p w14:paraId="1260014E" w14:textId="77777777" w:rsidR="00CB5407" w:rsidRDefault="00CB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4C15" w14:textId="77777777" w:rsidR="00A22F99" w:rsidRDefault="00F914C4">
    <w:pPr>
      <w:pStyle w:val="af8"/>
      <w:spacing w:line="14" w:lineRule="auto"/>
      <w:jc w:val="left"/>
    </w:pPr>
    <w:r>
      <w:rPr>
        <w:noProof/>
        <w:sz w:val="22"/>
      </w:rPr>
      <mc:AlternateContent>
        <mc:Choice Requires="wps">
          <w:drawing>
            <wp:anchor distT="0" distB="0" distL="114300" distR="114300" simplePos="0" relativeHeight="251658752" behindDoc="1" locked="0" layoutInCell="1" allowOverlap="1" wp14:anchorId="633AD662" wp14:editId="633F61AA">
              <wp:simplePos x="0" y="0"/>
              <wp:positionH relativeFrom="page">
                <wp:posOffset>7037705</wp:posOffset>
              </wp:positionH>
              <wp:positionV relativeFrom="page">
                <wp:posOffset>10346055</wp:posOffset>
              </wp:positionV>
              <wp:extent cx="204470" cy="165735"/>
              <wp:effectExtent l="0" t="0" r="0" b="0"/>
              <wp:wrapNone/>
              <wp:docPr id="1" name="Надпись 1"/>
              <wp:cNvGraphicFramePr/>
              <a:graphic xmlns:a="http://schemas.openxmlformats.org/drawingml/2006/main">
                <a:graphicData uri="http://schemas.microsoft.com/office/word/2010/wordprocessingShape">
                  <wps:wsp>
                    <wps:cNvSpPr txBox="1"/>
                    <wps:spPr bwMode="auto">
                      <a:xfrm>
                        <a:off x="0" y="0"/>
                        <a:ext cx="204470" cy="165735"/>
                      </a:xfrm>
                      <a:prstGeom prst="rect">
                        <a:avLst/>
                      </a:prstGeom>
                      <a:noFill/>
                      <a:ln>
                        <a:noFill/>
                      </a:ln>
                    </wps:spPr>
                    <wps:txbx>
                      <w:txbxContent>
                        <w:p w14:paraId="11929E76" w14:textId="2313B0E6" w:rsidR="00A22F99" w:rsidRDefault="00F914C4">
                          <w:pPr>
                            <w:spacing w:before="10"/>
                            <w:ind w:left="60"/>
                          </w:pPr>
                          <w:r>
                            <w:fldChar w:fldCharType="begin"/>
                          </w:r>
                          <w:r>
                            <w:instrText xml:space="preserve"> PAGE </w:instrText>
                          </w:r>
                          <w:r>
                            <w:fldChar w:fldCharType="separate"/>
                          </w:r>
                          <w:r w:rsidR="00EB0D50">
                            <w:rPr>
                              <w:noProof/>
                            </w:rPr>
                            <w:t>3</w:t>
                          </w:r>
                          <w:r>
                            <w:fldChar w:fldCharType="end"/>
                          </w:r>
                        </w:p>
                      </w:txbxContent>
                    </wps:txbx>
                    <wps:bodyPr wrap="square" lIns="0" tIns="0" rIns="0" bIns="0" upright="1"/>
                  </wps:wsp>
                </a:graphicData>
              </a:graphic>
            </wp:anchor>
          </w:drawing>
        </mc:Choice>
        <mc:Fallback xmlns:oel="http://schemas.microsoft.com/office/2019/extlst">
          <w:pict>
            <v:shapetype w14:anchorId="633AD662" id="_x0000_t202" coordsize="21600,21600" o:spt="202" path="m,l,21600r21600,l21600,xe">
              <v:stroke joinstyle="miter"/>
              <v:path gradientshapeok="t" o:connecttype="rect"/>
            </v:shapetype>
            <v:shape id="Надпись 1" o:spid="_x0000_s1026" type="#_x0000_t202" style="position:absolute;margin-left:554.15pt;margin-top:814.65pt;width:16.1pt;height:13.0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" filled="f" stroked="f">
              <v:textbox inset="0,0,0,0">
                <w:txbxContent>
                  <w:p w14:paraId="11929E76" w14:textId="2313B0E6" w:rsidR="00A22F99" w:rsidRDefault="00F914C4">
                    <w:pPr>
                      <w:spacing w:before="10"/>
                      <w:ind w:left="60"/>
                    </w:pPr>
                    <w:r>
                      <w:fldChar w:fldCharType="begin"/>
                    </w:r>
                    <w:r>
                      <w:instrText xml:space="preserve"> PAGE </w:instrText>
                    </w:r>
                    <w:r>
                      <w:fldChar w:fldCharType="separate"/>
                    </w:r>
                    <w:r w:rsidR="00EB0D50">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DE67" w14:textId="77777777" w:rsidR="00CB5407" w:rsidRDefault="00CB5407">
      <w:r>
        <w:separator/>
      </w:r>
    </w:p>
  </w:footnote>
  <w:footnote w:type="continuationSeparator" w:id="0">
    <w:p w14:paraId="4EF96CB7" w14:textId="77777777" w:rsidR="00CB5407" w:rsidRDefault="00CB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9F7"/>
    <w:multiLevelType w:val="multilevel"/>
    <w:tmpl w:val="B2785514"/>
    <w:lvl w:ilvl="0">
      <w:start w:val="2"/>
      <w:numFmt w:val="decimal"/>
      <w:lvlText w:val="%1"/>
      <w:lvlJc w:val="left"/>
      <w:pPr>
        <w:ind w:left="193" w:hanging="406"/>
      </w:pPr>
      <w:rPr>
        <w:rFonts w:hint="default"/>
        <w:lang w:val="ru-RU" w:eastAsia="en-US" w:bidi="ar-SA"/>
      </w:rPr>
    </w:lvl>
    <w:lvl w:ilvl="1">
      <w:start w:val="1"/>
      <w:numFmt w:val="decimal"/>
      <w:lvlText w:val="%1.%2."/>
      <w:lvlJc w:val="left"/>
      <w:pPr>
        <w:ind w:left="193" w:hanging="406"/>
      </w:pPr>
      <w:rPr>
        <w:rFonts w:ascii="Times New Roman" w:eastAsia="Times New Roman" w:hAnsi="Times New Roman" w:cs="Times New Roman" w:hint="default"/>
        <w:sz w:val="22"/>
        <w:szCs w:val="22"/>
        <w:lang w:val="ru-RU" w:eastAsia="en-US" w:bidi="ar-SA"/>
      </w:rPr>
    </w:lvl>
    <w:lvl w:ilvl="2">
      <w:start w:val="1"/>
      <w:numFmt w:val="decimal"/>
      <w:lvlText w:val="%1.%2.%3."/>
      <w:lvlJc w:val="left"/>
      <w:pPr>
        <w:ind w:left="193" w:hanging="576"/>
      </w:pPr>
      <w:rPr>
        <w:rFonts w:ascii="Times New Roman" w:eastAsia="Times New Roman" w:hAnsi="Times New Roman" w:cs="Times New Roman" w:hint="default"/>
        <w:sz w:val="22"/>
        <w:szCs w:val="22"/>
        <w:lang w:val="ru-RU" w:eastAsia="en-US" w:bidi="ar-SA"/>
      </w:rPr>
    </w:lvl>
    <w:lvl w:ilvl="3">
      <w:start w:val="1"/>
      <w:numFmt w:val="bullet"/>
      <w:lvlText w:val="•"/>
      <w:lvlJc w:val="left"/>
      <w:pPr>
        <w:ind w:left="3322" w:hanging="576"/>
      </w:pPr>
      <w:rPr>
        <w:rFonts w:hint="default"/>
        <w:lang w:val="ru-RU" w:eastAsia="en-US" w:bidi="ar-SA"/>
      </w:rPr>
    </w:lvl>
    <w:lvl w:ilvl="4">
      <w:start w:val="1"/>
      <w:numFmt w:val="bullet"/>
      <w:lvlText w:val="•"/>
      <w:lvlJc w:val="left"/>
      <w:pPr>
        <w:ind w:left="4363" w:hanging="576"/>
      </w:pPr>
      <w:rPr>
        <w:rFonts w:hint="default"/>
        <w:lang w:val="ru-RU" w:eastAsia="en-US" w:bidi="ar-SA"/>
      </w:rPr>
    </w:lvl>
    <w:lvl w:ilvl="5">
      <w:start w:val="1"/>
      <w:numFmt w:val="bullet"/>
      <w:lvlText w:val="•"/>
      <w:lvlJc w:val="left"/>
      <w:pPr>
        <w:ind w:left="5404" w:hanging="576"/>
      </w:pPr>
      <w:rPr>
        <w:rFonts w:hint="default"/>
        <w:lang w:val="ru-RU" w:eastAsia="en-US" w:bidi="ar-SA"/>
      </w:rPr>
    </w:lvl>
    <w:lvl w:ilvl="6">
      <w:start w:val="1"/>
      <w:numFmt w:val="bullet"/>
      <w:lvlText w:val="•"/>
      <w:lvlJc w:val="left"/>
      <w:pPr>
        <w:ind w:left="6445" w:hanging="576"/>
      </w:pPr>
      <w:rPr>
        <w:rFonts w:hint="default"/>
        <w:lang w:val="ru-RU" w:eastAsia="en-US" w:bidi="ar-SA"/>
      </w:rPr>
    </w:lvl>
    <w:lvl w:ilvl="7">
      <w:start w:val="1"/>
      <w:numFmt w:val="bullet"/>
      <w:lvlText w:val="•"/>
      <w:lvlJc w:val="left"/>
      <w:pPr>
        <w:ind w:left="7486" w:hanging="576"/>
      </w:pPr>
      <w:rPr>
        <w:rFonts w:hint="default"/>
        <w:lang w:val="ru-RU" w:eastAsia="en-US" w:bidi="ar-SA"/>
      </w:rPr>
    </w:lvl>
    <w:lvl w:ilvl="8">
      <w:start w:val="1"/>
      <w:numFmt w:val="bullet"/>
      <w:lvlText w:val="•"/>
      <w:lvlJc w:val="left"/>
      <w:pPr>
        <w:ind w:left="8527" w:hanging="576"/>
      </w:pPr>
      <w:rPr>
        <w:rFonts w:hint="default"/>
        <w:lang w:val="ru-RU" w:eastAsia="en-US" w:bidi="ar-SA"/>
      </w:rPr>
    </w:lvl>
  </w:abstractNum>
  <w:abstractNum w:abstractNumId="1" w15:restartNumberingAfterBreak="0">
    <w:nsid w:val="00FA312F"/>
    <w:multiLevelType w:val="multilevel"/>
    <w:tmpl w:val="382691C2"/>
    <w:lvl w:ilvl="0">
      <w:start w:val="1"/>
      <w:numFmt w:val="decimal"/>
      <w:lvlText w:val="%1"/>
      <w:lvlJc w:val="left"/>
      <w:pPr>
        <w:ind w:left="193" w:hanging="404"/>
      </w:pPr>
      <w:rPr>
        <w:rFonts w:hint="default"/>
        <w:lang w:val="ru-RU" w:eastAsia="en-US" w:bidi="ar-SA"/>
      </w:rPr>
    </w:lvl>
    <w:lvl w:ilvl="1">
      <w:start w:val="1"/>
      <w:numFmt w:val="decimal"/>
      <w:lvlText w:val="%1.%2."/>
      <w:lvlJc w:val="left"/>
      <w:pPr>
        <w:ind w:left="193" w:hanging="404"/>
      </w:pPr>
      <w:rPr>
        <w:rFonts w:ascii="Times New Roman" w:eastAsia="Times New Roman" w:hAnsi="Times New Roman" w:cs="Times New Roman" w:hint="default"/>
        <w:sz w:val="22"/>
        <w:szCs w:val="22"/>
        <w:lang w:val="ru-RU" w:eastAsia="en-US" w:bidi="ar-SA"/>
      </w:rPr>
    </w:lvl>
    <w:lvl w:ilvl="2">
      <w:start w:val="1"/>
      <w:numFmt w:val="decimal"/>
      <w:lvlText w:val="%1.%2.%3."/>
      <w:lvlJc w:val="left"/>
      <w:pPr>
        <w:ind w:left="193" w:hanging="555"/>
      </w:pPr>
      <w:rPr>
        <w:rFonts w:ascii="Times New Roman" w:eastAsia="Times New Roman" w:hAnsi="Times New Roman" w:cs="Times New Roman" w:hint="default"/>
        <w:sz w:val="22"/>
        <w:szCs w:val="22"/>
        <w:lang w:val="ru-RU" w:eastAsia="en-US" w:bidi="ar-SA"/>
      </w:rPr>
    </w:lvl>
    <w:lvl w:ilvl="3">
      <w:start w:val="1"/>
      <w:numFmt w:val="bullet"/>
      <w:lvlText w:val="•"/>
      <w:lvlJc w:val="left"/>
      <w:pPr>
        <w:ind w:left="3322" w:hanging="555"/>
      </w:pPr>
      <w:rPr>
        <w:rFonts w:hint="default"/>
        <w:lang w:val="ru-RU" w:eastAsia="en-US" w:bidi="ar-SA"/>
      </w:rPr>
    </w:lvl>
    <w:lvl w:ilvl="4">
      <w:start w:val="1"/>
      <w:numFmt w:val="bullet"/>
      <w:lvlText w:val="•"/>
      <w:lvlJc w:val="left"/>
      <w:pPr>
        <w:ind w:left="4363" w:hanging="555"/>
      </w:pPr>
      <w:rPr>
        <w:rFonts w:hint="default"/>
        <w:lang w:val="ru-RU" w:eastAsia="en-US" w:bidi="ar-SA"/>
      </w:rPr>
    </w:lvl>
    <w:lvl w:ilvl="5">
      <w:start w:val="1"/>
      <w:numFmt w:val="bullet"/>
      <w:lvlText w:val="•"/>
      <w:lvlJc w:val="left"/>
      <w:pPr>
        <w:ind w:left="5404" w:hanging="555"/>
      </w:pPr>
      <w:rPr>
        <w:rFonts w:hint="default"/>
        <w:lang w:val="ru-RU" w:eastAsia="en-US" w:bidi="ar-SA"/>
      </w:rPr>
    </w:lvl>
    <w:lvl w:ilvl="6">
      <w:start w:val="1"/>
      <w:numFmt w:val="bullet"/>
      <w:lvlText w:val="•"/>
      <w:lvlJc w:val="left"/>
      <w:pPr>
        <w:ind w:left="6445" w:hanging="555"/>
      </w:pPr>
      <w:rPr>
        <w:rFonts w:hint="default"/>
        <w:lang w:val="ru-RU" w:eastAsia="en-US" w:bidi="ar-SA"/>
      </w:rPr>
    </w:lvl>
    <w:lvl w:ilvl="7">
      <w:start w:val="1"/>
      <w:numFmt w:val="bullet"/>
      <w:lvlText w:val="•"/>
      <w:lvlJc w:val="left"/>
      <w:pPr>
        <w:ind w:left="7486" w:hanging="555"/>
      </w:pPr>
      <w:rPr>
        <w:rFonts w:hint="default"/>
        <w:lang w:val="ru-RU" w:eastAsia="en-US" w:bidi="ar-SA"/>
      </w:rPr>
    </w:lvl>
    <w:lvl w:ilvl="8">
      <w:start w:val="1"/>
      <w:numFmt w:val="bullet"/>
      <w:lvlText w:val="•"/>
      <w:lvlJc w:val="left"/>
      <w:pPr>
        <w:ind w:left="8527" w:hanging="555"/>
      </w:pPr>
      <w:rPr>
        <w:rFonts w:hint="default"/>
        <w:lang w:val="ru-RU" w:eastAsia="en-US" w:bidi="ar-SA"/>
      </w:rPr>
    </w:lvl>
  </w:abstractNum>
  <w:abstractNum w:abstractNumId="2" w15:restartNumberingAfterBreak="0">
    <w:nsid w:val="049E4336"/>
    <w:multiLevelType w:val="multilevel"/>
    <w:tmpl w:val="778A81E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15:restartNumberingAfterBreak="0">
    <w:nsid w:val="094C6463"/>
    <w:multiLevelType w:val="hybridMultilevel"/>
    <w:tmpl w:val="0EA2CBCE"/>
    <w:lvl w:ilvl="0" w:tplc="2B6C43C6">
      <w:start w:val="1"/>
      <w:numFmt w:val="bullet"/>
      <w:lvlText w:val="-"/>
      <w:lvlJc w:val="left"/>
      <w:pPr>
        <w:ind w:left="193" w:hanging="123"/>
      </w:pPr>
      <w:rPr>
        <w:rFonts w:ascii="Times New Roman" w:eastAsia="Times New Roman" w:hAnsi="Times New Roman" w:cs="Times New Roman" w:hint="default"/>
        <w:sz w:val="22"/>
        <w:szCs w:val="22"/>
        <w:lang w:val="ru-RU" w:eastAsia="en-US" w:bidi="ar-SA"/>
      </w:rPr>
    </w:lvl>
    <w:lvl w:ilvl="1" w:tplc="550C288E">
      <w:start w:val="1"/>
      <w:numFmt w:val="bullet"/>
      <w:lvlText w:val="•"/>
      <w:lvlJc w:val="left"/>
      <w:pPr>
        <w:ind w:left="1240" w:hanging="123"/>
      </w:pPr>
      <w:rPr>
        <w:rFonts w:hint="default"/>
        <w:lang w:val="ru-RU" w:eastAsia="en-US" w:bidi="ar-SA"/>
      </w:rPr>
    </w:lvl>
    <w:lvl w:ilvl="2" w:tplc="19F884D8">
      <w:start w:val="1"/>
      <w:numFmt w:val="bullet"/>
      <w:lvlText w:val="•"/>
      <w:lvlJc w:val="left"/>
      <w:pPr>
        <w:ind w:left="2281" w:hanging="123"/>
      </w:pPr>
      <w:rPr>
        <w:rFonts w:hint="default"/>
        <w:lang w:val="ru-RU" w:eastAsia="en-US" w:bidi="ar-SA"/>
      </w:rPr>
    </w:lvl>
    <w:lvl w:ilvl="3" w:tplc="D1984E2A">
      <w:start w:val="1"/>
      <w:numFmt w:val="bullet"/>
      <w:lvlText w:val="•"/>
      <w:lvlJc w:val="left"/>
      <w:pPr>
        <w:ind w:left="3322" w:hanging="123"/>
      </w:pPr>
      <w:rPr>
        <w:rFonts w:hint="default"/>
        <w:lang w:val="ru-RU" w:eastAsia="en-US" w:bidi="ar-SA"/>
      </w:rPr>
    </w:lvl>
    <w:lvl w:ilvl="4" w:tplc="066E0CDA">
      <w:start w:val="1"/>
      <w:numFmt w:val="bullet"/>
      <w:lvlText w:val="•"/>
      <w:lvlJc w:val="left"/>
      <w:pPr>
        <w:ind w:left="4363" w:hanging="123"/>
      </w:pPr>
      <w:rPr>
        <w:rFonts w:hint="default"/>
        <w:lang w:val="ru-RU" w:eastAsia="en-US" w:bidi="ar-SA"/>
      </w:rPr>
    </w:lvl>
    <w:lvl w:ilvl="5" w:tplc="58CC026C">
      <w:start w:val="1"/>
      <w:numFmt w:val="bullet"/>
      <w:lvlText w:val="•"/>
      <w:lvlJc w:val="left"/>
      <w:pPr>
        <w:ind w:left="5404" w:hanging="123"/>
      </w:pPr>
      <w:rPr>
        <w:rFonts w:hint="default"/>
        <w:lang w:val="ru-RU" w:eastAsia="en-US" w:bidi="ar-SA"/>
      </w:rPr>
    </w:lvl>
    <w:lvl w:ilvl="6" w:tplc="39049700">
      <w:start w:val="1"/>
      <w:numFmt w:val="bullet"/>
      <w:lvlText w:val="•"/>
      <w:lvlJc w:val="left"/>
      <w:pPr>
        <w:ind w:left="6445" w:hanging="123"/>
      </w:pPr>
      <w:rPr>
        <w:rFonts w:hint="default"/>
        <w:lang w:val="ru-RU" w:eastAsia="en-US" w:bidi="ar-SA"/>
      </w:rPr>
    </w:lvl>
    <w:lvl w:ilvl="7" w:tplc="73F85AB0">
      <w:start w:val="1"/>
      <w:numFmt w:val="bullet"/>
      <w:lvlText w:val="•"/>
      <w:lvlJc w:val="left"/>
      <w:pPr>
        <w:ind w:left="7486" w:hanging="123"/>
      </w:pPr>
      <w:rPr>
        <w:rFonts w:hint="default"/>
        <w:lang w:val="ru-RU" w:eastAsia="en-US" w:bidi="ar-SA"/>
      </w:rPr>
    </w:lvl>
    <w:lvl w:ilvl="8" w:tplc="93803F12">
      <w:start w:val="1"/>
      <w:numFmt w:val="bullet"/>
      <w:lvlText w:val="•"/>
      <w:lvlJc w:val="left"/>
      <w:pPr>
        <w:ind w:left="8527" w:hanging="123"/>
      </w:pPr>
      <w:rPr>
        <w:rFonts w:hint="default"/>
        <w:lang w:val="ru-RU" w:eastAsia="en-US" w:bidi="ar-SA"/>
      </w:rPr>
    </w:lvl>
  </w:abstractNum>
  <w:abstractNum w:abstractNumId="4" w15:restartNumberingAfterBreak="0">
    <w:nsid w:val="0976277F"/>
    <w:multiLevelType w:val="multilevel"/>
    <w:tmpl w:val="DD4C2AD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C247694"/>
    <w:multiLevelType w:val="hybridMultilevel"/>
    <w:tmpl w:val="9B02044E"/>
    <w:lvl w:ilvl="0" w:tplc="74EC2044">
      <w:start w:val="11"/>
      <w:numFmt w:val="decimal"/>
      <w:lvlText w:val="%1."/>
      <w:lvlJc w:val="left"/>
      <w:pPr>
        <w:ind w:left="786" w:hanging="360"/>
      </w:pPr>
      <w:rPr>
        <w:rFonts w:hint="default"/>
      </w:rPr>
    </w:lvl>
    <w:lvl w:ilvl="1" w:tplc="41746F14">
      <w:start w:val="1"/>
      <w:numFmt w:val="lowerLetter"/>
      <w:lvlText w:val="%2."/>
      <w:lvlJc w:val="left"/>
      <w:pPr>
        <w:ind w:left="1506" w:hanging="360"/>
      </w:pPr>
    </w:lvl>
    <w:lvl w:ilvl="2" w:tplc="E9669820">
      <w:start w:val="1"/>
      <w:numFmt w:val="lowerRoman"/>
      <w:lvlText w:val="%3."/>
      <w:lvlJc w:val="right"/>
      <w:pPr>
        <w:ind w:left="2226" w:hanging="180"/>
      </w:pPr>
    </w:lvl>
    <w:lvl w:ilvl="3" w:tplc="7E2CCF6E">
      <w:start w:val="1"/>
      <w:numFmt w:val="decimal"/>
      <w:lvlText w:val="%4."/>
      <w:lvlJc w:val="left"/>
      <w:pPr>
        <w:ind w:left="2946" w:hanging="360"/>
      </w:pPr>
    </w:lvl>
    <w:lvl w:ilvl="4" w:tplc="4B50ADCA">
      <w:start w:val="1"/>
      <w:numFmt w:val="lowerLetter"/>
      <w:lvlText w:val="%5."/>
      <w:lvlJc w:val="left"/>
      <w:pPr>
        <w:ind w:left="3666" w:hanging="360"/>
      </w:pPr>
    </w:lvl>
    <w:lvl w:ilvl="5" w:tplc="89C86642">
      <w:start w:val="1"/>
      <w:numFmt w:val="lowerRoman"/>
      <w:lvlText w:val="%6."/>
      <w:lvlJc w:val="right"/>
      <w:pPr>
        <w:ind w:left="4386" w:hanging="180"/>
      </w:pPr>
    </w:lvl>
    <w:lvl w:ilvl="6" w:tplc="8B94212C">
      <w:start w:val="1"/>
      <w:numFmt w:val="decimal"/>
      <w:lvlText w:val="%7."/>
      <w:lvlJc w:val="left"/>
      <w:pPr>
        <w:ind w:left="5106" w:hanging="360"/>
      </w:pPr>
    </w:lvl>
    <w:lvl w:ilvl="7" w:tplc="FF9E1F6C">
      <w:start w:val="1"/>
      <w:numFmt w:val="lowerLetter"/>
      <w:lvlText w:val="%8."/>
      <w:lvlJc w:val="left"/>
      <w:pPr>
        <w:ind w:left="5826" w:hanging="360"/>
      </w:pPr>
    </w:lvl>
    <w:lvl w:ilvl="8" w:tplc="FB348F44">
      <w:start w:val="1"/>
      <w:numFmt w:val="lowerRoman"/>
      <w:lvlText w:val="%9."/>
      <w:lvlJc w:val="right"/>
      <w:pPr>
        <w:ind w:left="6546" w:hanging="180"/>
      </w:pPr>
    </w:lvl>
  </w:abstractNum>
  <w:abstractNum w:abstractNumId="6" w15:restartNumberingAfterBreak="0">
    <w:nsid w:val="184137F4"/>
    <w:multiLevelType w:val="multilevel"/>
    <w:tmpl w:val="76088B18"/>
    <w:lvl w:ilvl="0">
      <w:start w:val="7"/>
      <w:numFmt w:val="decimal"/>
      <w:lvlText w:val="%1"/>
      <w:lvlJc w:val="left"/>
      <w:pPr>
        <w:ind w:left="193" w:hanging="461"/>
      </w:pPr>
      <w:rPr>
        <w:rFonts w:hint="default"/>
        <w:lang w:val="ru-RU" w:eastAsia="en-US" w:bidi="ar-SA"/>
      </w:rPr>
    </w:lvl>
    <w:lvl w:ilvl="1">
      <w:start w:val="1"/>
      <w:numFmt w:val="decimal"/>
      <w:lvlText w:val="%1.%2."/>
      <w:lvlJc w:val="left"/>
      <w:pPr>
        <w:ind w:left="193" w:hanging="461"/>
      </w:pPr>
      <w:rPr>
        <w:rFonts w:ascii="Times New Roman" w:eastAsia="Times New Roman" w:hAnsi="Times New Roman" w:cs="Times New Roman" w:hint="default"/>
        <w:sz w:val="22"/>
        <w:szCs w:val="22"/>
        <w:lang w:val="ru-RU" w:eastAsia="en-US" w:bidi="ar-SA"/>
      </w:rPr>
    </w:lvl>
    <w:lvl w:ilvl="2">
      <w:start w:val="1"/>
      <w:numFmt w:val="decimal"/>
      <w:lvlText w:val="%1.%2.%3."/>
      <w:lvlJc w:val="left"/>
      <w:pPr>
        <w:ind w:left="193" w:hanging="607"/>
      </w:pPr>
      <w:rPr>
        <w:rFonts w:ascii="Times New Roman" w:eastAsia="Times New Roman" w:hAnsi="Times New Roman" w:cs="Times New Roman" w:hint="default"/>
        <w:sz w:val="22"/>
        <w:szCs w:val="22"/>
        <w:lang w:val="ru-RU" w:eastAsia="en-US" w:bidi="ar-SA"/>
      </w:rPr>
    </w:lvl>
    <w:lvl w:ilvl="3">
      <w:start w:val="1"/>
      <w:numFmt w:val="bullet"/>
      <w:lvlText w:val="•"/>
      <w:lvlJc w:val="left"/>
      <w:pPr>
        <w:ind w:left="3322" w:hanging="607"/>
      </w:pPr>
      <w:rPr>
        <w:rFonts w:hint="default"/>
        <w:lang w:val="ru-RU" w:eastAsia="en-US" w:bidi="ar-SA"/>
      </w:rPr>
    </w:lvl>
    <w:lvl w:ilvl="4">
      <w:start w:val="1"/>
      <w:numFmt w:val="bullet"/>
      <w:lvlText w:val="•"/>
      <w:lvlJc w:val="left"/>
      <w:pPr>
        <w:ind w:left="4363" w:hanging="607"/>
      </w:pPr>
      <w:rPr>
        <w:rFonts w:hint="default"/>
        <w:lang w:val="ru-RU" w:eastAsia="en-US" w:bidi="ar-SA"/>
      </w:rPr>
    </w:lvl>
    <w:lvl w:ilvl="5">
      <w:start w:val="1"/>
      <w:numFmt w:val="bullet"/>
      <w:lvlText w:val="•"/>
      <w:lvlJc w:val="left"/>
      <w:pPr>
        <w:ind w:left="5404" w:hanging="607"/>
      </w:pPr>
      <w:rPr>
        <w:rFonts w:hint="default"/>
        <w:lang w:val="ru-RU" w:eastAsia="en-US" w:bidi="ar-SA"/>
      </w:rPr>
    </w:lvl>
    <w:lvl w:ilvl="6">
      <w:start w:val="1"/>
      <w:numFmt w:val="bullet"/>
      <w:lvlText w:val="•"/>
      <w:lvlJc w:val="left"/>
      <w:pPr>
        <w:ind w:left="6445" w:hanging="607"/>
      </w:pPr>
      <w:rPr>
        <w:rFonts w:hint="default"/>
        <w:lang w:val="ru-RU" w:eastAsia="en-US" w:bidi="ar-SA"/>
      </w:rPr>
    </w:lvl>
    <w:lvl w:ilvl="7">
      <w:start w:val="1"/>
      <w:numFmt w:val="bullet"/>
      <w:lvlText w:val="•"/>
      <w:lvlJc w:val="left"/>
      <w:pPr>
        <w:ind w:left="7486" w:hanging="607"/>
      </w:pPr>
      <w:rPr>
        <w:rFonts w:hint="default"/>
        <w:lang w:val="ru-RU" w:eastAsia="en-US" w:bidi="ar-SA"/>
      </w:rPr>
    </w:lvl>
    <w:lvl w:ilvl="8">
      <w:start w:val="1"/>
      <w:numFmt w:val="bullet"/>
      <w:lvlText w:val="•"/>
      <w:lvlJc w:val="left"/>
      <w:pPr>
        <w:ind w:left="8527" w:hanging="607"/>
      </w:pPr>
      <w:rPr>
        <w:rFonts w:hint="default"/>
        <w:lang w:val="ru-RU" w:eastAsia="en-US" w:bidi="ar-SA"/>
      </w:rPr>
    </w:lvl>
  </w:abstractNum>
  <w:abstractNum w:abstractNumId="7" w15:restartNumberingAfterBreak="0">
    <w:nsid w:val="22AE16A4"/>
    <w:multiLevelType w:val="multilevel"/>
    <w:tmpl w:val="91F872B6"/>
    <w:lvl w:ilvl="0">
      <w:start w:val="6"/>
      <w:numFmt w:val="decimal"/>
      <w:lvlText w:val="%1"/>
      <w:lvlJc w:val="left"/>
      <w:pPr>
        <w:ind w:left="193" w:hanging="423"/>
      </w:pPr>
      <w:rPr>
        <w:rFonts w:hint="default"/>
        <w:lang w:val="ru-RU" w:eastAsia="en-US" w:bidi="ar-SA"/>
      </w:rPr>
    </w:lvl>
    <w:lvl w:ilvl="1">
      <w:start w:val="1"/>
      <w:numFmt w:val="decimal"/>
      <w:lvlText w:val="%1.%2."/>
      <w:lvlJc w:val="left"/>
      <w:pPr>
        <w:ind w:left="193" w:hanging="423"/>
      </w:pPr>
      <w:rPr>
        <w:rFonts w:ascii="Times New Roman" w:eastAsia="Times New Roman" w:hAnsi="Times New Roman" w:cs="Times New Roman" w:hint="default"/>
        <w:sz w:val="22"/>
        <w:szCs w:val="22"/>
        <w:lang w:val="ru-RU" w:eastAsia="en-US" w:bidi="ar-SA"/>
      </w:rPr>
    </w:lvl>
    <w:lvl w:ilvl="2">
      <w:start w:val="1"/>
      <w:numFmt w:val="decimal"/>
      <w:lvlText w:val="%1.%2.%3."/>
      <w:lvlJc w:val="left"/>
      <w:pPr>
        <w:ind w:left="193" w:hanging="682"/>
      </w:pPr>
      <w:rPr>
        <w:rFonts w:ascii="Times New Roman" w:eastAsia="Times New Roman" w:hAnsi="Times New Roman" w:cs="Times New Roman" w:hint="default"/>
        <w:sz w:val="22"/>
        <w:szCs w:val="22"/>
        <w:lang w:val="ru-RU" w:eastAsia="en-US" w:bidi="ar-SA"/>
      </w:rPr>
    </w:lvl>
    <w:lvl w:ilvl="3">
      <w:start w:val="1"/>
      <w:numFmt w:val="bullet"/>
      <w:lvlText w:val="•"/>
      <w:lvlJc w:val="left"/>
      <w:pPr>
        <w:ind w:left="3322" w:hanging="682"/>
      </w:pPr>
      <w:rPr>
        <w:rFonts w:hint="default"/>
        <w:lang w:val="ru-RU" w:eastAsia="en-US" w:bidi="ar-SA"/>
      </w:rPr>
    </w:lvl>
    <w:lvl w:ilvl="4">
      <w:start w:val="1"/>
      <w:numFmt w:val="bullet"/>
      <w:lvlText w:val="•"/>
      <w:lvlJc w:val="left"/>
      <w:pPr>
        <w:ind w:left="4363" w:hanging="682"/>
      </w:pPr>
      <w:rPr>
        <w:rFonts w:hint="default"/>
        <w:lang w:val="ru-RU" w:eastAsia="en-US" w:bidi="ar-SA"/>
      </w:rPr>
    </w:lvl>
    <w:lvl w:ilvl="5">
      <w:start w:val="1"/>
      <w:numFmt w:val="bullet"/>
      <w:lvlText w:val="•"/>
      <w:lvlJc w:val="left"/>
      <w:pPr>
        <w:ind w:left="5404" w:hanging="682"/>
      </w:pPr>
      <w:rPr>
        <w:rFonts w:hint="default"/>
        <w:lang w:val="ru-RU" w:eastAsia="en-US" w:bidi="ar-SA"/>
      </w:rPr>
    </w:lvl>
    <w:lvl w:ilvl="6">
      <w:start w:val="1"/>
      <w:numFmt w:val="bullet"/>
      <w:lvlText w:val="•"/>
      <w:lvlJc w:val="left"/>
      <w:pPr>
        <w:ind w:left="6445" w:hanging="682"/>
      </w:pPr>
      <w:rPr>
        <w:rFonts w:hint="default"/>
        <w:lang w:val="ru-RU" w:eastAsia="en-US" w:bidi="ar-SA"/>
      </w:rPr>
    </w:lvl>
    <w:lvl w:ilvl="7">
      <w:start w:val="1"/>
      <w:numFmt w:val="bullet"/>
      <w:lvlText w:val="•"/>
      <w:lvlJc w:val="left"/>
      <w:pPr>
        <w:ind w:left="7486" w:hanging="682"/>
      </w:pPr>
      <w:rPr>
        <w:rFonts w:hint="default"/>
        <w:lang w:val="ru-RU" w:eastAsia="en-US" w:bidi="ar-SA"/>
      </w:rPr>
    </w:lvl>
    <w:lvl w:ilvl="8">
      <w:start w:val="1"/>
      <w:numFmt w:val="bullet"/>
      <w:lvlText w:val="•"/>
      <w:lvlJc w:val="left"/>
      <w:pPr>
        <w:ind w:left="8527" w:hanging="682"/>
      </w:pPr>
      <w:rPr>
        <w:rFonts w:hint="default"/>
        <w:lang w:val="ru-RU" w:eastAsia="en-US" w:bidi="ar-SA"/>
      </w:rPr>
    </w:lvl>
  </w:abstractNum>
  <w:abstractNum w:abstractNumId="8" w15:restartNumberingAfterBreak="0">
    <w:nsid w:val="26292BB5"/>
    <w:multiLevelType w:val="hybridMultilevel"/>
    <w:tmpl w:val="F552F5FA"/>
    <w:lvl w:ilvl="0" w:tplc="FB302702">
      <w:start w:val="4"/>
      <w:numFmt w:val="decimal"/>
      <w:lvlText w:val="%1."/>
      <w:lvlJc w:val="left"/>
      <w:pPr>
        <w:ind w:left="644" w:hanging="360"/>
      </w:pPr>
      <w:rPr>
        <w:rFonts w:hint="default"/>
      </w:rPr>
    </w:lvl>
    <w:lvl w:ilvl="1" w:tplc="C28054F2">
      <w:start w:val="1"/>
      <w:numFmt w:val="lowerLetter"/>
      <w:lvlText w:val="%2."/>
      <w:lvlJc w:val="left"/>
      <w:pPr>
        <w:ind w:left="1440" w:hanging="360"/>
      </w:pPr>
    </w:lvl>
    <w:lvl w:ilvl="2" w:tplc="483237B6">
      <w:start w:val="1"/>
      <w:numFmt w:val="lowerRoman"/>
      <w:lvlText w:val="%3."/>
      <w:lvlJc w:val="right"/>
      <w:pPr>
        <w:ind w:left="2160" w:hanging="180"/>
      </w:pPr>
    </w:lvl>
    <w:lvl w:ilvl="3" w:tplc="C268BA94">
      <w:start w:val="1"/>
      <w:numFmt w:val="decimal"/>
      <w:lvlText w:val="%4."/>
      <w:lvlJc w:val="left"/>
      <w:pPr>
        <w:ind w:left="2880" w:hanging="360"/>
      </w:pPr>
    </w:lvl>
    <w:lvl w:ilvl="4" w:tplc="699C040C">
      <w:start w:val="1"/>
      <w:numFmt w:val="lowerLetter"/>
      <w:lvlText w:val="%5."/>
      <w:lvlJc w:val="left"/>
      <w:pPr>
        <w:ind w:left="3600" w:hanging="360"/>
      </w:pPr>
    </w:lvl>
    <w:lvl w:ilvl="5" w:tplc="A5BEFF5C">
      <w:start w:val="1"/>
      <w:numFmt w:val="lowerRoman"/>
      <w:lvlText w:val="%6."/>
      <w:lvlJc w:val="right"/>
      <w:pPr>
        <w:ind w:left="4320" w:hanging="180"/>
      </w:pPr>
    </w:lvl>
    <w:lvl w:ilvl="6" w:tplc="28884082">
      <w:start w:val="1"/>
      <w:numFmt w:val="decimal"/>
      <w:lvlText w:val="%7."/>
      <w:lvlJc w:val="left"/>
      <w:pPr>
        <w:ind w:left="5040" w:hanging="360"/>
      </w:pPr>
    </w:lvl>
    <w:lvl w:ilvl="7" w:tplc="510ED76E">
      <w:start w:val="1"/>
      <w:numFmt w:val="lowerLetter"/>
      <w:lvlText w:val="%8."/>
      <w:lvlJc w:val="left"/>
      <w:pPr>
        <w:ind w:left="5760" w:hanging="360"/>
      </w:pPr>
    </w:lvl>
    <w:lvl w:ilvl="8" w:tplc="4078A902">
      <w:start w:val="1"/>
      <w:numFmt w:val="lowerRoman"/>
      <w:lvlText w:val="%9."/>
      <w:lvlJc w:val="right"/>
      <w:pPr>
        <w:ind w:left="6480" w:hanging="180"/>
      </w:pPr>
    </w:lvl>
  </w:abstractNum>
  <w:abstractNum w:abstractNumId="9" w15:restartNumberingAfterBreak="0">
    <w:nsid w:val="2D0846B5"/>
    <w:multiLevelType w:val="multilevel"/>
    <w:tmpl w:val="8C2CE5F4"/>
    <w:lvl w:ilvl="0">
      <w:start w:val="5"/>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D247DB7"/>
    <w:multiLevelType w:val="hybridMultilevel"/>
    <w:tmpl w:val="4F746E54"/>
    <w:lvl w:ilvl="0" w:tplc="19B6C794">
      <w:start w:val="1"/>
      <w:numFmt w:val="bullet"/>
      <w:lvlText w:val="-"/>
      <w:lvlJc w:val="left"/>
      <w:pPr>
        <w:ind w:left="193" w:hanging="128"/>
      </w:pPr>
      <w:rPr>
        <w:rFonts w:ascii="Times New Roman" w:eastAsia="Times New Roman" w:hAnsi="Times New Roman" w:cs="Times New Roman" w:hint="default"/>
        <w:sz w:val="22"/>
        <w:szCs w:val="22"/>
        <w:lang w:val="ru-RU" w:eastAsia="en-US" w:bidi="ar-SA"/>
      </w:rPr>
    </w:lvl>
    <w:lvl w:ilvl="1" w:tplc="04BAACA6">
      <w:start w:val="1"/>
      <w:numFmt w:val="bullet"/>
      <w:lvlText w:val="•"/>
      <w:lvlJc w:val="left"/>
      <w:pPr>
        <w:ind w:left="1240" w:hanging="128"/>
      </w:pPr>
      <w:rPr>
        <w:rFonts w:hint="default"/>
        <w:lang w:val="ru-RU" w:eastAsia="en-US" w:bidi="ar-SA"/>
      </w:rPr>
    </w:lvl>
    <w:lvl w:ilvl="2" w:tplc="E012C234">
      <w:start w:val="1"/>
      <w:numFmt w:val="bullet"/>
      <w:lvlText w:val="•"/>
      <w:lvlJc w:val="left"/>
      <w:pPr>
        <w:ind w:left="2281" w:hanging="128"/>
      </w:pPr>
      <w:rPr>
        <w:rFonts w:hint="default"/>
        <w:lang w:val="ru-RU" w:eastAsia="en-US" w:bidi="ar-SA"/>
      </w:rPr>
    </w:lvl>
    <w:lvl w:ilvl="3" w:tplc="EC0ABB32">
      <w:start w:val="1"/>
      <w:numFmt w:val="bullet"/>
      <w:lvlText w:val="•"/>
      <w:lvlJc w:val="left"/>
      <w:pPr>
        <w:ind w:left="3322" w:hanging="128"/>
      </w:pPr>
      <w:rPr>
        <w:rFonts w:hint="default"/>
        <w:lang w:val="ru-RU" w:eastAsia="en-US" w:bidi="ar-SA"/>
      </w:rPr>
    </w:lvl>
    <w:lvl w:ilvl="4" w:tplc="079C6A6E">
      <w:start w:val="1"/>
      <w:numFmt w:val="bullet"/>
      <w:lvlText w:val="•"/>
      <w:lvlJc w:val="left"/>
      <w:pPr>
        <w:ind w:left="4363" w:hanging="128"/>
      </w:pPr>
      <w:rPr>
        <w:rFonts w:hint="default"/>
        <w:lang w:val="ru-RU" w:eastAsia="en-US" w:bidi="ar-SA"/>
      </w:rPr>
    </w:lvl>
    <w:lvl w:ilvl="5" w:tplc="975E86F2">
      <w:start w:val="1"/>
      <w:numFmt w:val="bullet"/>
      <w:lvlText w:val="•"/>
      <w:lvlJc w:val="left"/>
      <w:pPr>
        <w:ind w:left="5404" w:hanging="128"/>
      </w:pPr>
      <w:rPr>
        <w:rFonts w:hint="default"/>
        <w:lang w:val="ru-RU" w:eastAsia="en-US" w:bidi="ar-SA"/>
      </w:rPr>
    </w:lvl>
    <w:lvl w:ilvl="6" w:tplc="7B24B5AC">
      <w:start w:val="1"/>
      <w:numFmt w:val="bullet"/>
      <w:lvlText w:val="•"/>
      <w:lvlJc w:val="left"/>
      <w:pPr>
        <w:ind w:left="6445" w:hanging="128"/>
      </w:pPr>
      <w:rPr>
        <w:rFonts w:hint="default"/>
        <w:lang w:val="ru-RU" w:eastAsia="en-US" w:bidi="ar-SA"/>
      </w:rPr>
    </w:lvl>
    <w:lvl w:ilvl="7" w:tplc="12524C06">
      <w:start w:val="1"/>
      <w:numFmt w:val="bullet"/>
      <w:lvlText w:val="•"/>
      <w:lvlJc w:val="left"/>
      <w:pPr>
        <w:ind w:left="7486" w:hanging="128"/>
      </w:pPr>
      <w:rPr>
        <w:rFonts w:hint="default"/>
        <w:lang w:val="ru-RU" w:eastAsia="en-US" w:bidi="ar-SA"/>
      </w:rPr>
    </w:lvl>
    <w:lvl w:ilvl="8" w:tplc="16A2B978">
      <w:start w:val="1"/>
      <w:numFmt w:val="bullet"/>
      <w:lvlText w:val="•"/>
      <w:lvlJc w:val="left"/>
      <w:pPr>
        <w:ind w:left="8527" w:hanging="128"/>
      </w:pPr>
      <w:rPr>
        <w:rFonts w:hint="default"/>
        <w:lang w:val="ru-RU" w:eastAsia="en-US" w:bidi="ar-SA"/>
      </w:rPr>
    </w:lvl>
  </w:abstractNum>
  <w:abstractNum w:abstractNumId="11" w15:restartNumberingAfterBreak="0">
    <w:nsid w:val="30A436A0"/>
    <w:multiLevelType w:val="multilevel"/>
    <w:tmpl w:val="AFB41C84"/>
    <w:lvl w:ilvl="0">
      <w:start w:val="6"/>
      <w:numFmt w:val="decimal"/>
      <w:lvlText w:val="%1"/>
      <w:lvlJc w:val="left"/>
      <w:pPr>
        <w:ind w:left="193" w:hanging="423"/>
      </w:pPr>
      <w:rPr>
        <w:rFonts w:hint="default"/>
        <w:lang w:val="ru-RU" w:eastAsia="en-US" w:bidi="ar-SA"/>
      </w:rPr>
    </w:lvl>
    <w:lvl w:ilvl="1">
      <w:start w:val="1"/>
      <w:numFmt w:val="decimal"/>
      <w:lvlText w:val="%1.%2."/>
      <w:lvlJc w:val="left"/>
      <w:pPr>
        <w:ind w:left="193" w:hanging="423"/>
      </w:pPr>
      <w:rPr>
        <w:rFonts w:ascii="Times New Roman" w:eastAsia="Times New Roman" w:hAnsi="Times New Roman" w:cs="Times New Roman" w:hint="default"/>
        <w:sz w:val="22"/>
        <w:szCs w:val="22"/>
        <w:lang w:val="ru-RU" w:eastAsia="en-US" w:bidi="ar-SA"/>
      </w:rPr>
    </w:lvl>
    <w:lvl w:ilvl="2">
      <w:start w:val="1"/>
      <w:numFmt w:val="decimal"/>
      <w:lvlText w:val="%1.%2.%3."/>
      <w:lvlJc w:val="left"/>
      <w:pPr>
        <w:ind w:left="193" w:hanging="682"/>
      </w:pPr>
      <w:rPr>
        <w:rFonts w:ascii="Times New Roman" w:eastAsia="Times New Roman" w:hAnsi="Times New Roman" w:cs="Times New Roman" w:hint="default"/>
        <w:sz w:val="22"/>
        <w:szCs w:val="22"/>
        <w:lang w:val="ru-RU" w:eastAsia="en-US" w:bidi="ar-SA"/>
      </w:rPr>
    </w:lvl>
    <w:lvl w:ilvl="3">
      <w:start w:val="1"/>
      <w:numFmt w:val="bullet"/>
      <w:lvlText w:val="•"/>
      <w:lvlJc w:val="left"/>
      <w:pPr>
        <w:ind w:left="3322" w:hanging="682"/>
      </w:pPr>
      <w:rPr>
        <w:rFonts w:hint="default"/>
        <w:lang w:val="ru-RU" w:eastAsia="en-US" w:bidi="ar-SA"/>
      </w:rPr>
    </w:lvl>
    <w:lvl w:ilvl="4">
      <w:start w:val="1"/>
      <w:numFmt w:val="bullet"/>
      <w:lvlText w:val="•"/>
      <w:lvlJc w:val="left"/>
      <w:pPr>
        <w:ind w:left="4363" w:hanging="682"/>
      </w:pPr>
      <w:rPr>
        <w:rFonts w:hint="default"/>
        <w:lang w:val="ru-RU" w:eastAsia="en-US" w:bidi="ar-SA"/>
      </w:rPr>
    </w:lvl>
    <w:lvl w:ilvl="5">
      <w:start w:val="1"/>
      <w:numFmt w:val="bullet"/>
      <w:lvlText w:val="•"/>
      <w:lvlJc w:val="left"/>
      <w:pPr>
        <w:ind w:left="5404" w:hanging="682"/>
      </w:pPr>
      <w:rPr>
        <w:rFonts w:hint="default"/>
        <w:lang w:val="ru-RU" w:eastAsia="en-US" w:bidi="ar-SA"/>
      </w:rPr>
    </w:lvl>
    <w:lvl w:ilvl="6">
      <w:start w:val="1"/>
      <w:numFmt w:val="bullet"/>
      <w:lvlText w:val="•"/>
      <w:lvlJc w:val="left"/>
      <w:pPr>
        <w:ind w:left="6445" w:hanging="682"/>
      </w:pPr>
      <w:rPr>
        <w:rFonts w:hint="default"/>
        <w:lang w:val="ru-RU" w:eastAsia="en-US" w:bidi="ar-SA"/>
      </w:rPr>
    </w:lvl>
    <w:lvl w:ilvl="7">
      <w:start w:val="1"/>
      <w:numFmt w:val="bullet"/>
      <w:lvlText w:val="•"/>
      <w:lvlJc w:val="left"/>
      <w:pPr>
        <w:ind w:left="7486" w:hanging="682"/>
      </w:pPr>
      <w:rPr>
        <w:rFonts w:hint="default"/>
        <w:lang w:val="ru-RU" w:eastAsia="en-US" w:bidi="ar-SA"/>
      </w:rPr>
    </w:lvl>
    <w:lvl w:ilvl="8">
      <w:start w:val="1"/>
      <w:numFmt w:val="bullet"/>
      <w:lvlText w:val="•"/>
      <w:lvlJc w:val="left"/>
      <w:pPr>
        <w:ind w:left="8527" w:hanging="682"/>
      </w:pPr>
      <w:rPr>
        <w:rFonts w:hint="default"/>
        <w:lang w:val="ru-RU" w:eastAsia="en-US" w:bidi="ar-SA"/>
      </w:rPr>
    </w:lvl>
  </w:abstractNum>
  <w:abstractNum w:abstractNumId="12" w15:restartNumberingAfterBreak="0">
    <w:nsid w:val="3E5A3E68"/>
    <w:multiLevelType w:val="hybridMultilevel"/>
    <w:tmpl w:val="C0FAAB94"/>
    <w:lvl w:ilvl="0" w:tplc="F146B544">
      <w:start w:val="12"/>
      <w:numFmt w:val="decimal"/>
      <w:lvlText w:val="%1"/>
      <w:lvlJc w:val="left"/>
      <w:pPr>
        <w:ind w:left="1146" w:hanging="360"/>
      </w:pPr>
      <w:rPr>
        <w:rFonts w:hint="default"/>
      </w:rPr>
    </w:lvl>
    <w:lvl w:ilvl="1" w:tplc="8578E722">
      <w:start w:val="1"/>
      <w:numFmt w:val="lowerLetter"/>
      <w:lvlText w:val="%2."/>
      <w:lvlJc w:val="left"/>
      <w:pPr>
        <w:ind w:left="1866" w:hanging="360"/>
      </w:pPr>
    </w:lvl>
    <w:lvl w:ilvl="2" w:tplc="CADE2EE6">
      <w:start w:val="1"/>
      <w:numFmt w:val="lowerRoman"/>
      <w:lvlText w:val="%3."/>
      <w:lvlJc w:val="right"/>
      <w:pPr>
        <w:ind w:left="2586" w:hanging="180"/>
      </w:pPr>
    </w:lvl>
    <w:lvl w:ilvl="3" w:tplc="B54CDC02">
      <w:start w:val="1"/>
      <w:numFmt w:val="decimal"/>
      <w:lvlText w:val="%4."/>
      <w:lvlJc w:val="left"/>
      <w:pPr>
        <w:ind w:left="3306" w:hanging="360"/>
      </w:pPr>
    </w:lvl>
    <w:lvl w:ilvl="4" w:tplc="DC623F16">
      <w:start w:val="1"/>
      <w:numFmt w:val="lowerLetter"/>
      <w:lvlText w:val="%5."/>
      <w:lvlJc w:val="left"/>
      <w:pPr>
        <w:ind w:left="4026" w:hanging="360"/>
      </w:pPr>
    </w:lvl>
    <w:lvl w:ilvl="5" w:tplc="969C551E">
      <w:start w:val="1"/>
      <w:numFmt w:val="lowerRoman"/>
      <w:lvlText w:val="%6."/>
      <w:lvlJc w:val="right"/>
      <w:pPr>
        <w:ind w:left="4746" w:hanging="180"/>
      </w:pPr>
    </w:lvl>
    <w:lvl w:ilvl="6" w:tplc="FA4493B2">
      <w:start w:val="1"/>
      <w:numFmt w:val="decimal"/>
      <w:lvlText w:val="%7."/>
      <w:lvlJc w:val="left"/>
      <w:pPr>
        <w:ind w:left="5466" w:hanging="360"/>
      </w:pPr>
    </w:lvl>
    <w:lvl w:ilvl="7" w:tplc="B4BABB0A">
      <w:start w:val="1"/>
      <w:numFmt w:val="lowerLetter"/>
      <w:lvlText w:val="%8."/>
      <w:lvlJc w:val="left"/>
      <w:pPr>
        <w:ind w:left="6186" w:hanging="360"/>
      </w:pPr>
    </w:lvl>
    <w:lvl w:ilvl="8" w:tplc="1AEAC6A6">
      <w:start w:val="1"/>
      <w:numFmt w:val="lowerRoman"/>
      <w:lvlText w:val="%9."/>
      <w:lvlJc w:val="right"/>
      <w:pPr>
        <w:ind w:left="6906" w:hanging="180"/>
      </w:pPr>
    </w:lvl>
  </w:abstractNum>
  <w:abstractNum w:abstractNumId="13" w15:restartNumberingAfterBreak="0">
    <w:nsid w:val="47710F16"/>
    <w:multiLevelType w:val="hybridMultilevel"/>
    <w:tmpl w:val="CD469F5A"/>
    <w:lvl w:ilvl="0" w:tplc="A944356E">
      <w:start w:val="1"/>
      <w:numFmt w:val="decimal"/>
      <w:lvlText w:val="%1."/>
      <w:lvlJc w:val="left"/>
      <w:pPr>
        <w:ind w:left="1069" w:hanging="360"/>
      </w:pPr>
      <w:rPr>
        <w:rFonts w:hint="default"/>
      </w:rPr>
    </w:lvl>
    <w:lvl w:ilvl="1" w:tplc="10304134">
      <w:start w:val="1"/>
      <w:numFmt w:val="lowerLetter"/>
      <w:lvlText w:val="%2."/>
      <w:lvlJc w:val="left"/>
      <w:pPr>
        <w:ind w:left="1789" w:hanging="360"/>
      </w:pPr>
    </w:lvl>
    <w:lvl w:ilvl="2" w:tplc="CEB2F8E4">
      <w:start w:val="1"/>
      <w:numFmt w:val="lowerRoman"/>
      <w:lvlText w:val="%3."/>
      <w:lvlJc w:val="right"/>
      <w:pPr>
        <w:ind w:left="2509" w:hanging="180"/>
      </w:pPr>
    </w:lvl>
    <w:lvl w:ilvl="3" w:tplc="0434A5B8">
      <w:start w:val="1"/>
      <w:numFmt w:val="decimal"/>
      <w:lvlText w:val="%4."/>
      <w:lvlJc w:val="left"/>
      <w:pPr>
        <w:ind w:left="3229" w:hanging="360"/>
      </w:pPr>
    </w:lvl>
    <w:lvl w:ilvl="4" w:tplc="2910C09E">
      <w:start w:val="1"/>
      <w:numFmt w:val="lowerLetter"/>
      <w:lvlText w:val="%5."/>
      <w:lvlJc w:val="left"/>
      <w:pPr>
        <w:ind w:left="3949" w:hanging="360"/>
      </w:pPr>
    </w:lvl>
    <w:lvl w:ilvl="5" w:tplc="E1E2498A">
      <w:start w:val="1"/>
      <w:numFmt w:val="lowerRoman"/>
      <w:lvlText w:val="%6."/>
      <w:lvlJc w:val="right"/>
      <w:pPr>
        <w:ind w:left="4669" w:hanging="180"/>
      </w:pPr>
    </w:lvl>
    <w:lvl w:ilvl="6" w:tplc="BC546DFA">
      <w:start w:val="1"/>
      <w:numFmt w:val="decimal"/>
      <w:lvlText w:val="%7."/>
      <w:lvlJc w:val="left"/>
      <w:pPr>
        <w:ind w:left="5389" w:hanging="360"/>
      </w:pPr>
    </w:lvl>
    <w:lvl w:ilvl="7" w:tplc="9320CAA2">
      <w:start w:val="1"/>
      <w:numFmt w:val="lowerLetter"/>
      <w:lvlText w:val="%8."/>
      <w:lvlJc w:val="left"/>
      <w:pPr>
        <w:ind w:left="6109" w:hanging="360"/>
      </w:pPr>
    </w:lvl>
    <w:lvl w:ilvl="8" w:tplc="220EC096">
      <w:start w:val="1"/>
      <w:numFmt w:val="lowerRoman"/>
      <w:lvlText w:val="%9."/>
      <w:lvlJc w:val="right"/>
      <w:pPr>
        <w:ind w:left="6829" w:hanging="180"/>
      </w:pPr>
    </w:lvl>
  </w:abstractNum>
  <w:abstractNum w:abstractNumId="14" w15:restartNumberingAfterBreak="0">
    <w:nsid w:val="4E7B07DF"/>
    <w:multiLevelType w:val="multilevel"/>
    <w:tmpl w:val="39804868"/>
    <w:lvl w:ilvl="0">
      <w:start w:val="4"/>
      <w:numFmt w:val="decimal"/>
      <w:lvlText w:val="%1"/>
      <w:lvlJc w:val="left"/>
      <w:pPr>
        <w:ind w:left="193" w:hanging="440"/>
      </w:pPr>
      <w:rPr>
        <w:rFonts w:hint="default"/>
        <w:lang w:val="ru-RU" w:eastAsia="en-US" w:bidi="ar-SA"/>
      </w:rPr>
    </w:lvl>
    <w:lvl w:ilvl="1">
      <w:start w:val="1"/>
      <w:numFmt w:val="decimal"/>
      <w:lvlText w:val="%1.%2."/>
      <w:lvlJc w:val="left"/>
      <w:pPr>
        <w:ind w:left="193" w:hanging="440"/>
      </w:pPr>
      <w:rPr>
        <w:rFonts w:ascii="Times New Roman" w:eastAsia="Times New Roman" w:hAnsi="Times New Roman" w:cs="Times New Roman" w:hint="default"/>
        <w:sz w:val="22"/>
        <w:szCs w:val="22"/>
        <w:lang w:val="ru-RU" w:eastAsia="en-US" w:bidi="ar-SA"/>
      </w:rPr>
    </w:lvl>
    <w:lvl w:ilvl="2">
      <w:start w:val="1"/>
      <w:numFmt w:val="decimal"/>
      <w:lvlText w:val="%1.%2.%3."/>
      <w:lvlJc w:val="left"/>
      <w:pPr>
        <w:ind w:left="193" w:hanging="583"/>
      </w:pPr>
      <w:rPr>
        <w:rFonts w:ascii="Times New Roman" w:eastAsia="Times New Roman" w:hAnsi="Times New Roman" w:cs="Times New Roman" w:hint="default"/>
        <w:sz w:val="22"/>
        <w:szCs w:val="22"/>
        <w:lang w:val="ru-RU" w:eastAsia="en-US" w:bidi="ar-SA"/>
      </w:rPr>
    </w:lvl>
    <w:lvl w:ilvl="3">
      <w:start w:val="1"/>
      <w:numFmt w:val="decimal"/>
      <w:lvlText w:val="%1.%2.%3.%4."/>
      <w:lvlJc w:val="left"/>
      <w:pPr>
        <w:ind w:left="193" w:hanging="778"/>
      </w:pPr>
      <w:rPr>
        <w:rFonts w:ascii="Times New Roman" w:eastAsia="Times New Roman" w:hAnsi="Times New Roman" w:cs="Times New Roman" w:hint="default"/>
        <w:sz w:val="22"/>
        <w:szCs w:val="22"/>
        <w:lang w:val="ru-RU" w:eastAsia="en-US" w:bidi="ar-SA"/>
      </w:rPr>
    </w:lvl>
    <w:lvl w:ilvl="4">
      <w:start w:val="1"/>
      <w:numFmt w:val="bullet"/>
      <w:lvlText w:val="•"/>
      <w:lvlJc w:val="left"/>
      <w:pPr>
        <w:ind w:left="4363" w:hanging="778"/>
      </w:pPr>
      <w:rPr>
        <w:rFonts w:hint="default"/>
        <w:lang w:val="ru-RU" w:eastAsia="en-US" w:bidi="ar-SA"/>
      </w:rPr>
    </w:lvl>
    <w:lvl w:ilvl="5">
      <w:start w:val="1"/>
      <w:numFmt w:val="bullet"/>
      <w:lvlText w:val="•"/>
      <w:lvlJc w:val="left"/>
      <w:pPr>
        <w:ind w:left="5404" w:hanging="778"/>
      </w:pPr>
      <w:rPr>
        <w:rFonts w:hint="default"/>
        <w:lang w:val="ru-RU" w:eastAsia="en-US" w:bidi="ar-SA"/>
      </w:rPr>
    </w:lvl>
    <w:lvl w:ilvl="6">
      <w:start w:val="1"/>
      <w:numFmt w:val="bullet"/>
      <w:lvlText w:val="•"/>
      <w:lvlJc w:val="left"/>
      <w:pPr>
        <w:ind w:left="6445" w:hanging="778"/>
      </w:pPr>
      <w:rPr>
        <w:rFonts w:hint="default"/>
        <w:lang w:val="ru-RU" w:eastAsia="en-US" w:bidi="ar-SA"/>
      </w:rPr>
    </w:lvl>
    <w:lvl w:ilvl="7">
      <w:start w:val="1"/>
      <w:numFmt w:val="bullet"/>
      <w:lvlText w:val="•"/>
      <w:lvlJc w:val="left"/>
      <w:pPr>
        <w:ind w:left="7486" w:hanging="778"/>
      </w:pPr>
      <w:rPr>
        <w:rFonts w:hint="default"/>
        <w:lang w:val="ru-RU" w:eastAsia="en-US" w:bidi="ar-SA"/>
      </w:rPr>
    </w:lvl>
    <w:lvl w:ilvl="8">
      <w:start w:val="1"/>
      <w:numFmt w:val="bullet"/>
      <w:lvlText w:val="•"/>
      <w:lvlJc w:val="left"/>
      <w:pPr>
        <w:ind w:left="8527" w:hanging="778"/>
      </w:pPr>
      <w:rPr>
        <w:rFonts w:hint="default"/>
        <w:lang w:val="ru-RU" w:eastAsia="en-US" w:bidi="ar-SA"/>
      </w:rPr>
    </w:lvl>
  </w:abstractNum>
  <w:abstractNum w:abstractNumId="15" w15:restartNumberingAfterBreak="0">
    <w:nsid w:val="61C346B6"/>
    <w:multiLevelType w:val="hybridMultilevel"/>
    <w:tmpl w:val="D1F43540"/>
    <w:lvl w:ilvl="0" w:tplc="4204E66A">
      <w:start w:val="1"/>
      <w:numFmt w:val="decimal"/>
      <w:lvlText w:val="%1."/>
      <w:lvlJc w:val="left"/>
      <w:pPr>
        <w:ind w:left="720" w:hanging="360"/>
      </w:pPr>
    </w:lvl>
    <w:lvl w:ilvl="1" w:tplc="0CC2F062">
      <w:start w:val="1"/>
      <w:numFmt w:val="lowerLetter"/>
      <w:lvlText w:val="%2."/>
      <w:lvlJc w:val="left"/>
      <w:pPr>
        <w:ind w:left="1440" w:hanging="360"/>
      </w:pPr>
    </w:lvl>
    <w:lvl w:ilvl="2" w:tplc="93D86A3E">
      <w:start w:val="1"/>
      <w:numFmt w:val="lowerRoman"/>
      <w:lvlText w:val="%3."/>
      <w:lvlJc w:val="right"/>
      <w:pPr>
        <w:ind w:left="2160" w:hanging="180"/>
      </w:pPr>
    </w:lvl>
    <w:lvl w:ilvl="3" w:tplc="422C26BA">
      <w:start w:val="1"/>
      <w:numFmt w:val="decimal"/>
      <w:lvlText w:val="%4."/>
      <w:lvlJc w:val="left"/>
      <w:pPr>
        <w:ind w:left="2880" w:hanging="360"/>
      </w:pPr>
    </w:lvl>
    <w:lvl w:ilvl="4" w:tplc="FF82C9A6">
      <w:start w:val="1"/>
      <w:numFmt w:val="lowerLetter"/>
      <w:lvlText w:val="%5."/>
      <w:lvlJc w:val="left"/>
      <w:pPr>
        <w:ind w:left="3600" w:hanging="360"/>
      </w:pPr>
    </w:lvl>
    <w:lvl w:ilvl="5" w:tplc="71E28C4E">
      <w:start w:val="1"/>
      <w:numFmt w:val="lowerRoman"/>
      <w:lvlText w:val="%6."/>
      <w:lvlJc w:val="right"/>
      <w:pPr>
        <w:ind w:left="4320" w:hanging="180"/>
      </w:pPr>
    </w:lvl>
    <w:lvl w:ilvl="6" w:tplc="F52A162E">
      <w:start w:val="1"/>
      <w:numFmt w:val="decimal"/>
      <w:lvlText w:val="%7."/>
      <w:lvlJc w:val="left"/>
      <w:pPr>
        <w:ind w:left="5040" w:hanging="360"/>
      </w:pPr>
    </w:lvl>
    <w:lvl w:ilvl="7" w:tplc="4AAC1CA2">
      <w:start w:val="1"/>
      <w:numFmt w:val="lowerLetter"/>
      <w:lvlText w:val="%8."/>
      <w:lvlJc w:val="left"/>
      <w:pPr>
        <w:ind w:left="5760" w:hanging="360"/>
      </w:pPr>
    </w:lvl>
    <w:lvl w:ilvl="8" w:tplc="EF22ABDC">
      <w:start w:val="1"/>
      <w:numFmt w:val="lowerRoman"/>
      <w:lvlText w:val="%9."/>
      <w:lvlJc w:val="right"/>
      <w:pPr>
        <w:ind w:left="6480" w:hanging="180"/>
      </w:pPr>
    </w:lvl>
  </w:abstractNum>
  <w:abstractNum w:abstractNumId="16" w15:restartNumberingAfterBreak="0">
    <w:nsid w:val="728C4176"/>
    <w:multiLevelType w:val="multilevel"/>
    <w:tmpl w:val="10B693AA"/>
    <w:lvl w:ilvl="0">
      <w:start w:val="5"/>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74873DD9"/>
    <w:multiLevelType w:val="hybridMultilevel"/>
    <w:tmpl w:val="CB667BBA"/>
    <w:lvl w:ilvl="0" w:tplc="EFA66BF8">
      <w:start w:val="1"/>
      <w:numFmt w:val="decimal"/>
      <w:lvlText w:val="%1."/>
      <w:lvlJc w:val="left"/>
      <w:pPr>
        <w:tabs>
          <w:tab w:val="num" w:pos="720"/>
        </w:tabs>
        <w:ind w:left="720" w:hanging="360"/>
      </w:pPr>
      <w:rPr>
        <w:rFonts w:cs="Times New Roman"/>
      </w:rPr>
    </w:lvl>
    <w:lvl w:ilvl="1" w:tplc="76DA0480">
      <w:start w:val="1"/>
      <w:numFmt w:val="lowerLetter"/>
      <w:lvlText w:val="%2."/>
      <w:lvlJc w:val="left"/>
      <w:pPr>
        <w:tabs>
          <w:tab w:val="num" w:pos="1440"/>
        </w:tabs>
        <w:ind w:left="1440" w:hanging="360"/>
      </w:pPr>
      <w:rPr>
        <w:rFonts w:cs="Times New Roman"/>
      </w:rPr>
    </w:lvl>
    <w:lvl w:ilvl="2" w:tplc="03FA08A0">
      <w:start w:val="1"/>
      <w:numFmt w:val="lowerRoman"/>
      <w:lvlText w:val="%3."/>
      <w:lvlJc w:val="right"/>
      <w:pPr>
        <w:tabs>
          <w:tab w:val="num" w:pos="2160"/>
        </w:tabs>
        <w:ind w:left="2160" w:hanging="180"/>
      </w:pPr>
      <w:rPr>
        <w:rFonts w:cs="Times New Roman"/>
      </w:rPr>
    </w:lvl>
    <w:lvl w:ilvl="3" w:tplc="45961A28">
      <w:start w:val="1"/>
      <w:numFmt w:val="decimal"/>
      <w:lvlText w:val="%4."/>
      <w:lvlJc w:val="left"/>
      <w:pPr>
        <w:tabs>
          <w:tab w:val="num" w:pos="2880"/>
        </w:tabs>
        <w:ind w:left="2880" w:hanging="360"/>
      </w:pPr>
      <w:rPr>
        <w:rFonts w:cs="Times New Roman"/>
      </w:rPr>
    </w:lvl>
    <w:lvl w:ilvl="4" w:tplc="EE84CC6C">
      <w:start w:val="1"/>
      <w:numFmt w:val="lowerLetter"/>
      <w:lvlText w:val="%5."/>
      <w:lvlJc w:val="left"/>
      <w:pPr>
        <w:tabs>
          <w:tab w:val="num" w:pos="3600"/>
        </w:tabs>
        <w:ind w:left="3600" w:hanging="360"/>
      </w:pPr>
      <w:rPr>
        <w:rFonts w:cs="Times New Roman"/>
      </w:rPr>
    </w:lvl>
    <w:lvl w:ilvl="5" w:tplc="DBD2962A">
      <w:start w:val="1"/>
      <w:numFmt w:val="lowerRoman"/>
      <w:lvlText w:val="%6."/>
      <w:lvlJc w:val="right"/>
      <w:pPr>
        <w:tabs>
          <w:tab w:val="num" w:pos="4320"/>
        </w:tabs>
        <w:ind w:left="4320" w:hanging="180"/>
      </w:pPr>
      <w:rPr>
        <w:rFonts w:cs="Times New Roman"/>
      </w:rPr>
    </w:lvl>
    <w:lvl w:ilvl="6" w:tplc="56AA2A70">
      <w:start w:val="1"/>
      <w:numFmt w:val="decimal"/>
      <w:lvlText w:val="%7."/>
      <w:lvlJc w:val="left"/>
      <w:pPr>
        <w:tabs>
          <w:tab w:val="num" w:pos="5040"/>
        </w:tabs>
        <w:ind w:left="5040" w:hanging="360"/>
      </w:pPr>
      <w:rPr>
        <w:rFonts w:cs="Times New Roman"/>
      </w:rPr>
    </w:lvl>
    <w:lvl w:ilvl="7" w:tplc="7A82558C">
      <w:start w:val="1"/>
      <w:numFmt w:val="lowerLetter"/>
      <w:lvlText w:val="%8."/>
      <w:lvlJc w:val="left"/>
      <w:pPr>
        <w:tabs>
          <w:tab w:val="num" w:pos="5760"/>
        </w:tabs>
        <w:ind w:left="5760" w:hanging="360"/>
      </w:pPr>
      <w:rPr>
        <w:rFonts w:cs="Times New Roman"/>
      </w:rPr>
    </w:lvl>
    <w:lvl w:ilvl="8" w:tplc="2D9295E2">
      <w:start w:val="1"/>
      <w:numFmt w:val="lowerRoman"/>
      <w:lvlText w:val="%9."/>
      <w:lvlJc w:val="right"/>
      <w:pPr>
        <w:tabs>
          <w:tab w:val="num" w:pos="6480"/>
        </w:tabs>
        <w:ind w:left="6480" w:hanging="180"/>
      </w:pPr>
      <w:rPr>
        <w:rFonts w:cs="Times New Roman"/>
      </w:rPr>
    </w:lvl>
  </w:abstractNum>
  <w:abstractNum w:abstractNumId="18" w15:restartNumberingAfterBreak="0">
    <w:nsid w:val="77E27443"/>
    <w:multiLevelType w:val="multilevel"/>
    <w:tmpl w:val="02282DBC"/>
    <w:lvl w:ilvl="0">
      <w:start w:val="15"/>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9"/>
  </w:num>
  <w:num w:numId="8">
    <w:abstractNumId w:val="16"/>
  </w:num>
  <w:num w:numId="9">
    <w:abstractNumId w:val="4"/>
  </w:num>
  <w:num w:numId="10">
    <w:abstractNumId w:val="5"/>
  </w:num>
  <w:num w:numId="11">
    <w:abstractNumId w:val="12"/>
  </w:num>
  <w:num w:numId="12">
    <w:abstractNumId w:val="1"/>
  </w:num>
  <w:num w:numId="13">
    <w:abstractNumId w:val="10"/>
  </w:num>
  <w:num w:numId="14">
    <w:abstractNumId w:val="0"/>
  </w:num>
  <w:num w:numId="15">
    <w:abstractNumId w:val="3"/>
  </w:num>
  <w:num w:numId="16">
    <w:abstractNumId w:val="14"/>
  </w:num>
  <w:num w:numId="17">
    <w:abstractNumId w:val="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99"/>
    <w:rsid w:val="00011A0D"/>
    <w:rsid w:val="000B4D40"/>
    <w:rsid w:val="0010248E"/>
    <w:rsid w:val="00117D88"/>
    <w:rsid w:val="00125EC8"/>
    <w:rsid w:val="0013502C"/>
    <w:rsid w:val="0013555A"/>
    <w:rsid w:val="001E0064"/>
    <w:rsid w:val="001E736D"/>
    <w:rsid w:val="002A001C"/>
    <w:rsid w:val="002E4145"/>
    <w:rsid w:val="0033497B"/>
    <w:rsid w:val="003D438E"/>
    <w:rsid w:val="003F5AAF"/>
    <w:rsid w:val="00405E9B"/>
    <w:rsid w:val="00427EA5"/>
    <w:rsid w:val="00447D27"/>
    <w:rsid w:val="00586101"/>
    <w:rsid w:val="00593710"/>
    <w:rsid w:val="0059589E"/>
    <w:rsid w:val="006811C9"/>
    <w:rsid w:val="00790B2F"/>
    <w:rsid w:val="007D3E45"/>
    <w:rsid w:val="00887123"/>
    <w:rsid w:val="00945B61"/>
    <w:rsid w:val="009676AA"/>
    <w:rsid w:val="009D223F"/>
    <w:rsid w:val="009E4AC6"/>
    <w:rsid w:val="00A13979"/>
    <w:rsid w:val="00A22F99"/>
    <w:rsid w:val="00A2638A"/>
    <w:rsid w:val="00A264FD"/>
    <w:rsid w:val="00A32F39"/>
    <w:rsid w:val="00A420CB"/>
    <w:rsid w:val="00A8517B"/>
    <w:rsid w:val="00AE0E24"/>
    <w:rsid w:val="00B3599B"/>
    <w:rsid w:val="00B53B4F"/>
    <w:rsid w:val="00C76536"/>
    <w:rsid w:val="00CB5407"/>
    <w:rsid w:val="00D0063E"/>
    <w:rsid w:val="00DC3D1F"/>
    <w:rsid w:val="00DE14F4"/>
    <w:rsid w:val="00DE1B2C"/>
    <w:rsid w:val="00E20A7B"/>
    <w:rsid w:val="00EB0D50"/>
    <w:rsid w:val="00F40B38"/>
    <w:rsid w:val="00F914C4"/>
    <w:rsid w:val="00FE1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8DDF"/>
  <w15:docId w15:val="{C941A0FA-2414-41CB-B4E3-51869283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9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styleId="af7">
    <w:name w:val="Hyperlink"/>
    <w:basedOn w:val="a0"/>
    <w:uiPriority w:val="99"/>
    <w:unhideWhenUsed/>
    <w:rPr>
      <w:rFonts w:ascii="Times New Roman" w:hAnsi="Times New Roman" w:cs="Times New Roman" w:hint="default"/>
      <w:color w:val="0000FF"/>
      <w:u w:val="single"/>
    </w:rPr>
  </w:style>
  <w:style w:type="paragraph" w:styleId="af8">
    <w:name w:val="Body Text"/>
    <w:basedOn w:val="a"/>
    <w:link w:val="af9"/>
    <w:uiPriority w:val="99"/>
    <w:unhideWhenUsed/>
    <w:pPr>
      <w:ind w:right="-284"/>
      <w:jc w:val="both"/>
    </w:pPr>
  </w:style>
  <w:style w:type="character" w:customStyle="1" w:styleId="af9">
    <w:name w:val="Основной текст Знак"/>
    <w:basedOn w:val="a0"/>
    <w:link w:val="af8"/>
    <w:uiPriority w:val="99"/>
    <w:rPr>
      <w:rFonts w:ascii="Times New Roman" w:eastAsia="Times New Roman" w:hAnsi="Times New Roman" w:cs="Times New Roman"/>
      <w:sz w:val="20"/>
      <w:szCs w:val="20"/>
      <w:lang w:eastAsia="ru-RU"/>
    </w:rPr>
  </w:style>
  <w:style w:type="paragraph" w:styleId="afa">
    <w:name w:val="List Paragraph"/>
    <w:basedOn w:val="a"/>
    <w:uiPriority w:val="1"/>
    <w:qFormat/>
    <w:pPr>
      <w:ind w:left="720"/>
      <w:contextualSpacing/>
    </w:pPr>
  </w:style>
  <w:style w:type="paragraph" w:customStyle="1" w:styleId="Normal1">
    <w:name w:val="Normal1"/>
    <w:pPr>
      <w:widowControl w:val="0"/>
      <w:spacing w:after="0" w:line="300" w:lineRule="auto"/>
      <w:ind w:firstLine="720"/>
    </w:pPr>
    <w:rPr>
      <w:rFonts w:ascii="Times New Roman" w:eastAsia="Times New Roman" w:hAnsi="Times New Roman" w:cs="Times New Roman"/>
      <w:lang w:eastAsia="ru-RU"/>
    </w:rPr>
  </w:style>
  <w:style w:type="table" w:styleId="afb">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pPr>
      <w:widowControl w:val="0"/>
      <w:ind w:left="110"/>
    </w:pPr>
    <w:rPr>
      <w:sz w:val="22"/>
      <w:szCs w:val="22"/>
      <w:lang w:eastAsia="en-US"/>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Pr>
      <w:color w:val="605E5C"/>
      <w:shd w:val="clear" w:color="auto" w:fill="E1DFDD"/>
    </w:rPr>
  </w:style>
  <w:style w:type="paragraph" w:customStyle="1" w:styleId="wCoverParties">
    <w:name w:val="wCoverParties"/>
    <w:basedOn w:val="a"/>
    <w:next w:val="a"/>
    <w:uiPriority w:val="20"/>
    <w:qFormat/>
    <w:pPr>
      <w:jc w:val="center"/>
    </w:pPr>
    <w:rPr>
      <w:rFonts w:ascii="Tahoma" w:eastAsia="MS Mincho" w:hAnsi="Tahoma"/>
      <w:b/>
      <w:bCs/>
      <w:sz w:val="28"/>
      <w:szCs w:val="32"/>
      <w:lang w:val="en-US" w:eastAsia="en-US"/>
    </w:rPr>
  </w:style>
  <w:style w:type="paragraph" w:customStyle="1" w:styleId="wCoverTitle1">
    <w:name w:val="wCoverTitle1"/>
    <w:basedOn w:val="a"/>
    <w:next w:val="a"/>
    <w:uiPriority w:val="19"/>
    <w:qFormat/>
    <w:pPr>
      <w:spacing w:after="120"/>
      <w:jc w:val="center"/>
    </w:pPr>
    <w:rPr>
      <w:rFonts w:ascii="Tahoma" w:eastAsia="MS Mincho" w:hAnsi="Tahoma"/>
      <w:b/>
      <w:bCs/>
      <w:sz w:val="40"/>
      <w:szCs w:val="44"/>
      <w:lang w:val="en-US" w:eastAsia="en-US"/>
    </w:rPr>
  </w:style>
  <w:style w:type="paragraph" w:styleId="aff1">
    <w:name w:val="Revision"/>
    <w:hidden/>
    <w:uiPriority w:val="99"/>
    <w:semiHidden/>
    <w:pPr>
      <w:spacing w:after="0" w:line="240" w:lineRule="auto"/>
    </w:pPr>
    <w:rPr>
      <w:rFonts w:ascii="Times New Roman" w:eastAsia="Times New Roman" w:hAnsi="Times New Roman" w:cs="Times New Roman"/>
      <w:sz w:val="20"/>
      <w:szCs w:val="20"/>
      <w:lang w:eastAsia="ru-RU"/>
    </w:rPr>
  </w:style>
  <w:style w:type="character" w:customStyle="1" w:styleId="docdata">
    <w:name w:val="docdata"/>
    <w:aliases w:val="docy,v5,3333,bqiaagaaeyqcaaagiaiaaanpdaaabxcmaaaaaaaaaaaaaaaaaaaaaaaaaaaaaaaaaaaaaaaaaaaaaaaaaaaaaaaaaaaaaaaaaaaaaaaaaaaaaaaaaaaaaaaaaaaaaaaaaaaaaaaaaaaaaaaaaaaaaaaaaaaaaaaaaaaaaaaaaaaaaaaaaaaaaaaaaaaaaaaaaaaaaaaaaaaaaaaaaaaaaaaaaaaaaaaaaaaaaaaa"/>
    <w:basedOn w:val="a0"/>
    <w:rsid w:val="0033497B"/>
  </w:style>
  <w:style w:type="character" w:styleId="aff2">
    <w:name w:val="Strong"/>
    <w:basedOn w:val="a0"/>
    <w:uiPriority w:val="22"/>
    <w:qFormat/>
    <w:rsid w:val="00FE1FDC"/>
    <w:rPr>
      <w:b/>
      <w:bCs/>
    </w:rPr>
  </w:style>
  <w:style w:type="paragraph" w:styleId="aff3">
    <w:name w:val="Normal (Web)"/>
    <w:basedOn w:val="a"/>
    <w:uiPriority w:val="99"/>
    <w:semiHidden/>
    <w:unhideWhenUsed/>
    <w:rsid w:val="00FE1FDC"/>
    <w:pPr>
      <w:spacing w:before="100" w:beforeAutospacing="1" w:after="100" w:afterAutospacing="1"/>
    </w:pPr>
    <w:rPr>
      <w:sz w:val="24"/>
      <w:szCs w:val="24"/>
    </w:rPr>
  </w:style>
  <w:style w:type="character" w:customStyle="1" w:styleId="wmi-callto">
    <w:name w:val="wmi-callto"/>
    <w:basedOn w:val="a0"/>
    <w:rsid w:val="0094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83406">
      <w:bodyDiv w:val="1"/>
      <w:marLeft w:val="0"/>
      <w:marRight w:val="0"/>
      <w:marTop w:val="0"/>
      <w:marBottom w:val="0"/>
      <w:divBdr>
        <w:top w:val="none" w:sz="0" w:space="0" w:color="auto"/>
        <w:left w:val="none" w:sz="0" w:space="0" w:color="auto"/>
        <w:bottom w:val="none" w:sz="0" w:space="0" w:color="auto"/>
        <w:right w:val="none" w:sz="0" w:space="0" w:color="auto"/>
      </w:divBdr>
    </w:div>
    <w:div w:id="778835345">
      <w:bodyDiv w:val="1"/>
      <w:marLeft w:val="0"/>
      <w:marRight w:val="0"/>
      <w:marTop w:val="0"/>
      <w:marBottom w:val="0"/>
      <w:divBdr>
        <w:top w:val="none" w:sz="0" w:space="0" w:color="auto"/>
        <w:left w:val="none" w:sz="0" w:space="0" w:color="auto"/>
        <w:bottom w:val="none" w:sz="0" w:space="0" w:color="auto"/>
        <w:right w:val="none" w:sz="0" w:space="0" w:color="auto"/>
      </w:divBdr>
    </w:div>
    <w:div w:id="20090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9DA5-C0FF-4E54-A29D-2AA866C8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7401</Words>
  <Characters>42190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Скоропей Светлана</dc:creator>
  <cp:keywords/>
  <dc:description/>
  <cp:lastModifiedBy>Максим Стрельцов</cp:lastModifiedBy>
  <cp:revision>2</cp:revision>
  <cp:lastPrinted>2023-12-28T07:42:00Z</cp:lastPrinted>
  <dcterms:created xsi:type="dcterms:W3CDTF">2024-03-27T12:39:00Z</dcterms:created>
  <dcterms:modified xsi:type="dcterms:W3CDTF">2024-03-27T12:39:00Z</dcterms:modified>
</cp:coreProperties>
</file>