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E55" w14:textId="77777777" w:rsidR="005D0141" w:rsidRPr="004E0FFB" w:rsidRDefault="005D0141" w:rsidP="005D0141">
      <w:pPr>
        <w:pStyle w:val="1"/>
        <w:ind w:firstLine="0"/>
        <w:jc w:val="left"/>
        <w:rPr>
          <w:b/>
          <w:bCs/>
          <w:sz w:val="24"/>
          <w:lang w:val="en-US"/>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5D0141" w14:paraId="697B0054" w14:textId="77777777" w:rsidTr="000B7F46">
        <w:trPr>
          <w:trHeight w:hRule="exact" w:val="947"/>
          <w:jc w:val="right"/>
        </w:trPr>
        <w:sdt>
          <w:sdtPr>
            <w:rPr>
              <w:b/>
              <w:bCs/>
              <w:sz w:val="24"/>
            </w:rPr>
            <w:id w:val="700213222"/>
            <w:showingPlcHdr/>
            <w:picture/>
          </w:sdtPr>
          <w:sdtEndPr/>
          <w:sdtContent>
            <w:tc>
              <w:tcPr>
                <w:tcW w:w="1548" w:type="dxa"/>
              </w:tcPr>
              <w:p w14:paraId="1918DA4A" w14:textId="3323DFCC" w:rsidR="005D0141" w:rsidRDefault="005D0141" w:rsidP="000B7F46">
                <w:pPr>
                  <w:pStyle w:val="1"/>
                  <w:ind w:firstLine="0"/>
                  <w:jc w:val="right"/>
                  <w:rPr>
                    <w:b/>
                    <w:bCs/>
                    <w:sz w:val="24"/>
                  </w:rPr>
                </w:pPr>
                <w:r>
                  <w:rPr>
                    <w:b/>
                    <w:bCs/>
                    <w:noProof/>
                    <w:sz w:val="24"/>
                  </w:rPr>
                  <w:drawing>
                    <wp:inline distT="0" distB="0" distL="0" distR="0" wp14:anchorId="4A3D55BB" wp14:editId="2E0ECF03">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2EC8803E" w14:textId="47685674" w:rsidR="000905CE" w:rsidRPr="00820236" w:rsidRDefault="000905CE" w:rsidP="000905CE">
      <w:pPr>
        <w:pStyle w:val="1"/>
        <w:ind w:firstLine="720"/>
        <w:rPr>
          <w:b/>
          <w:bCs/>
          <w:sz w:val="24"/>
        </w:rPr>
      </w:pPr>
      <w:r w:rsidRPr="00820236">
        <w:rPr>
          <w:b/>
          <w:bCs/>
          <w:sz w:val="24"/>
        </w:rPr>
        <w:t>Договор</w:t>
      </w:r>
    </w:p>
    <w:p w14:paraId="5CEC8950" w14:textId="4157B687" w:rsidR="000905CE" w:rsidRPr="00820236" w:rsidRDefault="000905CE" w:rsidP="000905CE">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00BB437E" w:rsidRPr="008709A7">
            <w:rPr>
              <w:b/>
              <w:sz w:val="24"/>
            </w:rPr>
            <w:t>Договор. Номер</w:t>
          </w:r>
        </w:sdtContent>
      </w:sdt>
    </w:p>
    <w:p w14:paraId="795CA424" w14:textId="77777777" w:rsidR="000905CE" w:rsidRPr="00820236" w:rsidRDefault="000905CE" w:rsidP="000905CE">
      <w:pPr>
        <w:pStyle w:val="1"/>
        <w:ind w:firstLine="0"/>
        <w:jc w:val="left"/>
        <w:rPr>
          <w:b/>
          <w:sz w:val="24"/>
        </w:rPr>
      </w:pPr>
    </w:p>
    <w:p w14:paraId="7211F05C" w14:textId="359ADE4F" w:rsidR="000905CE" w:rsidRPr="00263C8E" w:rsidRDefault="000905CE" w:rsidP="000905CE">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00BB437E" w:rsidRPr="00263C8E">
            <w:rPr>
              <w:bCs/>
            </w:rPr>
            <w:t>Договор. Дата</w:t>
          </w:r>
        </w:sdtContent>
      </w:sdt>
    </w:p>
    <w:p w14:paraId="353F0038" w14:textId="77777777" w:rsidR="000905CE" w:rsidRPr="00820236" w:rsidRDefault="000905CE" w:rsidP="000905CE">
      <w:pPr>
        <w:ind w:firstLine="720"/>
        <w:jc w:val="both"/>
      </w:pPr>
    </w:p>
    <w:p w14:paraId="6928F1BF" w14:textId="67FF69A7" w:rsidR="000905CE" w:rsidRPr="001C6535" w:rsidRDefault="0019461B" w:rsidP="001275DC">
      <w:pPr>
        <w:ind w:firstLine="567"/>
        <w:jc w:val="both"/>
        <w:rPr>
          <w:bCs/>
        </w:rPr>
      </w:pPr>
      <w:r w:rsidRPr="001C6535">
        <w:rPr>
          <w:b/>
          <w:bCs/>
        </w:rPr>
        <w:t>Общество с ограниченной ответственностью «Специализированный застройщик «Динвест»</w:t>
      </w:r>
      <w:r w:rsidR="00A04CAF" w:rsidRPr="001C6535">
        <w:rPr>
          <w:bCs/>
        </w:rPr>
        <w:t xml:space="preserve">, </w:t>
      </w:r>
      <w:r w:rsidR="00A04CAF" w:rsidRPr="001C6535">
        <w:t xml:space="preserve">в лице </w:t>
      </w:r>
      <w:r w:rsidRPr="001C6535">
        <w:rPr>
          <w:bCs/>
        </w:rPr>
        <w:t>Генерального директора</w:t>
      </w:r>
      <w:r w:rsidR="001C6535" w:rsidRPr="001C6535">
        <w:rPr>
          <w:bCs/>
        </w:rPr>
        <w:t xml:space="preserve"> Чириков</w:t>
      </w:r>
      <w:r w:rsidR="001C6535">
        <w:rPr>
          <w:bCs/>
        </w:rPr>
        <w:t xml:space="preserve">а </w:t>
      </w:r>
      <w:r w:rsidR="001C6535" w:rsidRPr="001C6535">
        <w:rPr>
          <w:bCs/>
        </w:rPr>
        <w:t>Альберт</w:t>
      </w:r>
      <w:r w:rsidR="001C6535">
        <w:rPr>
          <w:bCs/>
        </w:rPr>
        <w:t xml:space="preserve">а </w:t>
      </w:r>
      <w:r w:rsidR="001C6535" w:rsidRPr="001C6535">
        <w:rPr>
          <w:bCs/>
        </w:rPr>
        <w:t>Алексеевич</w:t>
      </w:r>
      <w:r w:rsidR="001C6535">
        <w:rPr>
          <w:bCs/>
        </w:rPr>
        <w:t>а</w:t>
      </w:r>
      <w:r w:rsidR="00A04CAF" w:rsidRPr="001C6535">
        <w:rPr>
          <w:bCs/>
        </w:rPr>
        <w:t>, действующ</w:t>
      </w:r>
      <w:r w:rsidR="001C6535" w:rsidRPr="001C6535">
        <w:rPr>
          <w:bCs/>
        </w:rPr>
        <w:t xml:space="preserve">его </w:t>
      </w:r>
      <w:r w:rsidR="00A04CAF" w:rsidRPr="001C6535">
        <w:rPr>
          <w:bCs/>
        </w:rPr>
        <w:t xml:space="preserve">на основании </w:t>
      </w:r>
      <w:r w:rsidR="001C6535" w:rsidRPr="001C6535">
        <w:rPr>
          <w:bCs/>
        </w:rPr>
        <w:t xml:space="preserve">Устава, </w:t>
      </w:r>
      <w:r w:rsidR="00A04CAF" w:rsidRPr="001C6535">
        <w:rPr>
          <w:bCs/>
        </w:rPr>
        <w:t xml:space="preserve">именуемое в дальнейшем </w:t>
      </w:r>
      <w:r w:rsidR="00A04CAF" w:rsidRPr="001C6535">
        <w:rPr>
          <w:b/>
        </w:rPr>
        <w:t>«Застройщик»</w:t>
      </w:r>
      <w:r w:rsidR="00A04CAF" w:rsidRPr="001C6535">
        <w:rPr>
          <w:bCs/>
        </w:rPr>
        <w:t xml:space="preserve">, с одной стороны, и     </w:t>
      </w:r>
    </w:p>
    <w:p w14:paraId="3E0237E7" w14:textId="30127B32" w:rsidR="00A03CC8" w:rsidRPr="00AF0B94" w:rsidRDefault="00A03CC8" w:rsidP="00AF0B94">
      <w:pPr>
        <w:ind w:firstLine="567"/>
        <w:jc w:val="both"/>
        <w:rPr>
          <w:rFonts w:eastAsia="Arial Unicode MS"/>
          <w:bdr w:val="nil"/>
        </w:rPr>
      </w:pPr>
      <w:bookmarkStart w:id="1" w:name="_Hlk62465251"/>
      <w:r w:rsidRPr="00AF0B94">
        <w:rPr>
          <w:rFonts w:eastAsia="Arial Unicode MS"/>
          <w:b/>
          <w:bdr w:val="nil"/>
        </w:rPr>
        <w:t>гражданин Российской Федерации ________________</w:t>
      </w:r>
      <w:r w:rsidRPr="00AF0B94">
        <w:rPr>
          <w:rFonts w:eastAsia="Arial Unicode MS"/>
          <w:bdr w:val="nil"/>
        </w:rPr>
        <w:t>, действующ__ от своего имени в соответствии с законодательством Российской Федерации</w:t>
      </w:r>
      <w:bookmarkEnd w:id="1"/>
      <w:r w:rsidRPr="00AF0B94">
        <w:rPr>
          <w:rFonts w:eastAsia="Arial Unicode MS"/>
          <w:bdr w:val="nil"/>
        </w:rPr>
        <w:t>, именуем__ в дальнейшем</w:t>
      </w:r>
      <w:r w:rsidRPr="00AF0B94">
        <w:rPr>
          <w:rFonts w:eastAsia="Arial Unicode MS"/>
          <w:b/>
          <w:bdr w:val="nil"/>
        </w:rPr>
        <w:t xml:space="preserve"> «Участник»</w:t>
      </w:r>
      <w:r w:rsidRPr="00AF0B94">
        <w:rPr>
          <w:rFonts w:eastAsia="Arial Unicode MS"/>
          <w:bdr w:val="nil"/>
        </w:rPr>
        <w:t>,</w:t>
      </w:r>
      <w:r w:rsidRPr="00AF0B94">
        <w:rPr>
          <w:rFonts w:eastAsia="Arial Unicode MS"/>
          <w:b/>
          <w:bdr w:val="nil"/>
        </w:rPr>
        <w:t xml:space="preserve"> </w:t>
      </w:r>
      <w:r w:rsidRPr="00AF0B94">
        <w:rPr>
          <w:rFonts w:eastAsia="Arial Unicode MS"/>
          <w:bdr w:val="nil"/>
        </w:rPr>
        <w:t xml:space="preserve">с другой стороны, </w:t>
      </w:r>
    </w:p>
    <w:p w14:paraId="4707DE0A" w14:textId="0159EFF6" w:rsidR="000905CE" w:rsidRPr="00820236" w:rsidRDefault="000905CE" w:rsidP="00AF0B94">
      <w:pPr>
        <w:ind w:firstLine="567"/>
        <w:jc w:val="both"/>
      </w:pPr>
      <w:r w:rsidRPr="00AF0B94">
        <w:t xml:space="preserve">Участник и Застройщик именуемые вместе </w:t>
      </w:r>
      <w:r w:rsidRPr="00AF0B94">
        <w:rPr>
          <w:b/>
        </w:rPr>
        <w:t>«Стороны»</w:t>
      </w:r>
      <w:r w:rsidRPr="00AF0B94">
        <w:t>, заключили договор участия</w:t>
      </w:r>
      <w:r w:rsidRPr="00820236">
        <w:t xml:space="preserve"> в долевом строительстве </w:t>
      </w:r>
      <w:r w:rsidRPr="00820236">
        <w:rPr>
          <w:bCs/>
        </w:rPr>
        <w:t>(</w:t>
      </w:r>
      <w:r w:rsidRPr="00820236">
        <w:t>далее – «Договор») о нижеследующем:</w:t>
      </w:r>
    </w:p>
    <w:p w14:paraId="13DDF6B5" w14:textId="77777777" w:rsidR="000905CE" w:rsidRPr="00820236" w:rsidRDefault="000905CE" w:rsidP="00FE4324">
      <w:pPr>
        <w:ind w:firstLine="567"/>
        <w:jc w:val="center"/>
        <w:rPr>
          <w:b/>
        </w:rPr>
      </w:pPr>
    </w:p>
    <w:p w14:paraId="454E45C3" w14:textId="77777777" w:rsidR="000905CE" w:rsidRPr="00820236" w:rsidRDefault="000905CE" w:rsidP="00FE4324">
      <w:pPr>
        <w:pStyle w:val="a6"/>
        <w:numPr>
          <w:ilvl w:val="0"/>
          <w:numId w:val="1"/>
        </w:numPr>
        <w:ind w:firstLine="567"/>
        <w:jc w:val="center"/>
        <w:rPr>
          <w:b/>
        </w:rPr>
      </w:pPr>
      <w:r w:rsidRPr="00820236">
        <w:rPr>
          <w:b/>
        </w:rPr>
        <w:t>Предмет Договора</w:t>
      </w:r>
    </w:p>
    <w:p w14:paraId="66D712AB" w14:textId="5C67443C" w:rsidR="000905CE" w:rsidRPr="0024138F" w:rsidRDefault="000905CE" w:rsidP="0024138F">
      <w:pPr>
        <w:pStyle w:val="a6"/>
        <w:numPr>
          <w:ilvl w:val="1"/>
          <w:numId w:val="1"/>
        </w:numPr>
        <w:tabs>
          <w:tab w:val="left" w:pos="709"/>
          <w:tab w:val="left" w:pos="851"/>
          <w:tab w:val="left" w:pos="1134"/>
        </w:tabs>
        <w:ind w:left="0" w:firstLine="567"/>
        <w:jc w:val="both"/>
        <w:rPr>
          <w:rFonts w:eastAsiaTheme="minorHAnsi"/>
          <w:lang w:eastAsia="en-US"/>
        </w:rPr>
      </w:pPr>
      <w:bookmarkStart w:id="2"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sidR="008A5E20">
        <w:rPr>
          <w:rFonts w:eastAsiaTheme="minorHAnsi"/>
          <w:lang w:eastAsia="en-US"/>
        </w:rPr>
        <w:t xml:space="preserve"> </w:t>
      </w:r>
      <w:bookmarkStart w:id="3" w:name="_Hlk46162775"/>
      <w:r w:rsidR="00657C0B" w:rsidRPr="0024138F">
        <w:rPr>
          <w:rFonts w:eastAsiaTheme="minorHAnsi"/>
          <w:lang w:eastAsia="en-US"/>
        </w:rPr>
        <w:t>этого объекта</w:t>
      </w:r>
      <w:r w:rsidR="001641F1" w:rsidRPr="0024138F">
        <w:rPr>
          <w:rFonts w:eastAsiaTheme="minorHAnsi"/>
          <w:lang w:eastAsia="en-US"/>
        </w:rPr>
        <w:t>(далее – «</w:t>
      </w:r>
      <w:r w:rsidR="00BC4033" w:rsidRPr="0024138F">
        <w:rPr>
          <w:rFonts w:eastAsiaTheme="minorHAnsi"/>
          <w:lang w:eastAsia="en-US"/>
        </w:rPr>
        <w:t xml:space="preserve">Разрешение </w:t>
      </w:r>
      <w:r w:rsidR="001641F1" w:rsidRPr="0024138F">
        <w:rPr>
          <w:rFonts w:eastAsiaTheme="minorHAnsi"/>
          <w:lang w:eastAsia="en-US"/>
        </w:rPr>
        <w:t>на ввод в эксплуатацию»)</w:t>
      </w:r>
      <w:r w:rsidRPr="0024138F">
        <w:rPr>
          <w:rFonts w:eastAsiaTheme="minorHAnsi"/>
          <w:lang w:eastAsia="en-US"/>
        </w:rPr>
        <w:t xml:space="preserve"> </w:t>
      </w:r>
      <w:bookmarkEnd w:id="3"/>
      <w:r w:rsidRPr="0024138F">
        <w:rPr>
          <w:rFonts w:eastAsiaTheme="minorHAnsi"/>
          <w:lang w:eastAsia="en-US"/>
        </w:rPr>
        <w:t xml:space="preserve">передать </w:t>
      </w:r>
      <w:r w:rsidR="006F4B5D" w:rsidRPr="0024138F">
        <w:rPr>
          <w:rFonts w:eastAsiaTheme="minorHAnsi"/>
          <w:lang w:eastAsia="en-US"/>
        </w:rPr>
        <w:t xml:space="preserve">Участнику </w:t>
      </w:r>
      <w:r w:rsidRPr="0024138F">
        <w:rPr>
          <w:rFonts w:eastAsiaTheme="minorHAnsi"/>
          <w:lang w:eastAsia="en-US"/>
        </w:rPr>
        <w:t>объект долевого строительства, проектные характеристики которого указаны в п. 1.2</w:t>
      </w:r>
      <w:r w:rsidR="008546DC" w:rsidRPr="0024138F">
        <w:rPr>
          <w:rFonts w:eastAsiaTheme="minorHAnsi"/>
          <w:lang w:eastAsia="en-US"/>
        </w:rPr>
        <w:t>.</w:t>
      </w:r>
      <w:r w:rsidRPr="0024138F">
        <w:rPr>
          <w:rFonts w:eastAsiaTheme="minorHAnsi"/>
          <w:lang w:eastAsia="en-US"/>
        </w:rPr>
        <w:t xml:space="preserve">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sidR="00BC4033" w:rsidRPr="0024138F">
        <w:rPr>
          <w:rFonts w:eastAsiaTheme="minorHAnsi"/>
          <w:lang w:eastAsia="en-US"/>
        </w:rPr>
        <w:t xml:space="preserve">Разрешения </w:t>
      </w:r>
      <w:r w:rsidRPr="0024138F">
        <w:rPr>
          <w:rFonts w:eastAsiaTheme="minorHAnsi"/>
          <w:lang w:eastAsia="en-US"/>
        </w:rPr>
        <w:t>на ввод в эксплуатацию.</w:t>
      </w:r>
    </w:p>
    <w:bookmarkEnd w:id="2"/>
    <w:p w14:paraId="7099192A" w14:textId="201F03BB" w:rsidR="00263C8E" w:rsidRDefault="00263C8E" w:rsidP="00380D39">
      <w:pPr>
        <w:pStyle w:val="a6"/>
        <w:numPr>
          <w:ilvl w:val="2"/>
          <w:numId w:val="1"/>
        </w:numPr>
        <w:tabs>
          <w:tab w:val="left" w:pos="709"/>
          <w:tab w:val="left" w:pos="851"/>
          <w:tab w:val="left" w:pos="1134"/>
        </w:tabs>
        <w:ind w:left="0" w:firstLine="567"/>
        <w:jc w:val="both"/>
      </w:pPr>
      <w:r w:rsidRPr="00820236">
        <w:t xml:space="preserve">Объект недвижимости – </w:t>
      </w:r>
      <w:r w:rsidR="00980AA7" w:rsidRPr="00820236">
        <w:t>«</w:t>
      </w:r>
      <w:r w:rsidR="00980AA7">
        <w:t>Многофункциональный жилой комплекс с подземной автостоянкой,  с реставрацией и приспособлением объекта культурного наследия регионального значения «Электротеатр «Форум</w:t>
      </w:r>
      <w:r w:rsidR="00980AA7" w:rsidRPr="00820236">
        <w:t>»</w:t>
      </w:r>
      <w:r w:rsidR="00980AA7">
        <w:t>, 1914 г., архитектор Ф.Н. Кальбе, инженер Л.А. Анохин»</w:t>
      </w:r>
      <w:r w:rsidR="00980AA7" w:rsidRPr="00820236">
        <w:t xml:space="preserve"> </w:t>
      </w:r>
      <w:r w:rsidRPr="00820236">
        <w:t>(далее – «Здание»)</w:t>
      </w:r>
      <w:r>
        <w:t xml:space="preserve">, расположенный на </w:t>
      </w:r>
      <w:r w:rsidRPr="00820236">
        <w:t>принадлежащ</w:t>
      </w:r>
      <w:r w:rsidR="00980AA7">
        <w:t>ем</w:t>
      </w:r>
      <w:r w:rsidR="00980AA7" w:rsidRPr="00820236">
        <w:t xml:space="preserve"> </w:t>
      </w:r>
      <w:r w:rsidRPr="00820236">
        <w:t xml:space="preserve">Застройщику на праве </w:t>
      </w:r>
      <w:r w:rsidR="00BB732B">
        <w:t xml:space="preserve">аренды </w:t>
      </w:r>
      <w:r w:rsidR="00BB732B" w:rsidRPr="00820236">
        <w:t xml:space="preserve"> </w:t>
      </w:r>
      <w:r w:rsidRPr="00820236">
        <w:t>земельн</w:t>
      </w:r>
      <w:r w:rsidR="00BB732B">
        <w:t xml:space="preserve">ом </w:t>
      </w:r>
      <w:r w:rsidRPr="00820236">
        <w:t>участк</w:t>
      </w:r>
      <w:r w:rsidR="00C766E7">
        <w:t>е</w:t>
      </w:r>
      <w:r w:rsidR="00C766E7" w:rsidRPr="00820236">
        <w:t xml:space="preserve"> </w:t>
      </w:r>
      <w:r w:rsidRPr="00820236">
        <w:t xml:space="preserve">с кадастровым номером </w:t>
      </w:r>
      <w:r w:rsidR="00980AA7">
        <w:t>77</w:t>
      </w:r>
      <w:r w:rsidR="00980AA7" w:rsidRPr="00980AA7">
        <w:t>:01:0001089:67</w:t>
      </w:r>
      <w:r w:rsidR="00980AA7" w:rsidRPr="00820236">
        <w:t xml:space="preserve"> </w:t>
      </w:r>
      <w:r w:rsidRPr="00820236">
        <w:t xml:space="preserve">общей площадью </w:t>
      </w:r>
      <w:r w:rsidR="00BB732B" w:rsidRPr="00BB732B">
        <w:t xml:space="preserve">2007 </w:t>
      </w:r>
      <w:r w:rsidRPr="00820236">
        <w:t xml:space="preserve"> кв. м</w:t>
      </w:r>
      <w:r>
        <w:t>.</w:t>
      </w:r>
      <w:r w:rsidR="00D23106">
        <w:t>,</w:t>
      </w:r>
      <w:r w:rsidR="00E35F40">
        <w:t xml:space="preserve"> расположенном по адресу</w:t>
      </w:r>
      <w:r w:rsidR="00E35F40" w:rsidRPr="00E35F40">
        <w:t xml:space="preserve">: </w:t>
      </w:r>
      <w:r w:rsidR="00E35F40">
        <w:t>установлено относительно ориентира, расположенного в границах участка, почтовый адрес ориентира</w:t>
      </w:r>
      <w:r w:rsidR="00E35F40" w:rsidRPr="00E35F40">
        <w:t xml:space="preserve">: </w:t>
      </w:r>
      <w:r w:rsidRPr="00820236">
        <w:t xml:space="preserve"> </w:t>
      </w:r>
      <w:r w:rsidR="00BB732B" w:rsidRPr="00BB732B">
        <w:t>г</w:t>
      </w:r>
      <w:r w:rsidR="00BB732B">
        <w:t>.</w:t>
      </w:r>
      <w:r w:rsidR="00BB732B" w:rsidRPr="00BB732B">
        <w:t xml:space="preserve"> Москва, ул</w:t>
      </w:r>
      <w:r w:rsidR="00BB732B">
        <w:t xml:space="preserve">. </w:t>
      </w:r>
      <w:r w:rsidR="00BB732B" w:rsidRPr="00BB732B">
        <w:t>Садовая-Сухаревская, вл</w:t>
      </w:r>
      <w:r w:rsidR="00BB732B">
        <w:t>.</w:t>
      </w:r>
      <w:r w:rsidR="00BB732B" w:rsidRPr="00BB732B">
        <w:t xml:space="preserve"> 14, стр</w:t>
      </w:r>
      <w:r w:rsidR="00D23106">
        <w:t>.</w:t>
      </w:r>
      <w:r w:rsidR="00BB732B" w:rsidRPr="00BB732B">
        <w:t xml:space="preserve"> 1</w:t>
      </w:r>
      <w:r w:rsidRPr="00820236" w:rsidDel="00A00AA0">
        <w:rPr>
          <w:b/>
        </w:rPr>
        <w:t xml:space="preserve"> </w:t>
      </w:r>
      <w:r>
        <w:rPr>
          <w:b/>
        </w:rPr>
        <w:t xml:space="preserve"> </w:t>
      </w:r>
      <w:r w:rsidRPr="00820236">
        <w:t xml:space="preserve">(далее – «Земельный участок»). </w:t>
      </w:r>
    </w:p>
    <w:p w14:paraId="63C8DE1A" w14:textId="25058D8D" w:rsidR="003C5921" w:rsidRPr="00380D39" w:rsidRDefault="00263C8E" w:rsidP="00380D39">
      <w:pPr>
        <w:tabs>
          <w:tab w:val="num" w:pos="180"/>
          <w:tab w:val="num" w:pos="1125"/>
        </w:tabs>
        <w:ind w:firstLine="567"/>
        <w:jc w:val="both"/>
      </w:pPr>
      <w:r w:rsidRPr="00380D39">
        <w:lastRenderedPageBreak/>
        <w:t xml:space="preserve">Основные характеристики Здания приведены в Приложении №1 к Договору. </w:t>
      </w:r>
    </w:p>
    <w:p w14:paraId="31CB6AF1" w14:textId="29D94089" w:rsidR="000C3A25" w:rsidRPr="00380D39" w:rsidRDefault="00263C8E" w:rsidP="00380D39">
      <w:pPr>
        <w:pStyle w:val="a6"/>
        <w:numPr>
          <w:ilvl w:val="3"/>
          <w:numId w:val="1"/>
        </w:numPr>
        <w:tabs>
          <w:tab w:val="left" w:pos="709"/>
          <w:tab w:val="left" w:pos="851"/>
          <w:tab w:val="left" w:pos="1134"/>
        </w:tabs>
        <w:ind w:left="0" w:firstLine="567"/>
        <w:jc w:val="both"/>
        <w:rPr>
          <w:i/>
          <w:iCs/>
          <w:color w:val="0070C0"/>
        </w:rPr>
      </w:pPr>
      <w:r w:rsidRPr="00380D39">
        <w:t xml:space="preserve">Указанный в пункте </w:t>
      </w:r>
      <w:r w:rsidR="00EE1780" w:rsidRPr="00380D39">
        <w:t xml:space="preserve">1.1.1. </w:t>
      </w:r>
      <w:r w:rsidRPr="00380D39">
        <w:t>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9734CDA" w14:textId="7334B09C" w:rsidR="000C3A25" w:rsidRPr="00380D39" w:rsidRDefault="00F74B69" w:rsidP="00380D39">
      <w:pPr>
        <w:pStyle w:val="a6"/>
        <w:numPr>
          <w:ilvl w:val="2"/>
          <w:numId w:val="1"/>
        </w:numPr>
        <w:tabs>
          <w:tab w:val="left" w:pos="709"/>
          <w:tab w:val="left" w:pos="851"/>
          <w:tab w:val="left" w:pos="1134"/>
        </w:tabs>
        <w:ind w:left="0" w:firstLine="567"/>
        <w:jc w:val="both"/>
        <w:rPr>
          <w:i/>
          <w:iCs/>
          <w:color w:val="2E74B5" w:themeColor="accent1" w:themeShade="BF"/>
        </w:rPr>
      </w:pPr>
      <w:r w:rsidRPr="00380D39">
        <w:t xml:space="preserve">Строительство Здания осуществляется Застройщиком с привлечением кредитных средств </w:t>
      </w:r>
      <w:r w:rsidR="00E445CE" w:rsidRPr="00380D39">
        <w:rPr>
          <w:rFonts w:eastAsia="Calibri"/>
          <w:lang w:eastAsia="en-US"/>
        </w:rPr>
        <w:t>Акционерного общества «Банк ДОМ.РФ»</w:t>
      </w:r>
      <w:r w:rsidRPr="00380D39">
        <w:t>, прав</w:t>
      </w:r>
      <w:r w:rsidR="003C5921" w:rsidRPr="00380D39">
        <w:t>о</w:t>
      </w:r>
      <w:r w:rsidRPr="00380D39">
        <w:t xml:space="preserve"> </w:t>
      </w:r>
      <w:r w:rsidR="003C5921" w:rsidRPr="00380D39">
        <w:t xml:space="preserve">аренды </w:t>
      </w:r>
      <w:r w:rsidR="009C7748" w:rsidRPr="00380D39">
        <w:t>Земельного участка</w:t>
      </w:r>
      <w:r w:rsidRPr="00380D39">
        <w:t>, на котором осуществляется</w:t>
      </w:r>
      <w:r w:rsidRPr="00E445CE">
        <w:t xml:space="preserve"> строительство Здания</w:t>
      </w:r>
      <w:r w:rsidR="009C7748" w:rsidRPr="00E445CE">
        <w:t>,</w:t>
      </w:r>
      <w:r w:rsidRPr="00E445CE">
        <w:t xml:space="preserve"> находятся в </w:t>
      </w:r>
      <w:r w:rsidR="009C7748" w:rsidRPr="00E445CE">
        <w:t>залоге (ипотеке)</w:t>
      </w:r>
      <w:r w:rsidRPr="00E445CE">
        <w:t xml:space="preserve"> </w:t>
      </w:r>
      <w:r w:rsidR="00E35F40" w:rsidRPr="00E35F40">
        <w:t>Акционерного общества «Банк ДОМ.РФ»</w:t>
      </w:r>
      <w:r w:rsidRPr="00E445CE">
        <w:t xml:space="preserve">. </w:t>
      </w:r>
    </w:p>
    <w:p w14:paraId="72F1D442" w14:textId="77777777" w:rsidR="00615EDD" w:rsidRDefault="00615EDD" w:rsidP="004B2767">
      <w:pPr>
        <w:tabs>
          <w:tab w:val="left" w:pos="709"/>
          <w:tab w:val="left" w:pos="851"/>
        </w:tabs>
        <w:ind w:firstLine="567"/>
        <w:jc w:val="both"/>
      </w:pPr>
      <w:bookmarkStart w:id="4" w:name="_Hlk45119004"/>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4268CBEE" w14:textId="77777777" w:rsidR="00615EDD" w:rsidRDefault="00615EDD" w:rsidP="00615EDD">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850"/>
        <w:gridCol w:w="709"/>
        <w:gridCol w:w="848"/>
        <w:gridCol w:w="1560"/>
        <w:gridCol w:w="1276"/>
        <w:gridCol w:w="1589"/>
        <w:gridCol w:w="1701"/>
      </w:tblGrid>
      <w:tr w:rsidR="00380D39" w14:paraId="136B1F03" w14:textId="77777777" w:rsidTr="00380D39">
        <w:trPr>
          <w:cantSplit/>
          <w:trHeight w:val="1227"/>
        </w:trPr>
        <w:tc>
          <w:tcPr>
            <w:tcW w:w="993" w:type="dxa"/>
            <w:tcBorders>
              <w:top w:val="single" w:sz="4" w:space="0" w:color="auto"/>
              <w:left w:val="single" w:sz="4" w:space="0" w:color="auto"/>
              <w:bottom w:val="single" w:sz="4" w:space="0" w:color="auto"/>
              <w:right w:val="single" w:sz="4" w:space="0" w:color="auto"/>
            </w:tcBorders>
            <w:hideMark/>
          </w:tcPr>
          <w:p w14:paraId="1EB26BD7" w14:textId="77777777" w:rsidR="00380D39" w:rsidRDefault="00380D39" w:rsidP="00615EDD">
            <w:pPr>
              <w:spacing w:line="254" w:lineRule="auto"/>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3DDFD48C" w14:textId="77777777" w:rsidR="00380D39" w:rsidRDefault="00380D39" w:rsidP="00615EDD">
            <w:pPr>
              <w:spacing w:line="254" w:lineRule="auto"/>
              <w:jc w:val="center"/>
              <w:rPr>
                <w:bCs/>
                <w:sz w:val="20"/>
                <w:szCs w:val="20"/>
                <w:lang w:eastAsia="en-US"/>
              </w:rPr>
            </w:pPr>
            <w:r>
              <w:rPr>
                <w:bCs/>
                <w:sz w:val="20"/>
                <w:szCs w:val="20"/>
                <w:lang w:eastAsia="en-US"/>
              </w:rPr>
              <w:t>Условный</w:t>
            </w:r>
          </w:p>
          <w:p w14:paraId="4EE9D69A" w14:textId="77777777" w:rsidR="00380D39" w:rsidRDefault="00380D39" w:rsidP="00615EDD">
            <w:pPr>
              <w:spacing w:line="254" w:lineRule="auto"/>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7BDAA051" w14:textId="77777777" w:rsidR="00380D39" w:rsidRDefault="00380D39" w:rsidP="00615EDD">
            <w:pPr>
              <w:spacing w:line="254" w:lineRule="auto"/>
              <w:jc w:val="center"/>
              <w:rPr>
                <w:bCs/>
                <w:sz w:val="20"/>
                <w:szCs w:val="20"/>
                <w:lang w:eastAsia="en-US"/>
              </w:rPr>
            </w:pPr>
            <w:r>
              <w:rPr>
                <w:bCs/>
                <w:sz w:val="20"/>
                <w:szCs w:val="20"/>
                <w:lang w:eastAsia="en-US"/>
              </w:rPr>
              <w:t>Условный</w:t>
            </w:r>
          </w:p>
          <w:p w14:paraId="0D45437B" w14:textId="77777777" w:rsidR="00380D39" w:rsidRDefault="00380D39" w:rsidP="00615EDD">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53A897F" w14:textId="77777777" w:rsidR="00380D39" w:rsidRDefault="00380D39" w:rsidP="00615EDD">
            <w:pPr>
              <w:spacing w:line="254" w:lineRule="auto"/>
              <w:ind w:left="113" w:right="113"/>
              <w:jc w:val="center"/>
              <w:rPr>
                <w:bCs/>
                <w:sz w:val="20"/>
                <w:szCs w:val="20"/>
                <w:lang w:eastAsia="en-US"/>
              </w:rPr>
            </w:pPr>
            <w:r>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21B98F60" w14:textId="77777777" w:rsidR="00380D39" w:rsidRDefault="00380D39" w:rsidP="00615EDD">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66BE1F3A" w14:textId="77777777" w:rsidR="00380D39" w:rsidRDefault="00380D39" w:rsidP="00615EDD">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26C0ED9B" w14:textId="77777777" w:rsidR="00380D39" w:rsidRDefault="00380D39" w:rsidP="00615EDD">
            <w:pPr>
              <w:spacing w:line="254" w:lineRule="auto"/>
              <w:rPr>
                <w:bCs/>
                <w:sz w:val="20"/>
                <w:szCs w:val="20"/>
                <w:lang w:eastAsia="en-US"/>
              </w:rPr>
            </w:pPr>
            <w:r>
              <w:rPr>
                <w:bCs/>
                <w:sz w:val="20"/>
                <w:szCs w:val="20"/>
                <w:lang w:eastAsia="en-US"/>
              </w:rPr>
              <w:t xml:space="preserve">террас (проектная), м </w:t>
            </w:r>
            <w:r w:rsidRPr="00EA2C4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2681E9C" w14:textId="77777777" w:rsidR="00380D39" w:rsidRDefault="00380D39" w:rsidP="00615EDD">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7F6B3590" w14:textId="77777777" w:rsidR="00380D39" w:rsidRDefault="00380D39" w:rsidP="00615EDD">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589" w:type="dxa"/>
            <w:tcBorders>
              <w:top w:val="single" w:sz="4" w:space="0" w:color="auto"/>
              <w:left w:val="single" w:sz="4" w:space="0" w:color="auto"/>
              <w:bottom w:val="single" w:sz="4" w:space="0" w:color="auto"/>
              <w:right w:val="single" w:sz="4" w:space="0" w:color="auto"/>
            </w:tcBorders>
            <w:hideMark/>
          </w:tcPr>
          <w:p w14:paraId="4EF2CEEC" w14:textId="46E7EE1C" w:rsidR="00380D39" w:rsidRDefault="00380D39" w:rsidP="00615EDD">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6 и 7 Таблицы, м</w:t>
            </w:r>
            <w:r>
              <w:rPr>
                <w:bCs/>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53F90614" w14:textId="77777777" w:rsidR="00380D39" w:rsidRDefault="00380D39" w:rsidP="00615EDD">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380D39" w14:paraId="79E63F75" w14:textId="77777777" w:rsidTr="004B2767">
        <w:trPr>
          <w:cantSplit/>
          <w:trHeight w:val="343"/>
        </w:trPr>
        <w:tc>
          <w:tcPr>
            <w:tcW w:w="993" w:type="dxa"/>
            <w:tcBorders>
              <w:top w:val="single" w:sz="4" w:space="0" w:color="auto"/>
              <w:left w:val="single" w:sz="4" w:space="0" w:color="auto"/>
              <w:bottom w:val="single" w:sz="4" w:space="0" w:color="auto"/>
              <w:right w:val="single" w:sz="4" w:space="0" w:color="auto"/>
            </w:tcBorders>
            <w:hideMark/>
          </w:tcPr>
          <w:p w14:paraId="56FF0332" w14:textId="35094D31" w:rsidR="00380D39" w:rsidRDefault="00380D39" w:rsidP="00615EDD">
            <w:pPr>
              <w:spacing w:line="254" w:lineRule="auto"/>
              <w:jc w:val="center"/>
              <w:rPr>
                <w:bCs/>
                <w:sz w:val="20"/>
                <w:szCs w:val="20"/>
                <w:lang w:eastAsia="en-US"/>
              </w:rPr>
            </w:pPr>
            <w:r>
              <w:rPr>
                <w:bCs/>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02A67D0" w14:textId="40E3338E" w:rsidR="00380D39" w:rsidRDefault="00380D39" w:rsidP="00615EDD">
            <w:pPr>
              <w:spacing w:line="254" w:lineRule="auto"/>
              <w:jc w:val="center"/>
              <w:rPr>
                <w:bCs/>
                <w:sz w:val="20"/>
                <w:szCs w:val="20"/>
                <w:lang w:eastAsia="en-US"/>
              </w:rPr>
            </w:pPr>
            <w:r>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45DD5773" w14:textId="673DB7DC" w:rsidR="00380D39" w:rsidRDefault="00380D39" w:rsidP="00615EDD">
            <w:pPr>
              <w:spacing w:line="254" w:lineRule="auto"/>
              <w:jc w:val="center"/>
              <w:rPr>
                <w:bCs/>
                <w:sz w:val="20"/>
                <w:szCs w:val="20"/>
                <w:lang w:eastAsia="en-US"/>
              </w:rPr>
            </w:pPr>
            <w:r>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5770BC27" w14:textId="45C354A1" w:rsidR="00380D39" w:rsidRDefault="00380D39" w:rsidP="00615EDD">
            <w:pPr>
              <w:spacing w:line="254" w:lineRule="auto"/>
              <w:jc w:val="center"/>
              <w:rPr>
                <w:bCs/>
                <w:sz w:val="20"/>
                <w:szCs w:val="20"/>
                <w:lang w:eastAsia="en-US"/>
              </w:rPr>
            </w:pPr>
            <w:r>
              <w:rPr>
                <w:bCs/>
                <w:sz w:val="20"/>
                <w:szCs w:val="20"/>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14:paraId="1AEF1B28" w14:textId="719278EE" w:rsidR="00380D39" w:rsidRDefault="00380D39" w:rsidP="00615EDD">
            <w:pPr>
              <w:spacing w:line="254" w:lineRule="auto"/>
              <w:jc w:val="center"/>
              <w:rPr>
                <w:bCs/>
                <w:sz w:val="20"/>
                <w:szCs w:val="20"/>
                <w:lang w:eastAsia="en-US"/>
              </w:rPr>
            </w:pPr>
            <w:r>
              <w:rPr>
                <w:bCs/>
                <w:sz w:val="20"/>
                <w:szCs w:val="20"/>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61F19217" w14:textId="1B363780" w:rsidR="00380D39" w:rsidRDefault="00380D39" w:rsidP="00615EDD">
            <w:pPr>
              <w:spacing w:line="254" w:lineRule="auto"/>
              <w:jc w:val="center"/>
              <w:rPr>
                <w:bCs/>
                <w:sz w:val="20"/>
                <w:szCs w:val="20"/>
                <w:lang w:eastAsia="en-US"/>
              </w:rPr>
            </w:pPr>
            <w:r>
              <w:rPr>
                <w:bCs/>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0B7E5DEA" w14:textId="09FBF8DA" w:rsidR="00380D39" w:rsidRDefault="00380D39" w:rsidP="00615EDD">
            <w:pPr>
              <w:spacing w:line="254" w:lineRule="auto"/>
              <w:jc w:val="center"/>
              <w:rPr>
                <w:bCs/>
                <w:sz w:val="20"/>
                <w:szCs w:val="20"/>
                <w:lang w:eastAsia="en-US"/>
              </w:rPr>
            </w:pPr>
            <w:r>
              <w:rPr>
                <w:bCs/>
                <w:sz w:val="20"/>
                <w:szCs w:val="20"/>
                <w:lang w:eastAsia="en-US"/>
              </w:rPr>
              <w:t>7</w:t>
            </w:r>
          </w:p>
        </w:tc>
        <w:tc>
          <w:tcPr>
            <w:tcW w:w="1589" w:type="dxa"/>
            <w:tcBorders>
              <w:top w:val="single" w:sz="4" w:space="0" w:color="auto"/>
              <w:left w:val="single" w:sz="4" w:space="0" w:color="auto"/>
              <w:bottom w:val="single" w:sz="4" w:space="0" w:color="auto"/>
              <w:right w:val="single" w:sz="4" w:space="0" w:color="auto"/>
            </w:tcBorders>
            <w:hideMark/>
          </w:tcPr>
          <w:p w14:paraId="09E5A085" w14:textId="22868463" w:rsidR="00380D39" w:rsidRDefault="00380D39" w:rsidP="00615EDD">
            <w:pPr>
              <w:spacing w:line="254" w:lineRule="auto"/>
              <w:jc w:val="center"/>
              <w:rPr>
                <w:bCs/>
                <w:sz w:val="20"/>
                <w:szCs w:val="20"/>
                <w:lang w:eastAsia="en-US"/>
              </w:rPr>
            </w:pPr>
            <w:r>
              <w:rPr>
                <w:bCs/>
                <w:sz w:val="20"/>
                <w:szCs w:val="20"/>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14:paraId="494BBEDF" w14:textId="1D917E7E" w:rsidR="00380D39" w:rsidRDefault="00380D39" w:rsidP="00615EDD">
            <w:pPr>
              <w:spacing w:line="254" w:lineRule="auto"/>
              <w:jc w:val="center"/>
              <w:rPr>
                <w:bCs/>
                <w:sz w:val="20"/>
                <w:szCs w:val="20"/>
                <w:lang w:eastAsia="en-US"/>
              </w:rPr>
            </w:pPr>
            <w:r>
              <w:rPr>
                <w:bCs/>
                <w:sz w:val="20"/>
                <w:szCs w:val="20"/>
                <w:lang w:eastAsia="en-US"/>
              </w:rPr>
              <w:t>9</w:t>
            </w:r>
          </w:p>
        </w:tc>
      </w:tr>
      <w:tr w:rsidR="00380D39" w14:paraId="7697459A" w14:textId="77777777" w:rsidTr="004B2767">
        <w:trPr>
          <w:trHeight w:val="49"/>
        </w:trPr>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1856597"/>
              <w:placeholder>
                <w:docPart w:val="985C6E265FFD420BA9BCCDFCBF95DDBD"/>
              </w:placeholder>
            </w:sdtPr>
            <w:sdtEndPr/>
            <w:sdtContent>
              <w:p w14:paraId="168B22C8" w14:textId="77777777" w:rsidR="00380D39" w:rsidRDefault="00380D39" w:rsidP="00615EDD">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98757674"/>
              <w:placeholder>
                <w:docPart w:val="A2A9A684C2724725A2C896FB3FB19A0F"/>
              </w:placeholder>
            </w:sdtPr>
            <w:sdtEndPr/>
            <w:sdtContent>
              <w:p w14:paraId="72C2145E" w14:textId="77777777" w:rsidR="00380D39" w:rsidRDefault="00380D39" w:rsidP="00615EDD">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2084450762"/>
              <w:placeholder>
                <w:docPart w:val="6EF1B48DAA9F492C809D3CD1BA5404D6"/>
              </w:placeholder>
            </w:sdtPr>
            <w:sdtEndPr/>
            <w:sdtContent>
              <w:p w14:paraId="1A943F74" w14:textId="77777777" w:rsidR="00380D39" w:rsidRDefault="00380D39" w:rsidP="00615EDD">
                <w:pPr>
                  <w:spacing w:line="254" w:lineRule="auto"/>
                  <w:jc w:val="center"/>
                  <w:rPr>
                    <w:bCs/>
                    <w:sz w:val="20"/>
                    <w:szCs w:val="20"/>
                    <w:lang w:val="en-US" w:eastAsia="en-US"/>
                  </w:rPr>
                </w:pPr>
                <w:r>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464001131"/>
              <w:placeholder>
                <w:docPart w:val="D9958F743F504A108C3C0110F46F5EBE"/>
              </w:placeholder>
            </w:sdtPr>
            <w:sdtEndPr/>
            <w:sdtContent>
              <w:p w14:paraId="44530ECC" w14:textId="77777777" w:rsidR="00380D39" w:rsidRDefault="00380D39" w:rsidP="00615EDD">
                <w:pPr>
                  <w:spacing w:line="254" w:lineRule="auto"/>
                  <w:jc w:val="center"/>
                  <w:rPr>
                    <w:sz w:val="20"/>
                    <w:szCs w:val="20"/>
                    <w:lang w:val="en-US" w:eastAsia="en-US"/>
                  </w:rPr>
                </w:pPr>
                <w:r>
                  <w:rPr>
                    <w:sz w:val="20"/>
                    <w:szCs w:val="20"/>
                    <w:lang w:val="en-US" w:eastAsia="en-US"/>
                  </w:rPr>
                  <w:t>Объект. Количество комнат</w:t>
                </w:r>
              </w:p>
            </w:sdtContent>
          </w:sdt>
        </w:tc>
        <w:sdt>
          <w:sdtPr>
            <w:rPr>
              <w:rStyle w:val="121"/>
              <w:sz w:val="20"/>
              <w:szCs w:val="20"/>
              <w:lang w:eastAsia="en-US"/>
            </w:rPr>
            <w:id w:val="-2059851494"/>
            <w:placeholder>
              <w:docPart w:val="5E5A71C54B9742FCA0F28EB2B1D69D15"/>
            </w:placeholder>
          </w:sdtPr>
          <w:sdtEndPr>
            <w:rPr>
              <w:rStyle w:val="121"/>
            </w:rPr>
          </w:sdtEndPr>
          <w:sdtContent>
            <w:tc>
              <w:tcPr>
                <w:tcW w:w="848" w:type="dxa"/>
                <w:tcBorders>
                  <w:top w:val="single" w:sz="4" w:space="0" w:color="auto"/>
                  <w:left w:val="single" w:sz="4" w:space="0" w:color="auto"/>
                  <w:bottom w:val="single" w:sz="4" w:space="0" w:color="auto"/>
                  <w:right w:val="single" w:sz="4" w:space="0" w:color="auto"/>
                </w:tcBorders>
                <w:hideMark/>
              </w:tcPr>
              <w:p w14:paraId="416B70CA" w14:textId="77777777" w:rsidR="00380D39" w:rsidRDefault="00380D39" w:rsidP="00615EDD">
                <w:pPr>
                  <w:spacing w:line="254" w:lineRule="auto"/>
                  <w:jc w:val="center"/>
                  <w:rPr>
                    <w:rStyle w:val="121"/>
                    <w:sz w:val="20"/>
                  </w:rPr>
                </w:pPr>
                <w:r>
                  <w:rPr>
                    <w:rStyle w:val="121"/>
                    <w:sz w:val="20"/>
                    <w:szCs w:val="20"/>
                    <w:lang w:val="en-US" w:eastAsia="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36989206"/>
              <w:placeholder>
                <w:docPart w:val="948BB22AAE4F4AEF96772BEA5E912F85"/>
              </w:placeholder>
            </w:sdtPr>
            <w:sdtEndPr/>
            <w:sdtContent>
              <w:p w14:paraId="51D2D690" w14:textId="77777777" w:rsidR="00380D39" w:rsidRDefault="00380D39" w:rsidP="00615EDD">
                <w:pPr>
                  <w:spacing w:line="254" w:lineRule="auto"/>
                  <w:jc w:val="center"/>
                  <w:rPr>
                    <w:lang w:val="en-US"/>
                  </w:rPr>
                </w:pPr>
                <w:r>
                  <w:rPr>
                    <w:sz w:val="20"/>
                    <w:szCs w:val="20"/>
                    <w:lang w:val="en-US" w:eastAsia="en-US"/>
                  </w:rPr>
                  <w:t>Объект. Площадь по проекту</w:t>
                </w:r>
              </w:p>
            </w:sdtContent>
          </w:sdt>
          <w:p w14:paraId="207E42B5" w14:textId="77777777" w:rsidR="00380D39" w:rsidRDefault="00380D39" w:rsidP="00615EDD">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26D1DEEA" w14:textId="77777777" w:rsidR="00380D39" w:rsidRDefault="00380D39" w:rsidP="00615EDD">
            <w:pPr>
              <w:spacing w:line="254" w:lineRule="auto"/>
              <w:jc w:val="center"/>
              <w:rPr>
                <w:rStyle w:val="121"/>
                <w:sz w:val="20"/>
                <w:szCs w:val="20"/>
                <w:lang w:val="en-US" w:eastAsia="en-US"/>
              </w:rPr>
            </w:pPr>
          </w:p>
        </w:tc>
        <w:tc>
          <w:tcPr>
            <w:tcW w:w="1589"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1227725714"/>
              <w:placeholder>
                <w:docPart w:val="5E5A71C54B9742FCA0F28EB2B1D69D15"/>
              </w:placeholder>
            </w:sdtPr>
            <w:sdtEndPr>
              <w:rPr>
                <w:rStyle w:val="121"/>
              </w:rPr>
            </w:sdtEndPr>
            <w:sdtContent>
              <w:p w14:paraId="5C618395" w14:textId="77777777" w:rsidR="00380D39" w:rsidRDefault="00380D39" w:rsidP="00615EDD">
                <w:pPr>
                  <w:spacing w:line="254" w:lineRule="auto"/>
                  <w:jc w:val="center"/>
                  <w:rPr>
                    <w:rStyle w:val="121"/>
                    <w:sz w:val="20"/>
                    <w:szCs w:val="20"/>
                    <w:lang w:val="en-US" w:eastAsia="en-US"/>
                  </w:rPr>
                </w:pPr>
                <w:r>
                  <w:rPr>
                    <w:rStyle w:val="121"/>
                    <w:sz w:val="20"/>
                    <w:szCs w:val="20"/>
                    <w:lang w:val="en-US" w:eastAsia="en-US"/>
                  </w:rPr>
                  <w:t>__</w:t>
                </w:r>
              </w:p>
            </w:sdtContent>
          </w:sdt>
        </w:tc>
        <w:tc>
          <w:tcPr>
            <w:tcW w:w="1701" w:type="dxa"/>
            <w:tcBorders>
              <w:top w:val="single" w:sz="4" w:space="0" w:color="auto"/>
              <w:left w:val="single" w:sz="4" w:space="0" w:color="auto"/>
              <w:bottom w:val="single" w:sz="4" w:space="0" w:color="auto"/>
              <w:right w:val="single" w:sz="4" w:space="0" w:color="auto"/>
            </w:tcBorders>
          </w:tcPr>
          <w:p w14:paraId="2401DD66" w14:textId="77777777" w:rsidR="00380D39" w:rsidRDefault="00380D39" w:rsidP="00615EDD">
            <w:pPr>
              <w:spacing w:line="254" w:lineRule="auto"/>
              <w:rPr>
                <w:rStyle w:val="121"/>
                <w:sz w:val="20"/>
              </w:rPr>
            </w:pPr>
            <w:r>
              <w:rPr>
                <w:bCs/>
                <w:sz w:val="20"/>
                <w:szCs w:val="20"/>
                <w:lang w:eastAsia="en-US"/>
              </w:rPr>
              <w:t>жилое помещение (квартира)</w:t>
            </w:r>
            <w:r w:rsidRPr="0059500E">
              <w:rPr>
                <w:sz w:val="20"/>
              </w:rPr>
              <w:t xml:space="preserve"> </w:t>
            </w:r>
          </w:p>
        </w:tc>
      </w:tr>
    </w:tbl>
    <w:p w14:paraId="245623F3" w14:textId="77777777" w:rsidR="00615EDD" w:rsidRDefault="00615EDD" w:rsidP="00615EDD">
      <w:pPr>
        <w:rPr>
          <w:b/>
        </w:rPr>
      </w:pPr>
    </w:p>
    <w:p w14:paraId="17ADF6A0" w14:textId="4BFFF272" w:rsidR="00615EDD" w:rsidRDefault="00615EDD" w:rsidP="00615EDD">
      <w:pPr>
        <w:ind w:firstLine="709"/>
        <w:jc w:val="both"/>
      </w:pPr>
      <w:r>
        <w:t xml:space="preserve">Наименование, площадь комнат и помещений вспомогательного назначения в Объекте </w:t>
      </w:r>
      <w:bookmarkStart w:id="5" w:name="_Hlk93331381"/>
      <w:r w:rsidR="0058553C">
        <w:t xml:space="preserve">(проектные), </w:t>
      </w:r>
      <w:bookmarkStart w:id="6" w:name="_Hlk88576494"/>
      <w:r w:rsidR="0058553C">
        <w:t>наименование и площадь лоджий, балконов, веранд и террас в Объекте (проектные) (при их наличии)</w:t>
      </w:r>
      <w:bookmarkEnd w:id="6"/>
      <w:r w:rsidR="0058553C">
        <w:t xml:space="preserve"> указаны </w:t>
      </w:r>
      <w:bookmarkEnd w:id="5"/>
      <w:r>
        <w:t>в Приложении №2 к Договору.</w:t>
      </w:r>
    </w:p>
    <w:p w14:paraId="07DB0755" w14:textId="77777777" w:rsidR="00615EDD" w:rsidRDefault="00615EDD" w:rsidP="00615EDD">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78B50BFC" w14:textId="77777777" w:rsidR="00615EDD" w:rsidRDefault="00615EDD" w:rsidP="00615EDD">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5499C705" w14:textId="77777777" w:rsidR="00615EDD" w:rsidRPr="00695F41" w:rsidRDefault="00615EDD" w:rsidP="00615EDD">
      <w:pPr>
        <w:shd w:val="clear" w:color="auto" w:fill="FFFFFF" w:themeFill="background1"/>
        <w:ind w:firstLine="709"/>
        <w:jc w:val="both"/>
      </w:pPr>
      <w:r w:rsidRPr="00695F41">
        <w:rPr>
          <w:b/>
        </w:rPr>
        <w:t>Общая площадь (проектная)</w:t>
      </w:r>
      <w:r w:rsidRPr="00695F41">
        <w:t>, указанная в Таблице (далее - «</w:t>
      </w:r>
      <w:r w:rsidRPr="00695F41">
        <w:rPr>
          <w:b/>
        </w:rPr>
        <w:t>Проектная общая площадь Объекта»)</w:t>
      </w:r>
      <w:r w:rsidRPr="00695F41">
        <w:t>,</w:t>
      </w:r>
      <w:r w:rsidRPr="00695F41">
        <w:rPr>
          <w:b/>
        </w:rPr>
        <w:t xml:space="preserve"> </w:t>
      </w:r>
      <w:r w:rsidRPr="00695F41">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2A74EA0D" w14:textId="77777777" w:rsidR="00615EDD" w:rsidRPr="00E44E48" w:rsidRDefault="00615EDD" w:rsidP="00615EDD">
      <w:pPr>
        <w:shd w:val="clear" w:color="auto" w:fill="FFFFFF" w:themeFill="background1"/>
        <w:ind w:firstLine="709"/>
        <w:jc w:val="both"/>
      </w:pPr>
      <w:r w:rsidRPr="00695F41">
        <w:rPr>
          <w:b/>
        </w:rPr>
        <w:t>Общая площадь (фактическая)</w:t>
      </w:r>
      <w:r w:rsidRPr="00695F41">
        <w:t xml:space="preserve"> (далее – «</w:t>
      </w:r>
      <w:r w:rsidRPr="00695F41">
        <w:rPr>
          <w:b/>
        </w:rPr>
        <w:t>Фактическая общая площадь Объекта</w:t>
      </w:r>
      <w:r w:rsidRPr="00695F41">
        <w:t>»)- фактическая площадь Объекта в соответствии с ч. 5 ст. 15 «</w:t>
      </w:r>
      <w:r w:rsidRPr="00E44E48">
        <w:t xml:space="preserve">Жилищного кодекса Российской Федерации» от 29.12.2004 г. N 188-ФЗ, подлежит определению после окончания строительства Здания (и до проведения в Объекте отделочных работ, предусмотренных в п.8.13. Договора) по результатам обмеров Объекта лицом, оказывающим услуги в сфере технической инвентаризации и/или кадастрового учета. </w:t>
      </w:r>
    </w:p>
    <w:p w14:paraId="6243C964" w14:textId="77777777" w:rsidR="00615EDD" w:rsidRPr="00E44E48" w:rsidRDefault="00615EDD" w:rsidP="00615EDD">
      <w:pPr>
        <w:shd w:val="clear" w:color="auto" w:fill="FFFFFF" w:themeFill="background1"/>
        <w:ind w:firstLine="709"/>
        <w:jc w:val="both"/>
      </w:pPr>
      <w:r w:rsidRPr="00E44E48">
        <w:rPr>
          <w:b/>
        </w:rPr>
        <w:t>Общая приведенная площадь (проектная)</w:t>
      </w:r>
      <w:r w:rsidRPr="00E44E48">
        <w:t>, указанная в Таблице (далее - «</w:t>
      </w:r>
      <w:r w:rsidRPr="00E44E48">
        <w:rPr>
          <w:b/>
        </w:rPr>
        <w:t>Проектная общая приведенная площадь Объекта</w:t>
      </w:r>
      <w:r w:rsidRPr="00E44E48">
        <w:t xml:space="preserve">»), определена Застройщиком на основании проектной </w:t>
      </w:r>
      <w:r w:rsidRPr="00E44E48">
        <w:lastRenderedPageBreak/>
        <w:t xml:space="preserve">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5D91E4E8" w14:textId="77777777" w:rsidR="00615EDD" w:rsidRPr="00695F41" w:rsidRDefault="00615EDD" w:rsidP="00615EDD">
      <w:pPr>
        <w:shd w:val="clear" w:color="auto" w:fill="FFFFFF" w:themeFill="background1"/>
        <w:ind w:firstLine="709"/>
        <w:jc w:val="both"/>
        <w:rPr>
          <w:rFonts w:eastAsia="Calibri"/>
        </w:rPr>
      </w:pPr>
      <w:r w:rsidRPr="00E44E48">
        <w:rPr>
          <w:rFonts w:eastAsia="Calibri"/>
          <w:b/>
        </w:rPr>
        <w:t>Общая приведенная площадь (фактическая)</w:t>
      </w:r>
      <w:r w:rsidRPr="00E44E48">
        <w:rPr>
          <w:rFonts w:eastAsia="Calibri"/>
        </w:rPr>
        <w:t xml:space="preserve"> (далее - «</w:t>
      </w:r>
      <w:r w:rsidRPr="00E44E48">
        <w:rPr>
          <w:rFonts w:eastAsia="Calibri"/>
          <w:b/>
        </w:rPr>
        <w:t>Общая приведенная площадь Объекта</w:t>
      </w:r>
      <w:r w:rsidRPr="00E44E48">
        <w:rPr>
          <w:rFonts w:eastAsia="Calibri"/>
        </w:rP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w:t>
      </w:r>
      <w:r w:rsidRPr="00E44E48">
        <w:t xml:space="preserve">(и до проведения в Объекте отделочных работ, предусмотренных в п.8.13. Договора) </w:t>
      </w:r>
      <w:r w:rsidRPr="00E44E48">
        <w:rPr>
          <w:rFonts w:eastAsia="Calibri"/>
        </w:rPr>
        <w:t>по результатам обмеров Объекта лицом, оказывающим услуги в сфере технической</w:t>
      </w:r>
      <w:r w:rsidRPr="00695F41">
        <w:rPr>
          <w:rFonts w:eastAsia="Calibri"/>
        </w:rPr>
        <w:t xml:space="preserve"> инвентаризации и/или кадастрового учета. </w:t>
      </w:r>
    </w:p>
    <w:p w14:paraId="4107817B" w14:textId="3F3E9010" w:rsidR="00615EDD" w:rsidRDefault="00615EDD" w:rsidP="00615EDD">
      <w:pPr>
        <w:shd w:val="clear" w:color="auto" w:fill="FFFFFF" w:themeFill="background1"/>
        <w:ind w:firstLine="709"/>
        <w:jc w:val="both"/>
        <w:rPr>
          <w:color w:val="FF0000"/>
        </w:rPr>
      </w:pPr>
      <w:r w:rsidRPr="00695F41">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w:t>
      </w:r>
      <w:r w:rsidR="00F51AFB">
        <w:rPr>
          <w:rFonts w:eastAsia="Calibri"/>
        </w:rPr>
        <w:t xml:space="preserve">Объекта </w:t>
      </w:r>
      <w:r>
        <w:rPr>
          <w:rFonts w:eastAsia="Calibri"/>
        </w:rPr>
        <w:t>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57FF266C" w14:textId="77777777" w:rsidR="00615EDD" w:rsidRDefault="00615EDD" w:rsidP="00615EDD">
      <w:pPr>
        <w:shd w:val="clear" w:color="auto" w:fill="FFFFFF" w:themeFill="background1"/>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7271D5CC" w14:textId="77777777" w:rsidR="00615EDD" w:rsidRPr="00E445CE" w:rsidRDefault="00615EDD" w:rsidP="00146A1F">
      <w:pPr>
        <w:shd w:val="clear" w:color="auto" w:fill="FFFFFF" w:themeFill="background1"/>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sidRPr="0024138F">
        <w:rPr>
          <w:rFonts w:eastAsia="Calibri"/>
        </w:rPr>
        <w:t xml:space="preserve">приведенной </w:t>
      </w:r>
      <w:r w:rsidRPr="00C766E7">
        <w:t xml:space="preserve">площади Объекта (как в большую, так и в меньшую сторону) не более чем на 5% (Пять процентов). </w:t>
      </w:r>
    </w:p>
    <w:p w14:paraId="1423E7C7" w14:textId="431EDAA8" w:rsidR="00615EDD" w:rsidRPr="00E445CE" w:rsidRDefault="00615EDD" w:rsidP="00146A1F">
      <w:pPr>
        <w:tabs>
          <w:tab w:val="num" w:pos="180"/>
          <w:tab w:val="num" w:pos="1125"/>
        </w:tabs>
        <w:ind w:firstLine="709"/>
        <w:jc w:val="both"/>
        <w:rPr>
          <w:i/>
          <w:iCs/>
          <w:color w:val="0070C0"/>
        </w:rPr>
      </w:pPr>
      <w:r w:rsidRPr="00380D39">
        <w:t xml:space="preserve">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w:t>
      </w:r>
      <w:r w:rsidRPr="0024138F">
        <w:t>(п.3.3.2. Договора) содержатся в Приложении №2 к Договору.</w:t>
      </w:r>
    </w:p>
    <w:p w14:paraId="44132FF6" w14:textId="70F62AF5" w:rsidR="00EA51E3" w:rsidRPr="00146A1F" w:rsidRDefault="002E14D9" w:rsidP="00146A1F">
      <w:pPr>
        <w:tabs>
          <w:tab w:val="left" w:pos="709"/>
          <w:tab w:val="left" w:pos="1134"/>
        </w:tabs>
        <w:ind w:firstLine="709"/>
        <w:contextualSpacing/>
        <w:jc w:val="both"/>
        <w:rPr>
          <w:color w:val="FF0000"/>
        </w:rPr>
      </w:pPr>
      <w:r w:rsidRPr="001B1DDE">
        <w:t xml:space="preserve">1.3. Застройщик обязуется своими силами и (или) с привлечением других лиц построить (создать) Здание и после получения Разрешения на ввод в эксплуатацию передать Объект Участнику в техническом состоянии, указанном в Приложении №2 к Договору, а Участник обязуется принять Объект в указанном состоянии (при наличии Разрешения на ввод в эксплуатацию) - </w:t>
      </w:r>
      <w:r w:rsidRPr="001B1DDE">
        <w:rPr>
          <w:b/>
          <w:bCs/>
        </w:rPr>
        <w:t xml:space="preserve">не позднее </w:t>
      </w:r>
      <w:r w:rsidR="00993124" w:rsidRPr="001B1DDE">
        <w:rPr>
          <w:b/>
          <w:bCs/>
          <w:color w:val="000000"/>
        </w:rPr>
        <w:t xml:space="preserve">30 </w:t>
      </w:r>
      <w:r w:rsidR="00677886">
        <w:rPr>
          <w:b/>
          <w:bCs/>
          <w:color w:val="000000"/>
        </w:rPr>
        <w:t>марта</w:t>
      </w:r>
      <w:r w:rsidR="00677886" w:rsidRPr="001B1DDE">
        <w:rPr>
          <w:b/>
          <w:bCs/>
          <w:color w:val="000000"/>
        </w:rPr>
        <w:t xml:space="preserve"> </w:t>
      </w:r>
      <w:r w:rsidR="00993124" w:rsidRPr="001B1DDE">
        <w:rPr>
          <w:b/>
          <w:bCs/>
          <w:color w:val="000000"/>
        </w:rPr>
        <w:t>202</w:t>
      </w:r>
      <w:r w:rsidR="00677886">
        <w:rPr>
          <w:b/>
          <w:bCs/>
          <w:color w:val="000000"/>
        </w:rPr>
        <w:t>5</w:t>
      </w:r>
      <w:r w:rsidR="00993124" w:rsidRPr="001B1DDE">
        <w:rPr>
          <w:b/>
          <w:bCs/>
        </w:rPr>
        <w:t xml:space="preserve"> </w:t>
      </w:r>
      <w:r w:rsidRPr="001B1DDE">
        <w:rPr>
          <w:b/>
          <w:bCs/>
        </w:rPr>
        <w:t>года</w:t>
      </w:r>
      <w:r w:rsidRPr="001B1DDE">
        <w:t>.</w:t>
      </w:r>
      <w:r w:rsidRPr="002E14D9">
        <w:rPr>
          <w:color w:val="FF0000"/>
        </w:rPr>
        <w:t xml:space="preserve"> </w:t>
      </w:r>
    </w:p>
    <w:bookmarkEnd w:id="4"/>
    <w:p w14:paraId="648333C4" w14:textId="46230818" w:rsidR="00EA51E3" w:rsidRPr="00C766E7" w:rsidRDefault="00EA51E3" w:rsidP="00146A1F">
      <w:pPr>
        <w:ind w:firstLine="709"/>
        <w:jc w:val="both"/>
      </w:pPr>
      <w:r w:rsidRPr="00C766E7">
        <w:t xml:space="preserve">1.4. </w:t>
      </w:r>
      <w:bookmarkStart w:id="7" w:name="_Hlk2264139"/>
      <w:r w:rsidRPr="00C766E7">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p>
    <w:bookmarkEnd w:id="7"/>
    <w:p w14:paraId="5C735AC6" w14:textId="771183C7" w:rsidR="00BC4033" w:rsidRPr="00C766E7" w:rsidRDefault="00BC4033" w:rsidP="00146A1F">
      <w:pPr>
        <w:pStyle w:val="a6"/>
        <w:widowControl w:val="0"/>
        <w:numPr>
          <w:ilvl w:val="1"/>
          <w:numId w:val="14"/>
        </w:numPr>
        <w:tabs>
          <w:tab w:val="left" w:pos="993"/>
        </w:tabs>
        <w:ind w:left="0" w:firstLine="709"/>
        <w:jc w:val="both"/>
        <w:rPr>
          <w:color w:val="000000" w:themeColor="text1"/>
        </w:rPr>
      </w:pPr>
      <w:r w:rsidRPr="0024138F">
        <w:t xml:space="preserve">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4138F">
        <w:rPr>
          <w:color w:val="000000" w:themeColor="text1"/>
        </w:rPr>
        <w:t>(далее – «Закон 214-ФЗ»)</w:t>
      </w:r>
      <w:r w:rsidRPr="00C766E7">
        <w:rPr>
          <w:color w:val="000000" w:themeColor="text1"/>
        </w:rPr>
        <w:t>.</w:t>
      </w:r>
    </w:p>
    <w:p w14:paraId="72F2D10E" w14:textId="3FD8B12B" w:rsidR="000905CE" w:rsidRPr="00820236" w:rsidRDefault="000905CE" w:rsidP="00146A1F">
      <w:pPr>
        <w:jc w:val="both"/>
      </w:pPr>
    </w:p>
    <w:p w14:paraId="684B0C5B" w14:textId="77777777" w:rsidR="000905CE" w:rsidRPr="00820236" w:rsidRDefault="000905CE" w:rsidP="00C766E7">
      <w:pPr>
        <w:numPr>
          <w:ilvl w:val="0"/>
          <w:numId w:val="15"/>
        </w:numPr>
        <w:jc w:val="center"/>
        <w:rPr>
          <w:b/>
          <w:bCs/>
        </w:rPr>
      </w:pPr>
      <w:r w:rsidRPr="00820236">
        <w:rPr>
          <w:b/>
          <w:bCs/>
        </w:rPr>
        <w:t>Правовое обоснование Договора</w:t>
      </w:r>
    </w:p>
    <w:p w14:paraId="2225EC15" w14:textId="77777777" w:rsidR="000905CE" w:rsidRPr="00820236" w:rsidRDefault="000905CE" w:rsidP="000905CE">
      <w:pPr>
        <w:pStyle w:val="a3"/>
        <w:tabs>
          <w:tab w:val="num" w:pos="0"/>
        </w:tabs>
        <w:ind w:firstLine="709"/>
        <w:jc w:val="both"/>
        <w:rPr>
          <w:sz w:val="24"/>
        </w:rPr>
      </w:pPr>
      <w:r w:rsidRPr="00820236">
        <w:rPr>
          <w:sz w:val="24"/>
        </w:rPr>
        <w:t xml:space="preserve">2.1. Договор заключен в соответствии с Гражданским кодексом Российской Федерации (далее – «ГК РФ»), </w:t>
      </w:r>
      <w:bookmarkStart w:id="8" w:name="_Hlk11074124"/>
      <w:bookmarkStart w:id="9" w:name="_Hlk10117619"/>
      <w:r w:rsidRPr="00820236">
        <w:rPr>
          <w:sz w:val="24"/>
        </w:rPr>
        <w:t>Законом 214-ФЗ</w:t>
      </w:r>
      <w:bookmarkEnd w:id="8"/>
      <w:bookmarkEnd w:id="9"/>
      <w:r w:rsidRPr="00820236">
        <w:rPr>
          <w:sz w:val="24"/>
        </w:rPr>
        <w:t xml:space="preserve"> и Федеральным законом от 13.07.2015 года № 218-ФЗ «О государственной регистрации недвижимости».</w:t>
      </w:r>
    </w:p>
    <w:p w14:paraId="23DEA01F" w14:textId="77777777" w:rsidR="000905CE" w:rsidRPr="00C148CD" w:rsidRDefault="000905CE" w:rsidP="00C148CD">
      <w:pPr>
        <w:pStyle w:val="a6"/>
        <w:ind w:left="709"/>
        <w:jc w:val="both"/>
      </w:pPr>
      <w:r w:rsidRPr="00820236">
        <w:t xml:space="preserve">2.2. </w:t>
      </w:r>
      <w:r w:rsidRPr="00C148CD">
        <w:t>Правовым основанием для заключения Договора является:</w:t>
      </w:r>
    </w:p>
    <w:p w14:paraId="2C962F81" w14:textId="6063E111" w:rsidR="006B478C" w:rsidRPr="00C148CD" w:rsidRDefault="00A04CAF" w:rsidP="00C148CD">
      <w:pPr>
        <w:pStyle w:val="ConsPlusNormal"/>
        <w:tabs>
          <w:tab w:val="num" w:pos="0"/>
          <w:tab w:val="left" w:pos="993"/>
          <w:tab w:val="num" w:pos="1560"/>
        </w:tabs>
        <w:overflowPunct w:val="0"/>
        <w:ind w:firstLine="709"/>
        <w:jc w:val="both"/>
      </w:pPr>
      <w:r w:rsidRPr="00C148CD">
        <w:rPr>
          <w:rFonts w:ascii="Times New Roman" w:hAnsi="Times New Roman" w:cs="Times New Roman"/>
          <w:sz w:val="24"/>
          <w:szCs w:val="24"/>
        </w:rPr>
        <w:t xml:space="preserve">а) Разрешение на строительство № </w:t>
      </w:r>
      <w:r w:rsidR="00C766E7" w:rsidRPr="00C148CD">
        <w:rPr>
          <w:rFonts w:ascii="Times New Roman" w:hAnsi="Times New Roman" w:cs="Times New Roman"/>
          <w:sz w:val="24"/>
          <w:szCs w:val="24"/>
        </w:rPr>
        <w:t xml:space="preserve">77-158000-020084-2022 </w:t>
      </w:r>
      <w:r w:rsidRPr="00C148CD">
        <w:rPr>
          <w:rFonts w:ascii="Times New Roman" w:hAnsi="Times New Roman" w:cs="Times New Roman"/>
          <w:sz w:val="24"/>
          <w:szCs w:val="24"/>
        </w:rPr>
        <w:t xml:space="preserve">от </w:t>
      </w:r>
      <w:r w:rsidR="00C766E7" w:rsidRPr="00C148CD">
        <w:rPr>
          <w:rFonts w:ascii="Times New Roman" w:hAnsi="Times New Roman" w:cs="Times New Roman"/>
          <w:sz w:val="24"/>
          <w:szCs w:val="24"/>
        </w:rPr>
        <w:t>22 марта 2022</w:t>
      </w:r>
      <w:r w:rsidR="009A4E10" w:rsidRPr="00C148CD">
        <w:rPr>
          <w:rFonts w:ascii="Times New Roman" w:hAnsi="Times New Roman" w:cs="Times New Roman"/>
          <w:sz w:val="24"/>
          <w:szCs w:val="24"/>
        </w:rPr>
        <w:t xml:space="preserve"> </w:t>
      </w:r>
      <w:r w:rsidRPr="00C148CD">
        <w:rPr>
          <w:rFonts w:ascii="Times New Roman" w:hAnsi="Times New Roman" w:cs="Times New Roman"/>
          <w:sz w:val="24"/>
          <w:szCs w:val="24"/>
        </w:rPr>
        <w:t xml:space="preserve">г., выданное </w:t>
      </w:r>
      <w:r w:rsidR="00C766E7" w:rsidRPr="00C148CD">
        <w:rPr>
          <w:rFonts w:ascii="Times New Roman" w:hAnsi="Times New Roman" w:cs="Times New Roman"/>
          <w:sz w:val="24"/>
          <w:szCs w:val="24"/>
        </w:rPr>
        <w:t>Комитетом государственного строительного надзора города Москвы</w:t>
      </w:r>
      <w:r w:rsidRPr="00C148CD">
        <w:rPr>
          <w:rFonts w:ascii="Times New Roman" w:hAnsi="Times New Roman" w:cs="Times New Roman"/>
          <w:sz w:val="24"/>
          <w:szCs w:val="24"/>
        </w:rPr>
        <w:t>;</w:t>
      </w:r>
    </w:p>
    <w:p w14:paraId="42DD2F1D" w14:textId="64820957" w:rsidR="00EA51E3" w:rsidRPr="00C148CD" w:rsidRDefault="006B478C" w:rsidP="00C148CD">
      <w:pPr>
        <w:tabs>
          <w:tab w:val="num" w:pos="1125"/>
        </w:tabs>
        <w:ind w:firstLine="709"/>
        <w:jc w:val="both"/>
      </w:pPr>
      <w:r w:rsidRPr="00C148CD">
        <w:t>б)</w:t>
      </w:r>
      <w:r w:rsidR="00601E55" w:rsidRPr="00C148CD">
        <w:t xml:space="preserve"> </w:t>
      </w:r>
      <w:r w:rsidR="00C148CD">
        <w:t>Д</w:t>
      </w:r>
      <w:r w:rsidR="00601E55" w:rsidRPr="00C148CD">
        <w:t xml:space="preserve">оговор </w:t>
      </w:r>
      <w:r w:rsidR="00C148CD" w:rsidRPr="00C148CD">
        <w:t xml:space="preserve">долгосрочной </w:t>
      </w:r>
      <w:r w:rsidR="00601E55" w:rsidRPr="00C148CD">
        <w:t xml:space="preserve">аренды </w:t>
      </w:r>
      <w:r w:rsidR="00C148CD" w:rsidRPr="00C148CD">
        <w:t xml:space="preserve">земельного участка </w:t>
      </w:r>
      <w:r w:rsidR="00C148CD">
        <w:t>№М-01-027409 от 22.09.2004 года</w:t>
      </w:r>
      <w:r w:rsidR="00601E55" w:rsidRPr="00C148CD">
        <w:t>;</w:t>
      </w:r>
    </w:p>
    <w:p w14:paraId="67C94B60" w14:textId="2E3B3E3F" w:rsidR="00A04CAF" w:rsidRPr="00C148CD" w:rsidRDefault="00A04CAF" w:rsidP="00C148CD">
      <w:pPr>
        <w:tabs>
          <w:tab w:val="num" w:pos="1125"/>
        </w:tabs>
        <w:ind w:firstLine="709"/>
        <w:jc w:val="both"/>
      </w:pPr>
      <w:r w:rsidRPr="00C148CD">
        <w:t>в) Проектная декларация на строительство Здания</w:t>
      </w:r>
      <w:r w:rsidR="00526091" w:rsidRPr="00C148CD">
        <w:t xml:space="preserve"> (далее – «Проектная декларация»)</w:t>
      </w:r>
      <w:r w:rsidR="00BF6C10" w:rsidRPr="00C148CD">
        <w:t xml:space="preserve">, опубликованная на сайте </w:t>
      </w:r>
      <w:r w:rsidR="00526091" w:rsidRPr="00C148CD">
        <w:t xml:space="preserve">Единой информационной системы жилищного строительства </w:t>
      </w:r>
      <w:r w:rsidR="00BF6C10" w:rsidRPr="00C148CD">
        <w:t>в сети Интернет https://наш.дом.рф</w:t>
      </w:r>
      <w:r w:rsidRPr="00C148CD">
        <w:t>.</w:t>
      </w:r>
    </w:p>
    <w:p w14:paraId="59C3A19E" w14:textId="77777777" w:rsidR="00C618E5" w:rsidRPr="00820236" w:rsidRDefault="00C618E5" w:rsidP="000905CE">
      <w:pPr>
        <w:ind w:firstLine="720"/>
        <w:jc w:val="center"/>
      </w:pPr>
    </w:p>
    <w:p w14:paraId="4E011E31" w14:textId="77777777" w:rsidR="000905CE" w:rsidRPr="00820236" w:rsidRDefault="000905CE" w:rsidP="000905CE">
      <w:pPr>
        <w:ind w:firstLine="720"/>
        <w:jc w:val="center"/>
        <w:rPr>
          <w:b/>
          <w:bCs/>
        </w:rPr>
      </w:pPr>
      <w:r w:rsidRPr="00820236">
        <w:rPr>
          <w:b/>
          <w:bCs/>
        </w:rPr>
        <w:t>3. Обязательства и права Сторон</w:t>
      </w:r>
    </w:p>
    <w:p w14:paraId="1BF0286D" w14:textId="77777777" w:rsidR="000905CE" w:rsidRPr="00820236" w:rsidRDefault="000905CE" w:rsidP="000905CE">
      <w:pPr>
        <w:pStyle w:val="a3"/>
        <w:tabs>
          <w:tab w:val="num" w:pos="1125"/>
        </w:tabs>
        <w:ind w:firstLine="720"/>
        <w:rPr>
          <w:sz w:val="24"/>
        </w:rPr>
      </w:pPr>
      <w:r w:rsidRPr="00820236">
        <w:rPr>
          <w:b/>
          <w:sz w:val="24"/>
        </w:rPr>
        <w:t>3.1. Застройщик обязан</w:t>
      </w:r>
      <w:r w:rsidRPr="00820236">
        <w:rPr>
          <w:sz w:val="24"/>
        </w:rPr>
        <w:t>:</w:t>
      </w:r>
    </w:p>
    <w:p w14:paraId="674BA347" w14:textId="77777777" w:rsidR="000905CE" w:rsidRPr="00820236" w:rsidRDefault="000905CE" w:rsidP="000905CE">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5BC3D826" w14:textId="2C5DD966" w:rsidR="000905CE" w:rsidRPr="00820236" w:rsidRDefault="000905CE" w:rsidP="000905CE">
      <w:pPr>
        <w:ind w:firstLine="709"/>
        <w:jc w:val="both"/>
      </w:pPr>
      <w:r w:rsidRPr="00820236">
        <w:t>3.1.2. Осуществлять постоянный контроль за выполнением строительных работ подрядными организациями, качество</w:t>
      </w:r>
      <w:r w:rsidR="007D0387">
        <w:t>м</w:t>
      </w:r>
      <w:r w:rsidRPr="00820236">
        <w:t xml:space="preserve">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0347FF3A" w14:textId="77777777" w:rsidR="000905CE" w:rsidRPr="00820236" w:rsidRDefault="000905CE" w:rsidP="000905CE">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16A3F197" w14:textId="77777777" w:rsidR="002E14D9" w:rsidRPr="00993124" w:rsidRDefault="002E14D9" w:rsidP="00993124">
      <w:pPr>
        <w:tabs>
          <w:tab w:val="num" w:pos="1125"/>
          <w:tab w:val="num" w:pos="1440"/>
        </w:tabs>
        <w:ind w:firstLine="709"/>
        <w:jc w:val="both"/>
      </w:pPr>
      <w:bookmarkStart w:id="10" w:name="Par1"/>
      <w:bookmarkStart w:id="11" w:name="Par2"/>
      <w:bookmarkStart w:id="12" w:name="Par7"/>
      <w:bookmarkStart w:id="13" w:name="Par8"/>
      <w:bookmarkStart w:id="14" w:name="Par9"/>
      <w:bookmarkStart w:id="15" w:name="Par10"/>
      <w:bookmarkStart w:id="16" w:name="_Hlk496801070"/>
      <w:bookmarkEnd w:id="10"/>
      <w:bookmarkEnd w:id="11"/>
      <w:bookmarkEnd w:id="12"/>
      <w:bookmarkEnd w:id="13"/>
      <w:bookmarkEnd w:id="14"/>
      <w:bookmarkEnd w:id="15"/>
      <w:r w:rsidRPr="00993124">
        <w:t>3.1.4. Не позднее срока, указанного в п. 1.3.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п.1.2. Договора и Приложения №2 к Договору, требованиям технических регламентов, проектной документации и градостроительных регламентов, а также иным обязательным требованиям.</w:t>
      </w:r>
    </w:p>
    <w:p w14:paraId="2A77DB6A" w14:textId="77777777" w:rsidR="002E14D9" w:rsidRPr="002E14D9" w:rsidRDefault="002E14D9" w:rsidP="00485F68">
      <w:pPr>
        <w:tabs>
          <w:tab w:val="num" w:pos="1125"/>
          <w:tab w:val="num" w:pos="1440"/>
        </w:tabs>
        <w:ind w:firstLine="709"/>
        <w:jc w:val="both"/>
      </w:pPr>
      <w:r w:rsidRPr="00993124">
        <w:t>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w:t>
      </w:r>
      <w:r w:rsidRPr="002E14D9">
        <w:t xml:space="preserve"> </w:t>
      </w:r>
    </w:p>
    <w:p w14:paraId="02D1E407" w14:textId="54CDA8D7" w:rsidR="007B2771" w:rsidRPr="00146A1F" w:rsidRDefault="000E0C3B" w:rsidP="00146A1F">
      <w:pPr>
        <w:tabs>
          <w:tab w:val="num" w:pos="1125"/>
          <w:tab w:val="num" w:pos="1440"/>
        </w:tabs>
        <w:ind w:firstLine="709"/>
        <w:jc w:val="both"/>
      </w:pPr>
      <w:r w:rsidRPr="002E7CA5">
        <w:t xml:space="preserve">3.1.5. </w:t>
      </w:r>
      <w:r w:rsidR="007B2771" w:rsidRPr="00146A1F">
        <w:t xml:space="preserve">В течение 10 (Десяти) рабочих дней с даты </w:t>
      </w:r>
      <w:r w:rsidR="00485F68" w:rsidRPr="00146A1F">
        <w:t>предоставления Участником документов, предусмотренных в п.3.3.6. Договора,</w:t>
      </w:r>
      <w:r w:rsidR="00485F68" w:rsidRPr="00146A1F">
        <w:rPr>
          <w:i/>
          <w:color w:val="2E74B5" w:themeColor="accent1" w:themeShade="BF"/>
        </w:rPr>
        <w:t xml:space="preserve"> </w:t>
      </w:r>
      <w:r w:rsidR="007B2771" w:rsidRPr="00146A1F">
        <w:t>обеспечить собственными силами или силами привлеченных лиц представление в орган, осуществляющий государственный кадастровый учет и</w:t>
      </w:r>
      <w:r w:rsidR="00485F68">
        <w:t xml:space="preserve"> </w:t>
      </w:r>
      <w:r w:rsidR="007B2771" w:rsidRPr="00146A1F">
        <w:t xml:space="preserve">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w:t>
      </w:r>
    </w:p>
    <w:p w14:paraId="49258C73" w14:textId="2BDE1D90" w:rsidR="007B2771" w:rsidRPr="007B2771" w:rsidRDefault="007B2771" w:rsidP="00146A1F">
      <w:pPr>
        <w:pStyle w:val="2"/>
        <w:spacing w:after="0" w:line="240" w:lineRule="auto"/>
        <w:ind w:left="0" w:firstLine="709"/>
        <w:jc w:val="both"/>
      </w:pPr>
      <w:r w:rsidRPr="00146A1F">
        <w:lastRenderedPageBreak/>
        <w:t xml:space="preserve">Застройщик </w:t>
      </w:r>
      <w:r w:rsidR="00ED2ED9" w:rsidRPr="00146A1F">
        <w:t>обязан</w:t>
      </w:r>
      <w:r w:rsidR="00ED2ED9" w:rsidRPr="007B2771">
        <w:t xml:space="preserve"> </w:t>
      </w:r>
      <w:r w:rsidRPr="007B2771">
        <w:t xml:space="preserve">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7B2771">
        <w:rPr>
          <w:lang w:val="en-US"/>
        </w:rPr>
        <w:t>sms</w:t>
      </w:r>
      <w:r w:rsidRPr="007B2771">
        <w:t>-сообщения на мобильный телефон Участника, указанные в ст.11 Договора.</w:t>
      </w:r>
      <w:r w:rsidR="00A0257C" w:rsidRPr="00A0257C">
        <w:t xml:space="preserve"> </w:t>
      </w:r>
      <w:r w:rsidR="00A0257C">
        <w:t>В</w:t>
      </w:r>
      <w:r w:rsidR="00A0257C" w:rsidRPr="007B2771">
        <w:t xml:space="preserve"> случае представления документов на государственную регистрацию через электронные сервисы, </w:t>
      </w:r>
      <w:r w:rsidR="00A0257C">
        <w:t xml:space="preserve">Застройщик также </w:t>
      </w:r>
      <w:r w:rsidR="00A0257C" w:rsidRPr="007B2771">
        <w:t>о</w:t>
      </w:r>
      <w:r w:rsidR="00A0257C">
        <w:t>бязан</w:t>
      </w:r>
      <w:r w:rsidR="00A0257C" w:rsidRPr="007B2771">
        <w:t xml:space="preserve"> </w:t>
      </w:r>
      <w:r w:rsidR="00A0257C">
        <w:t xml:space="preserve">в указанные в настоящем абзаце сроки </w:t>
      </w:r>
      <w:r w:rsidR="00A0257C" w:rsidRPr="007B2771">
        <w:t>обеспеч</w:t>
      </w:r>
      <w:r w:rsidR="00A0257C">
        <w:t>ить</w:t>
      </w:r>
      <w:r w:rsidR="00A0257C" w:rsidRPr="007B2771">
        <w:t xml:space="preserve"> направлени</w:t>
      </w:r>
      <w:r w:rsidR="00A0257C">
        <w:t>е</w:t>
      </w:r>
      <w:r w:rsidR="00A0257C" w:rsidRPr="007B2771">
        <w:t xml:space="preserve"> </w:t>
      </w:r>
      <w:r w:rsidR="00ED2ED9" w:rsidRPr="007B2771">
        <w:t xml:space="preserve">на адрес электронной почты </w:t>
      </w:r>
      <w:r w:rsidR="00A0257C" w:rsidRPr="007B2771">
        <w:t>Участник</w:t>
      </w:r>
      <w:r w:rsidR="00ED2ED9">
        <w:t>а</w:t>
      </w:r>
      <w:r w:rsidR="00A0257C" w:rsidRPr="007B2771">
        <w:t xml:space="preserve">, указанный в ст.11 Договора, </w:t>
      </w:r>
      <w:r w:rsidR="00A0257C" w:rsidRPr="00727323">
        <w:t>выписки из Единого государственного реестра недвижимости, подтверждающей факт регистрации настоящего Договора</w:t>
      </w:r>
      <w:r w:rsidR="00A0257C" w:rsidRPr="007B2771">
        <w:t>.</w:t>
      </w:r>
    </w:p>
    <w:p w14:paraId="408A028E" w14:textId="77777777" w:rsidR="007B2771" w:rsidRPr="007B2771" w:rsidRDefault="007B2771" w:rsidP="007B2771">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0990C5D9" w14:textId="77777777" w:rsidR="007B2771" w:rsidRPr="00820236" w:rsidRDefault="007B2771" w:rsidP="002E7CA5">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bookmarkEnd w:id="16"/>
    <w:p w14:paraId="31EC5FF5" w14:textId="77777777" w:rsidR="000E0C3B" w:rsidRPr="00820236" w:rsidRDefault="000E0C3B" w:rsidP="000905CE">
      <w:pPr>
        <w:pStyle w:val="2"/>
        <w:tabs>
          <w:tab w:val="num" w:pos="1440"/>
        </w:tabs>
        <w:spacing w:after="0" w:line="240" w:lineRule="auto"/>
        <w:ind w:left="0" w:firstLine="720"/>
        <w:jc w:val="both"/>
        <w:rPr>
          <w:b/>
        </w:rPr>
      </w:pPr>
    </w:p>
    <w:p w14:paraId="47D56D60" w14:textId="77777777" w:rsidR="000905CE" w:rsidRPr="00820236" w:rsidRDefault="000905CE" w:rsidP="000905CE">
      <w:pPr>
        <w:pStyle w:val="2"/>
        <w:tabs>
          <w:tab w:val="num" w:pos="1440"/>
        </w:tabs>
        <w:spacing w:after="0" w:line="240" w:lineRule="auto"/>
        <w:ind w:left="0" w:firstLine="720"/>
        <w:jc w:val="both"/>
        <w:rPr>
          <w:b/>
        </w:rPr>
      </w:pPr>
      <w:r w:rsidRPr="00820236">
        <w:rPr>
          <w:b/>
        </w:rPr>
        <w:t>3.2. Застройщик имеет право:</w:t>
      </w:r>
    </w:p>
    <w:p w14:paraId="61D1CB5F" w14:textId="77777777" w:rsidR="000905CE" w:rsidRPr="00820236" w:rsidRDefault="000905CE" w:rsidP="000905CE">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4873F100" w14:textId="3B53A4A3" w:rsidR="000905CE" w:rsidRPr="00820236" w:rsidRDefault="000905CE" w:rsidP="000905CE">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rsidR="001641F1">
        <w:t>Здания</w:t>
      </w:r>
      <w:r w:rsidR="001641F1" w:rsidRPr="00820236">
        <w:t xml:space="preserve"> </w:t>
      </w:r>
      <w:r w:rsidRPr="00820236">
        <w:t xml:space="preserve">и Объекта лицо, оказывающее услуги в сфере технической инвентаризации и/или кадастрового учета. </w:t>
      </w:r>
    </w:p>
    <w:p w14:paraId="22F15FA6" w14:textId="7396D46C" w:rsidR="000905CE" w:rsidRPr="00820236" w:rsidRDefault="000905CE" w:rsidP="000905CE">
      <w:pPr>
        <w:pStyle w:val="2"/>
        <w:spacing w:after="0" w:line="240" w:lineRule="auto"/>
        <w:ind w:left="0" w:firstLine="709"/>
        <w:jc w:val="both"/>
      </w:pPr>
      <w:r w:rsidRPr="0082023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20EF2432" w14:textId="1DA75175" w:rsidR="000905CE" w:rsidRPr="00820236" w:rsidRDefault="000905CE" w:rsidP="000905CE">
      <w:pPr>
        <w:ind w:firstLine="709"/>
        <w:jc w:val="both"/>
      </w:pPr>
      <w:r w:rsidRPr="00820236">
        <w:t xml:space="preserve">3.2.3. Досрочно исполнить обязанность по </w:t>
      </w:r>
      <w:r w:rsidR="00927C86">
        <w:t xml:space="preserve">получению </w:t>
      </w:r>
      <w:r w:rsidR="00E77E4B">
        <w:t xml:space="preserve">Разрешения </w:t>
      </w:r>
      <w:r w:rsidR="00927C86">
        <w:t xml:space="preserve">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114C512F" w14:textId="77777777" w:rsidR="000905CE" w:rsidRPr="00820236" w:rsidRDefault="000905CE" w:rsidP="000905CE">
      <w:pPr>
        <w:tabs>
          <w:tab w:val="num" w:pos="1125"/>
          <w:tab w:val="num" w:pos="1440"/>
        </w:tabs>
        <w:ind w:firstLine="720"/>
        <w:jc w:val="both"/>
        <w:rPr>
          <w:b/>
        </w:rPr>
      </w:pPr>
      <w:r w:rsidRPr="00820236">
        <w:rPr>
          <w:b/>
        </w:rPr>
        <w:t>3.3. Участник обязуется:</w:t>
      </w:r>
    </w:p>
    <w:p w14:paraId="37D32256" w14:textId="36ECC527" w:rsidR="000905CE" w:rsidRPr="00820236" w:rsidRDefault="000905CE" w:rsidP="000905CE">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rsidR="00E77E4B">
        <w:t>Р</w:t>
      </w:r>
      <w:r w:rsidR="00E77E4B" w:rsidRPr="00820236">
        <w:t xml:space="preserve">азрешения </w:t>
      </w:r>
      <w:r w:rsidRPr="00820236">
        <w:t>на ввод в эксплуатацию.</w:t>
      </w:r>
    </w:p>
    <w:p w14:paraId="10065477" w14:textId="77777777" w:rsidR="00CD45EA" w:rsidRPr="00CD45EA" w:rsidRDefault="00CD45EA" w:rsidP="000F7725">
      <w:pPr>
        <w:ind w:firstLine="720"/>
        <w:jc w:val="both"/>
      </w:pPr>
      <w:r w:rsidRPr="00CD45EA">
        <w:t>3.3.2. В течение 14 (Четырнадцати) календарных дней с момента получения сообщения от Застройщика о завершении строительства (создания) здания, в котором расположен Объект,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п.1.2. Договора и Приложению №2 к Договору, требованиям технических регламентов, проектной документации и градостроительных регламентов, а также иным обязательным требованиям.</w:t>
      </w:r>
    </w:p>
    <w:p w14:paraId="5DE32129" w14:textId="63EA2E50" w:rsidR="00CD45EA" w:rsidRPr="00CD45EA" w:rsidRDefault="00CD45EA" w:rsidP="000F7725">
      <w:pPr>
        <w:ind w:firstLine="720"/>
        <w:jc w:val="both"/>
      </w:pPr>
      <w:r w:rsidRPr="00CD45EA">
        <w:t>При наличии у Участника каких – либо замечаний к Объекту согласно Приложению №2 к Договору,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6D7C0A1E" w14:textId="77777777" w:rsidR="00CD45EA" w:rsidRPr="00CD45EA" w:rsidRDefault="00CD45EA" w:rsidP="000F7725">
      <w:pPr>
        <w:ind w:firstLine="720"/>
        <w:jc w:val="both"/>
      </w:pPr>
      <w:r w:rsidRPr="00CD45EA">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4A9D1423" w14:textId="29FF8D5A" w:rsidR="00CD45EA" w:rsidRPr="00CD45EA" w:rsidRDefault="00CD45EA" w:rsidP="000F7725">
      <w:pPr>
        <w:ind w:firstLine="720"/>
        <w:jc w:val="both"/>
      </w:pPr>
      <w:r w:rsidRPr="00CD45EA">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w:t>
      </w:r>
      <w:r w:rsidRPr="00CD45EA">
        <w:lastRenderedPageBreak/>
        <w:t xml:space="preserve">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CD45EA">
        <w:rPr>
          <w:bCs/>
        </w:rPr>
        <w:t xml:space="preserve">Застройщик освобождается от ответственности за просрочку исполнения обязательства по передаче </w:t>
      </w:r>
      <w:r w:rsidRPr="00CD45EA">
        <w:t>Объекта</w:t>
      </w:r>
      <w:r w:rsidRPr="00CD45EA">
        <w:rPr>
          <w:bCs/>
        </w:rPr>
        <w:t xml:space="preserve">. </w:t>
      </w:r>
      <w:r w:rsidRPr="00CD45EA">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получения Разрешения на ввод в эксплуатацию и отсутствия в Объекте недостатков, которые делают его непригодным для предусмотренного Договором использования.</w:t>
      </w:r>
    </w:p>
    <w:p w14:paraId="071A6AA5" w14:textId="77777777" w:rsidR="00CD45EA" w:rsidRPr="00CD45EA" w:rsidRDefault="00CD45EA" w:rsidP="000F7725">
      <w:pPr>
        <w:ind w:firstLine="720"/>
        <w:jc w:val="both"/>
      </w:pPr>
      <w:r w:rsidRPr="00CD45EA">
        <w:t>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 в одностороннем порядке.</w:t>
      </w:r>
    </w:p>
    <w:p w14:paraId="42A8C16E" w14:textId="06CB1F9B" w:rsidR="00D62258" w:rsidRPr="00A57A34" w:rsidRDefault="000905CE" w:rsidP="000F7725">
      <w:pPr>
        <w:tabs>
          <w:tab w:val="num" w:pos="1440"/>
        </w:tabs>
        <w:ind w:firstLine="709"/>
        <w:jc w:val="both"/>
        <w:rPr>
          <w:bCs/>
        </w:rPr>
      </w:pPr>
      <w:r w:rsidRPr="00A57A34">
        <w:rPr>
          <w:bCs/>
        </w:rPr>
        <w:t>3.3.</w:t>
      </w:r>
      <w:r w:rsidR="00D62258" w:rsidRPr="00A57A34">
        <w:rPr>
          <w:bCs/>
        </w:rPr>
        <w:t>3</w:t>
      </w:r>
      <w:r w:rsidRPr="00A57A34">
        <w:rPr>
          <w:bCs/>
        </w:rPr>
        <w:t xml:space="preserve">.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w:t>
      </w:r>
      <w:r w:rsidR="00204C1E" w:rsidRPr="00A57A34">
        <w:rPr>
          <w:bCs/>
        </w:rPr>
        <w:t xml:space="preserve">здании, </w:t>
      </w:r>
      <w:r w:rsidR="00AC2E35" w:rsidRPr="00A57A34">
        <w:rPr>
          <w:bCs/>
        </w:rPr>
        <w:t>в котором располагается Объект,</w:t>
      </w:r>
      <w:r w:rsidRPr="00A57A34">
        <w:rPr>
          <w:bCs/>
        </w:rPr>
        <w:t xml:space="preserve"> соразмерно доле в праве общей собственности на это имущество.</w:t>
      </w:r>
    </w:p>
    <w:p w14:paraId="41219626" w14:textId="77777777" w:rsidR="00A5648C" w:rsidRPr="00A57A34" w:rsidRDefault="00A5648C" w:rsidP="00A57A34">
      <w:pPr>
        <w:tabs>
          <w:tab w:val="num" w:pos="1440"/>
        </w:tabs>
        <w:ind w:firstLine="709"/>
        <w:jc w:val="both"/>
        <w:rPr>
          <w:rFonts w:eastAsiaTheme="minorHAnsi"/>
          <w:lang w:eastAsia="en-US"/>
        </w:rPr>
      </w:pPr>
      <w:r w:rsidRPr="00A57A34">
        <w:rPr>
          <w:rFonts w:eastAsiaTheme="minorHAnsi"/>
          <w:lang w:eastAsia="en-US"/>
        </w:rPr>
        <w:t>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4CE0A518" w14:textId="091E519B" w:rsidR="00D62258" w:rsidRPr="00820236" w:rsidRDefault="00D62258" w:rsidP="00A57A34">
      <w:pPr>
        <w:autoSpaceDE w:val="0"/>
        <w:autoSpaceDN w:val="0"/>
        <w:adjustRightInd w:val="0"/>
        <w:ind w:firstLine="709"/>
        <w:jc w:val="both"/>
      </w:pPr>
      <w:bookmarkStart w:id="17"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00204C1E" w:rsidRPr="00204C1E">
        <w:t>здани</w:t>
      </w:r>
      <w:r w:rsidR="00204C1E">
        <w:t>ем</w:t>
      </w:r>
      <w:r w:rsidR="00204C1E" w:rsidRPr="00204C1E">
        <w:t>, в котором располагается Объект</w:t>
      </w:r>
      <w:r w:rsidR="00AC2E35">
        <w:t xml:space="preserve"> </w:t>
      </w:r>
      <w:r w:rsidRPr="00820236">
        <w:t xml:space="preserve">с управляющей организацией, осуществляющей управление </w:t>
      </w:r>
      <w:r w:rsidR="00204C1E">
        <w:t>данным зданием</w:t>
      </w:r>
      <w:r w:rsidR="00204C1E" w:rsidRPr="00820236">
        <w:t xml:space="preserve"> </w:t>
      </w:r>
      <w:r w:rsidRPr="00820236">
        <w:t>(далее – «Управляющая организация»).</w:t>
      </w:r>
    </w:p>
    <w:p w14:paraId="612A6B6C" w14:textId="6B2D53E3" w:rsidR="00D62258" w:rsidRPr="00820236" w:rsidRDefault="00D62258" w:rsidP="00D62258">
      <w:pPr>
        <w:autoSpaceDE w:val="0"/>
        <w:autoSpaceDN w:val="0"/>
        <w:adjustRightInd w:val="0"/>
        <w:ind w:firstLine="709"/>
        <w:jc w:val="both"/>
      </w:pPr>
      <w:r w:rsidRPr="00820236">
        <w:t>Пропорционально площади Объекта   компенсировать Застройщику</w:t>
      </w:r>
      <w:r>
        <w:t xml:space="preserve"> понесенные им </w:t>
      </w:r>
      <w:r w:rsidRPr="00820236">
        <w:t xml:space="preserve">расходы по содержанию </w:t>
      </w:r>
      <w:r w:rsidR="007A48DC" w:rsidRPr="007A48DC">
        <w:t>здани</w:t>
      </w:r>
      <w:r w:rsidR="007A48DC">
        <w:t>я</w:t>
      </w:r>
      <w:r w:rsidR="007A48DC" w:rsidRPr="007A48DC">
        <w:t>, в котором располагается Объект</w:t>
      </w:r>
      <w:r w:rsidRPr="00820236">
        <w:t xml:space="preserve">, включающие в себя плату за коммунальные услуги, работы по управлению </w:t>
      </w:r>
      <w:r w:rsidR="007A48DC">
        <w:t>данным зданием</w:t>
      </w:r>
      <w:r w:rsidR="007A48DC" w:rsidRPr="00820236">
        <w:t xml:space="preserve">, </w:t>
      </w:r>
      <w:r w:rsidRPr="00820236">
        <w:t xml:space="preserve">содержанию общего имущества в </w:t>
      </w:r>
      <w:r w:rsidR="007A48DC">
        <w:t>данном здании</w:t>
      </w:r>
      <w:r w:rsidR="007A48DC" w:rsidRPr="00820236">
        <w:t xml:space="preserve"> </w:t>
      </w:r>
      <w:r w:rsidRPr="00820236">
        <w:t xml:space="preserve">с момента передачи Объекта до заключения Участником договора управления </w:t>
      </w:r>
      <w:r w:rsidR="007A48DC">
        <w:t>данным зданием</w:t>
      </w:r>
      <w:r w:rsidR="007A48DC" w:rsidRPr="00820236">
        <w:t xml:space="preserve"> </w:t>
      </w:r>
      <w:r w:rsidRPr="00820236">
        <w:t xml:space="preserve">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7A48DC" w:rsidRPr="007A48DC">
        <w:t>здани</w:t>
      </w:r>
      <w:r w:rsidR="007A48DC">
        <w:t>и</w:t>
      </w:r>
      <w:r w:rsidR="007A48DC" w:rsidRPr="007A48DC">
        <w:t>, в котором располагается Объект</w:t>
      </w:r>
      <w:r w:rsidRPr="00820236">
        <w:t>.</w:t>
      </w:r>
    </w:p>
    <w:p w14:paraId="3368090B" w14:textId="77777777" w:rsidR="00D62258" w:rsidRPr="00820236" w:rsidRDefault="00D62258" w:rsidP="00D62258">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17"/>
    <w:p w14:paraId="2A7E369D" w14:textId="0F2373C6" w:rsidR="000905CE" w:rsidRPr="000F7725" w:rsidRDefault="000905CE" w:rsidP="000905CE">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w:t>
      </w:r>
      <w:r w:rsidRPr="000F7725">
        <w:lastRenderedPageBreak/>
        <w:t>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4701F270" w14:textId="04D991DE" w:rsidR="000905CE" w:rsidRPr="00820236" w:rsidRDefault="000905CE" w:rsidP="000905CE">
      <w:pPr>
        <w:ind w:firstLine="709"/>
        <w:jc w:val="both"/>
      </w:pPr>
      <w:r w:rsidRPr="000F7725">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6635DC51" w14:textId="77777777" w:rsidR="000905CE" w:rsidRPr="000E0C3B" w:rsidRDefault="000905CE" w:rsidP="00146A1F">
      <w:pPr>
        <w:jc w:val="both"/>
        <w:rPr>
          <w:b/>
          <w:i/>
        </w:rPr>
      </w:pPr>
    </w:p>
    <w:p w14:paraId="3B5207E9" w14:textId="77777777" w:rsidR="000905CE" w:rsidRPr="00820236" w:rsidRDefault="000905CE" w:rsidP="000905CE">
      <w:pPr>
        <w:tabs>
          <w:tab w:val="num" w:pos="1440"/>
        </w:tabs>
        <w:ind w:firstLine="709"/>
        <w:jc w:val="both"/>
        <w:rPr>
          <w:b/>
        </w:rPr>
      </w:pPr>
      <w:r w:rsidRPr="00820236">
        <w:rPr>
          <w:b/>
        </w:rPr>
        <w:t>3.4. Участник вправе:</w:t>
      </w:r>
    </w:p>
    <w:p w14:paraId="6E97148B" w14:textId="35E7A7CA" w:rsidR="000905CE" w:rsidRPr="00066209" w:rsidRDefault="000905CE" w:rsidP="00066209">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18" w:name="_Hlk535336603"/>
    </w:p>
    <w:p w14:paraId="1B34F470" w14:textId="77777777" w:rsidR="009F4DE2" w:rsidRPr="00066209" w:rsidRDefault="000905CE" w:rsidP="00066209">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009F4DE2" w:rsidRPr="00066209">
        <w:rPr>
          <w:bCs/>
        </w:rPr>
        <w:t xml:space="preserve"> </w:t>
      </w:r>
    </w:p>
    <w:p w14:paraId="0AA27598" w14:textId="0320F4C2" w:rsidR="009F4DE2" w:rsidRPr="00066209" w:rsidRDefault="009F4DE2" w:rsidP="00066209">
      <w:pPr>
        <w:autoSpaceDE w:val="0"/>
        <w:autoSpaceDN w:val="0"/>
        <w:adjustRightInd w:val="0"/>
        <w:ind w:firstLine="709"/>
        <w:jc w:val="both"/>
        <w:rPr>
          <w:lang w:eastAsia="en-US"/>
        </w:rPr>
      </w:pPr>
      <w:r w:rsidRPr="00066209">
        <w:rPr>
          <w:bCs/>
        </w:rPr>
        <w:t xml:space="preserve">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w:t>
      </w:r>
      <w:r w:rsidR="00727323" w:rsidRPr="00727323">
        <w:rPr>
          <w:bCs/>
        </w:rPr>
        <w:t xml:space="preserve">копии указанного </w:t>
      </w:r>
      <w:r w:rsidR="00727323" w:rsidRPr="00727323">
        <w:rPr>
          <w:bCs/>
        </w:rPr>
        <w:lastRenderedPageBreak/>
        <w:t>соглашения (договора) и выписки из Единого государственного реестра недвижимости, подтверждающей факт государственной регистрации указанного соглашения (договора)</w:t>
      </w:r>
      <w:r w:rsidRPr="00066209">
        <w:rPr>
          <w:bCs/>
        </w:rPr>
        <w:t>.</w:t>
      </w:r>
    </w:p>
    <w:p w14:paraId="34FC0CDC" w14:textId="1585F52E" w:rsidR="000905CE" w:rsidRPr="00066209" w:rsidRDefault="000905CE" w:rsidP="00CE5E51">
      <w:pPr>
        <w:autoSpaceDE w:val="0"/>
        <w:autoSpaceDN w:val="0"/>
        <w:adjustRightInd w:val="0"/>
        <w:ind w:firstLine="709"/>
        <w:jc w:val="both"/>
        <w:rPr>
          <w:color w:val="FF0000"/>
          <w:lang w:eastAsia="en-US"/>
        </w:rPr>
      </w:pPr>
    </w:p>
    <w:bookmarkEnd w:id="18"/>
    <w:p w14:paraId="554DF600" w14:textId="77777777" w:rsidR="000F7725" w:rsidRDefault="000F7725" w:rsidP="000F7725">
      <w:pPr>
        <w:autoSpaceDE w:val="0"/>
        <w:autoSpaceDN w:val="0"/>
        <w:adjustRightInd w:val="0"/>
        <w:ind w:firstLine="709"/>
        <w:jc w:val="both"/>
        <w:rPr>
          <w:bCs/>
          <w:i/>
          <w:color w:val="2E74B5" w:themeColor="accent1" w:themeShade="BF"/>
        </w:rPr>
      </w:pPr>
    </w:p>
    <w:p w14:paraId="590914D1" w14:textId="2CB2793F" w:rsidR="00F14036" w:rsidRPr="00F14036" w:rsidRDefault="00F14036" w:rsidP="000F7725">
      <w:pPr>
        <w:autoSpaceDE w:val="0"/>
        <w:autoSpaceDN w:val="0"/>
        <w:adjustRightInd w:val="0"/>
        <w:ind w:firstLine="709"/>
        <w:jc w:val="both"/>
        <w:rPr>
          <w:bCs/>
        </w:rPr>
      </w:pPr>
      <w:r w:rsidRPr="00F14036">
        <w:rPr>
          <w:bCs/>
        </w:rPr>
        <w:t>3.4.2.1. При уступке прав требований по Договору Участник обязуется передать новому участнику долевого строительства все документы, удостоверяющие права (требования), включая Договор и протокол окончательного согласования варианта отделки Объекта или иной подписанный между Участником и Застройщиком документ о согласовании варианта отделки Объекта. Новый участник долевого строительства не вправе требовать от Застройщика выполнения в Объекте иного варианта отделки Объекта по сравнению с указанной в данном протоколе</w:t>
      </w:r>
      <w:r w:rsidRPr="00F14036">
        <w:t xml:space="preserve"> </w:t>
      </w:r>
      <w:r w:rsidRPr="00F14036">
        <w:rPr>
          <w:bCs/>
        </w:rPr>
        <w:t xml:space="preserve">или ином документе о согласовании варианта отделки Объекта, за исключением случая, если новый участник долевого строительства и Застройщик письменно </w:t>
      </w:r>
      <w:r w:rsidR="00AA5A15" w:rsidRPr="00F14036">
        <w:rPr>
          <w:bCs/>
        </w:rPr>
        <w:t>не согласуют</w:t>
      </w:r>
      <w:r w:rsidRPr="00F14036">
        <w:rPr>
          <w:bCs/>
        </w:rPr>
        <w:t xml:space="preserve"> новый вариант отделки.</w:t>
      </w:r>
    </w:p>
    <w:p w14:paraId="7295BF53" w14:textId="77777777" w:rsidR="000905CE" w:rsidRPr="00820236" w:rsidRDefault="000905CE" w:rsidP="000F7725">
      <w:pPr>
        <w:tabs>
          <w:tab w:val="num" w:pos="1440"/>
        </w:tabs>
        <w:ind w:firstLine="720"/>
        <w:jc w:val="both"/>
        <w:rPr>
          <w:b/>
          <w:bCs/>
        </w:rPr>
      </w:pPr>
    </w:p>
    <w:p w14:paraId="54A2C94F" w14:textId="11802BA6" w:rsidR="009B10C8" w:rsidRDefault="000905CE" w:rsidP="00146A1F">
      <w:pPr>
        <w:ind w:firstLine="720"/>
        <w:jc w:val="center"/>
        <w:rPr>
          <w:i/>
          <w:color w:val="0070C0"/>
          <w:highlight w:val="lightGray"/>
        </w:rPr>
      </w:pPr>
      <w:r w:rsidRPr="00820236">
        <w:rPr>
          <w:b/>
          <w:bCs/>
        </w:rPr>
        <w:t>4. Цена Договора, сроки и порядок ее уплаты</w:t>
      </w:r>
    </w:p>
    <w:p w14:paraId="1519838A" w14:textId="77777777" w:rsidR="009B10C8" w:rsidRPr="009B10C8" w:rsidRDefault="009B10C8" w:rsidP="004E0FFB">
      <w:pPr>
        <w:shd w:val="clear" w:color="auto" w:fill="FFFFFF" w:themeFill="background1"/>
        <w:ind w:firstLine="709"/>
        <w:contextualSpacing/>
        <w:jc w:val="both"/>
      </w:pPr>
      <w:r w:rsidRPr="00246C69">
        <w:rPr>
          <w:lang w:eastAsia="en-US"/>
        </w:rPr>
        <w:t xml:space="preserve">4.1. </w:t>
      </w:r>
      <w:r w:rsidRPr="00246C69">
        <w:t>Цена Договора – общая сумма денежных средств, подлежащих уплате Участником в порядке и сроки, предусмотренные настоящей статьей Договора.</w:t>
      </w:r>
    </w:p>
    <w:p w14:paraId="55639523" w14:textId="77777777" w:rsidR="00A148F4" w:rsidRPr="00A148F4" w:rsidRDefault="00A148F4" w:rsidP="002B40FD">
      <w:pPr>
        <w:widowControl w:val="0"/>
        <w:ind w:firstLine="720"/>
        <w:jc w:val="both"/>
      </w:pPr>
      <w:r w:rsidRPr="00A148F4">
        <w:t xml:space="preserve">4.2. На момент подписания Договора Цена Договора составляет ____________________ (______________) рублей _________ копеек и состоит из: </w:t>
      </w:r>
    </w:p>
    <w:p w14:paraId="685D5174" w14:textId="34D30AFA" w:rsidR="00A148F4" w:rsidRPr="00A148F4" w:rsidRDefault="00A148F4" w:rsidP="002B40FD">
      <w:pPr>
        <w:widowControl w:val="0"/>
        <w:ind w:firstLine="720"/>
        <w:jc w:val="both"/>
      </w:pPr>
      <w:r w:rsidRPr="00A148F4">
        <w:t>4.2.1. __________________ (________________) рублей</w:t>
      </w:r>
      <w:r w:rsidR="002B40FD" w:rsidRPr="00A148F4">
        <w:t>_________ копеек</w:t>
      </w:r>
      <w:r w:rsidRPr="00A148F4">
        <w:t>, НДС не облагается, - цены строительства (создания) Объекта в техническом состоянии, указанном в п.1.2. Договора и Приложении №2 к Договору (далее – «</w:t>
      </w:r>
      <w:r w:rsidRPr="00A148F4">
        <w:rPr>
          <w:b/>
        </w:rPr>
        <w:t>Цена Объекта</w:t>
      </w:r>
      <w:r w:rsidRPr="00A148F4">
        <w:t>»). Указанная в настоящем пункте Цена Объекта определена на дату подписания Договора исходя из ________ кв.м. Проектной общей приведенной площади Объекта и  ______________ (_________________) рублей ___ копеек  за один квадратный метр Проектной общей приведенной площади Объекта. Цена Объекта подлежит уточнению в случае, указанном в п.4.4. Договора;</w:t>
      </w:r>
    </w:p>
    <w:p w14:paraId="0334F15B" w14:textId="60A8B60C" w:rsidR="00660CBC" w:rsidRDefault="00A148F4" w:rsidP="002B40FD">
      <w:pPr>
        <w:widowControl w:val="0"/>
        <w:ind w:firstLine="720"/>
        <w:jc w:val="both"/>
      </w:pPr>
      <w:r w:rsidRPr="00A148F4">
        <w:t>4.2.2. _______ (____________) рублей ____ копеек, в том числе НДС по установленной действующим законодательством ставке, – цены отделочных работ, производимых Застройщиком согласно ст.8.13. Договора (далее – «</w:t>
      </w:r>
      <w:r w:rsidRPr="00A148F4">
        <w:rPr>
          <w:b/>
        </w:rPr>
        <w:t>Стоимость Отделки</w:t>
      </w:r>
      <w:r w:rsidRPr="00A148F4">
        <w:t xml:space="preserve">»). Стоимость Отделки является твердой и не подлежит изменению в том числе в случае, если Общая приведенная площадь Объекта будет больше или меньше Проектной общей </w:t>
      </w:r>
      <w:r w:rsidR="00610FA2" w:rsidRPr="00A148F4">
        <w:t>приведенной площади</w:t>
      </w:r>
      <w:r w:rsidRPr="00A148F4">
        <w:t xml:space="preserve"> Объекта либо в случае уменьшения Общей приведенной площади Объекта в результате проведения Застройщиком в Объекте отделочных работ, предусмотренных в ст. 8.13. Договора.</w:t>
      </w:r>
    </w:p>
    <w:p w14:paraId="3B34867D" w14:textId="3B172D63" w:rsidR="00A148F4" w:rsidRPr="00A148F4" w:rsidRDefault="00A148F4" w:rsidP="002B40FD">
      <w:pPr>
        <w:widowControl w:val="0"/>
        <w:ind w:firstLine="720"/>
        <w:jc w:val="both"/>
      </w:pPr>
      <w:r w:rsidRPr="00A148F4">
        <w:t xml:space="preserve">По соглашению Сторон, в случае недостаточности поступивших от Участника денежных средств для уплаты Цены Договора в полном объеме поступившие денежные суммы засчитываются: </w:t>
      </w:r>
    </w:p>
    <w:p w14:paraId="69183C0E" w14:textId="77777777" w:rsidR="00A148F4" w:rsidRPr="00A148F4" w:rsidRDefault="00A148F4" w:rsidP="002B40FD">
      <w:pPr>
        <w:widowControl w:val="0"/>
        <w:ind w:firstLine="720"/>
        <w:jc w:val="both"/>
      </w:pPr>
      <w:r w:rsidRPr="00A148F4">
        <w:t>- в первую очередь – в счет погашения обязательства Участника по уплате Цены Объекта (п. 4.2.1. Договора);</w:t>
      </w:r>
    </w:p>
    <w:p w14:paraId="61C4CC56" w14:textId="77777777" w:rsidR="00A148F4" w:rsidRPr="00A148F4" w:rsidRDefault="00A148F4" w:rsidP="002B40FD">
      <w:pPr>
        <w:widowControl w:val="0"/>
        <w:ind w:firstLine="720"/>
        <w:jc w:val="both"/>
      </w:pPr>
      <w:r w:rsidRPr="00A148F4">
        <w:t xml:space="preserve">- во вторую очередь – в счет погашения обязательства Участника по уплате Стоимости </w:t>
      </w:r>
      <w:r w:rsidRPr="00A148F4">
        <w:lastRenderedPageBreak/>
        <w:t xml:space="preserve">Отделки (п. 4.2.2 Договора). </w:t>
      </w:r>
    </w:p>
    <w:p w14:paraId="55DFE49F" w14:textId="77777777" w:rsidR="00A148F4" w:rsidRPr="00A148F4" w:rsidRDefault="00A148F4" w:rsidP="002B40FD">
      <w:pPr>
        <w:widowControl w:val="0"/>
        <w:ind w:firstLine="720"/>
        <w:jc w:val="both"/>
      </w:pPr>
      <w:r w:rsidRPr="00A148F4">
        <w:t>Стоимость Отделки, перечисленной Участником, не является коммерческим кредитом для Застройщика, проценты на Стоимость Отделки не начисляются.</w:t>
      </w:r>
    </w:p>
    <w:p w14:paraId="09527863" w14:textId="77777777" w:rsidR="00A148F4" w:rsidRPr="00A148F4" w:rsidRDefault="00A148F4" w:rsidP="002B40FD">
      <w:pPr>
        <w:widowControl w:val="0"/>
        <w:ind w:firstLine="720"/>
        <w:jc w:val="both"/>
        <w:rPr>
          <w:b/>
          <w:i/>
          <w:color w:val="FF0000"/>
          <w:u w:val="single"/>
        </w:rPr>
      </w:pPr>
      <w:r w:rsidRPr="00A148F4">
        <w:t xml:space="preserve">Настоящим Участник выражает свое согласие на оплату Стоимости Отделки авансом.  </w:t>
      </w:r>
    </w:p>
    <w:p w14:paraId="75370D5E" w14:textId="7D173BEB" w:rsidR="002F3DD4" w:rsidRDefault="00BC5D14" w:rsidP="00146A1F">
      <w:pPr>
        <w:widowControl w:val="0"/>
        <w:tabs>
          <w:tab w:val="left" w:pos="1134"/>
        </w:tabs>
        <w:ind w:firstLine="720"/>
        <w:jc w:val="both"/>
        <w:rPr>
          <w:b/>
          <w:bCs/>
          <w:i/>
          <w:iCs/>
          <w:color w:val="2E74B5" w:themeColor="accent1" w:themeShade="BF"/>
        </w:rPr>
      </w:pPr>
      <w:r w:rsidRPr="00BC5D14">
        <w:t>4.3.</w:t>
      </w:r>
      <w:r w:rsidRPr="00BC5D14">
        <w:tab/>
        <w:t>Участник осуществляет расчеты по настоящему Договору в следующем порядке:</w:t>
      </w:r>
    </w:p>
    <w:p w14:paraId="7A8DF59D" w14:textId="098BCB7C" w:rsidR="00A57A34" w:rsidRPr="00A57A34" w:rsidRDefault="00245415" w:rsidP="00A57A34">
      <w:pPr>
        <w:ind w:firstLine="709"/>
        <w:jc w:val="both"/>
        <w:rPr>
          <w:rFonts w:eastAsia="Calibri"/>
          <w:lang w:eastAsia="en-US"/>
        </w:rPr>
      </w:pPr>
      <w:r w:rsidRPr="00A57A34">
        <w:rPr>
          <w:rFonts w:eastAsia="Calibri"/>
          <w:lang w:eastAsia="en-US"/>
        </w:rPr>
        <w:t>4.3.1.</w:t>
      </w:r>
      <w:r w:rsidR="00A57A34" w:rsidRPr="00A57A34">
        <w:t xml:space="preserve"> </w:t>
      </w:r>
      <w:r w:rsidR="00A57A34"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734AB231" w14:textId="46BEADD3" w:rsidR="00A57A34" w:rsidRPr="00A57A34" w:rsidRDefault="00A57A34" w:rsidP="00146A1F">
      <w:pPr>
        <w:ind w:firstLine="709"/>
        <w:jc w:val="both"/>
        <w:rPr>
          <w:rFonts w:eastAsia="Calibri"/>
          <w:i/>
          <w:iCs/>
          <w:color w:val="2E74B5" w:themeColor="accent1" w:themeShade="BF"/>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60F50B54" w14:textId="25FE235F" w:rsidR="00931493" w:rsidRPr="00931493" w:rsidRDefault="001A2AC0" w:rsidP="00931493">
      <w:pPr>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w:t>
      </w:r>
      <w:r w:rsidR="00931493" w:rsidRPr="00931493">
        <w:rPr>
          <w:rFonts w:eastAsia="Calibri"/>
          <w:lang w:eastAsia="en-US"/>
        </w:rPr>
        <w:t xml:space="preserve">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1F59A155" w14:textId="77777777" w:rsidR="00931493" w:rsidRDefault="00931493" w:rsidP="00163048">
      <w:pPr>
        <w:ind w:firstLine="709"/>
        <w:jc w:val="both"/>
        <w:rPr>
          <w:rFonts w:eastAsia="Calibri"/>
          <w:lang w:eastAsia="en-US"/>
        </w:rPr>
      </w:pPr>
      <w:r w:rsidRPr="00931493">
        <w:rPr>
          <w:rFonts w:eastAsia="Calibri"/>
          <w:lang w:eastAsia="en-US"/>
        </w:rPr>
        <w:t xml:space="preserve">Эскроу-агент: Акционерное общество «БАНК ДОМ.РФ» (сокращенное наименование: АО «БАНК ДОМ.РФ»), ИНН 7725038124, ОГРН 1037739527077, место нахождения: Российская Федерация, г. Москва, адрес: Российская Федерация, 125009 г. Москва, ул. Воздвиженка, д.10, адрес электронной почты: Escrow@domrf.ru, номер телефона: +7(495) 775-86-86; </w:t>
      </w:r>
    </w:p>
    <w:p w14:paraId="42201702" w14:textId="7DE28502" w:rsidR="001A2AC0" w:rsidRPr="001C2233" w:rsidRDefault="001A2AC0" w:rsidP="00146A1F">
      <w:pPr>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r w:rsidR="00766AD8">
        <w:rPr>
          <w:b/>
        </w:rPr>
        <w:t>_________________________</w:t>
      </w:r>
      <w:r w:rsidRPr="001C2233">
        <w:rPr>
          <w:rFonts w:eastAsia="Calibri"/>
          <w:lang w:eastAsia="en-US"/>
        </w:rPr>
        <w:t>;</w:t>
      </w:r>
    </w:p>
    <w:p w14:paraId="5C4B7996" w14:textId="06B5FC50" w:rsidR="001A2AC0" w:rsidRPr="001C2233" w:rsidRDefault="001A2AC0" w:rsidP="00163048">
      <w:pPr>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 xml:space="preserve">: </w:t>
      </w:r>
      <w:r w:rsidR="006507A7" w:rsidRPr="006507A7">
        <w:rPr>
          <w:rFonts w:eastAsia="Calibri"/>
          <w:lang w:eastAsia="en-US"/>
        </w:rPr>
        <w:t>Общество с ограниченной ответственностью «Специализированный застройщик «Динвест»</w:t>
      </w:r>
      <w:r w:rsidR="006507A7" w:rsidRPr="006507A7" w:rsidDel="006507A7">
        <w:rPr>
          <w:rFonts w:eastAsia="Calibri"/>
          <w:lang w:eastAsia="en-US"/>
        </w:rPr>
        <w:t xml:space="preserve"> </w:t>
      </w:r>
      <w:r w:rsidRPr="001C2233">
        <w:rPr>
          <w:rFonts w:eastAsia="Calibri"/>
          <w:lang w:eastAsia="en-US"/>
        </w:rPr>
        <w:t>(Застройщик);</w:t>
      </w:r>
    </w:p>
    <w:p w14:paraId="5684649B" w14:textId="6FFC7F30" w:rsidR="001A2AC0" w:rsidRPr="001C2233" w:rsidRDefault="001A2AC0" w:rsidP="00163048">
      <w:pPr>
        <w:ind w:firstLine="709"/>
        <w:jc w:val="both"/>
        <w:rPr>
          <w:rFonts w:eastAsia="Calibri"/>
          <w:lang w:eastAsia="en-US"/>
        </w:rPr>
      </w:pPr>
      <w:r w:rsidRPr="001C2233">
        <w:rPr>
          <w:rFonts w:eastAsia="Calibri"/>
          <w:b/>
          <w:bCs/>
          <w:lang w:eastAsia="en-US"/>
        </w:rPr>
        <w:t xml:space="preserve">Депонируемая сумма: </w:t>
      </w:r>
      <w:r w:rsidR="00766AD8">
        <w:rPr>
          <w:rFonts w:eastAsia="Calibri"/>
          <w:b/>
          <w:lang w:eastAsia="en-US"/>
        </w:rPr>
        <w:t>_____________________ (___________________) рублей ___ копеек</w:t>
      </w:r>
      <w:r w:rsidRPr="001C2233">
        <w:rPr>
          <w:rFonts w:eastAsia="Calibri"/>
          <w:lang w:eastAsia="en-US"/>
        </w:rPr>
        <w:t xml:space="preserve">; </w:t>
      </w:r>
    </w:p>
    <w:p w14:paraId="195F71D1" w14:textId="77777777" w:rsidR="001A2AC0" w:rsidRPr="001C2233" w:rsidRDefault="001A2AC0" w:rsidP="00163048">
      <w:pPr>
        <w:ind w:firstLine="709"/>
        <w:jc w:val="both"/>
        <w:rPr>
          <w:rFonts w:eastAsia="Calibri"/>
          <w:lang w:eastAsia="en-US"/>
        </w:rPr>
      </w:pPr>
      <w:r w:rsidRPr="001C2233">
        <w:rPr>
          <w:rFonts w:eastAsia="Calibri"/>
          <w:b/>
          <w:bCs/>
          <w:lang w:eastAsia="en-US"/>
        </w:rPr>
        <w:t xml:space="preserve">Способ извещения: </w:t>
      </w:r>
      <w:r w:rsidRPr="001C2233">
        <w:rPr>
          <w:rFonts w:eastAsia="Calibri"/>
          <w:lang w:eastAsia="en-US"/>
        </w:rPr>
        <w:t>Эскроу-агент направляет</w:t>
      </w:r>
      <w:r w:rsidRPr="001C2233">
        <w:rPr>
          <w:rFonts w:eastAsia="Calibri"/>
          <w:b/>
          <w:bCs/>
          <w:lang w:eastAsia="en-US"/>
        </w:rPr>
        <w:t xml:space="preserve"> </w:t>
      </w:r>
      <w:r w:rsidRPr="001C2233">
        <w:rPr>
          <w:rFonts w:eastAsia="Calibri"/>
          <w:lang w:eastAsia="en-US"/>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14:paraId="7D9E1C10" w14:textId="77777777" w:rsidR="001A2AC0" w:rsidRPr="001C2233" w:rsidRDefault="001A2AC0" w:rsidP="00163048">
      <w:pPr>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35A79A68" w14:textId="4A5F27F6" w:rsidR="001A2AC0" w:rsidRPr="001C2233" w:rsidRDefault="001A2AC0" w:rsidP="00163048">
      <w:pPr>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w:t>
      </w:r>
    </w:p>
    <w:p w14:paraId="5C799095" w14:textId="5C9D43ED" w:rsidR="00A86795" w:rsidRPr="00820236" w:rsidRDefault="00A86795" w:rsidP="00A86795">
      <w:pPr>
        <w:tabs>
          <w:tab w:val="num" w:pos="1440"/>
        </w:tabs>
        <w:ind w:firstLine="709"/>
        <w:jc w:val="both"/>
      </w:pPr>
      <w:r w:rsidRPr="00820236">
        <w:t>4.</w:t>
      </w:r>
      <w:r>
        <w:t>4</w:t>
      </w:r>
      <w:r w:rsidRPr="00820236">
        <w:t xml:space="preserve">. Стороны пришли к соглашению, что Цена </w:t>
      </w:r>
      <w:r w:rsidR="00770BDA">
        <w:t>Объекта</w:t>
      </w:r>
      <w:r w:rsidR="00770BDA" w:rsidRPr="00820236">
        <w:t xml:space="preserve"> </w:t>
      </w:r>
      <w:r w:rsidRPr="00820236">
        <w:t xml:space="preserve">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3EAC8D07" w14:textId="61FAA169" w:rsidR="00A86795" w:rsidRPr="00820236" w:rsidRDefault="00A86795" w:rsidP="00A86795">
      <w:pPr>
        <w:ind w:firstLine="709"/>
        <w:jc w:val="both"/>
        <w:rPr>
          <w:rFonts w:eastAsiaTheme="minorHAnsi"/>
          <w:lang w:eastAsia="en-US"/>
        </w:rPr>
      </w:pPr>
      <w:r w:rsidRPr="00820236">
        <w:t xml:space="preserve">В указанном случае Цена </w:t>
      </w:r>
      <w:r w:rsidR="00770BDA">
        <w:t>Объект</w:t>
      </w:r>
      <w:r w:rsidR="00770BDA" w:rsidRPr="00820236">
        <w:t xml:space="preserve">а </w:t>
      </w:r>
      <w:r w:rsidRPr="00820236">
        <w:t>рассчитывается по формуле:</w:t>
      </w:r>
    </w:p>
    <w:p w14:paraId="7CAB2AC5" w14:textId="77777777" w:rsidR="00A86795" w:rsidRPr="00820236" w:rsidRDefault="00A86795" w:rsidP="00A86795">
      <w:pPr>
        <w:tabs>
          <w:tab w:val="num" w:pos="1440"/>
        </w:tabs>
        <w:ind w:firstLine="709"/>
        <w:jc w:val="both"/>
      </w:pPr>
      <w:r w:rsidRPr="00820236">
        <w:t>Рд = P1(пр) x S(пр), где</w:t>
      </w:r>
    </w:p>
    <w:p w14:paraId="4D94B09E" w14:textId="670F1D8C" w:rsidR="00A86795" w:rsidRPr="00820236" w:rsidRDefault="00A86795" w:rsidP="00A86795">
      <w:pPr>
        <w:tabs>
          <w:tab w:val="num" w:pos="1440"/>
        </w:tabs>
        <w:ind w:firstLine="709"/>
        <w:jc w:val="both"/>
      </w:pPr>
      <w:r w:rsidRPr="00820236">
        <w:t xml:space="preserve">Pд - Цена </w:t>
      </w:r>
      <w:r w:rsidR="00770BDA">
        <w:t>Объекта</w:t>
      </w:r>
      <w:r w:rsidRPr="00820236">
        <w:t>;</w:t>
      </w:r>
    </w:p>
    <w:p w14:paraId="5C486A59" w14:textId="5CEEE782" w:rsidR="00A86795" w:rsidRPr="00820236" w:rsidRDefault="00A86795" w:rsidP="00A86795">
      <w:pPr>
        <w:tabs>
          <w:tab w:val="num" w:pos="1440"/>
        </w:tabs>
        <w:ind w:firstLine="709"/>
        <w:jc w:val="both"/>
      </w:pPr>
      <w:r w:rsidRPr="00820236">
        <w:lastRenderedPageBreak/>
        <w:t>P1(пр)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r>
        <w:rPr>
          <w:rFonts w:eastAsia="Arial Unicode MS"/>
          <w:bdr w:val="nil"/>
        </w:rPr>
        <w:t>_______________ (_____________) рублей ______ копеек</w:t>
      </w:r>
      <w:r w:rsidRPr="00820236">
        <w:t xml:space="preserve"> и не подлежит изменению Сторонами в одностороннем порядке;</w:t>
      </w:r>
    </w:p>
    <w:p w14:paraId="6124C713" w14:textId="77777777" w:rsidR="00A86795" w:rsidRPr="00820236" w:rsidRDefault="00A86795" w:rsidP="00A86795">
      <w:pPr>
        <w:tabs>
          <w:tab w:val="num" w:pos="1440"/>
        </w:tabs>
        <w:ind w:firstLine="709"/>
        <w:jc w:val="both"/>
        <w:rPr>
          <w:b/>
          <w:i/>
        </w:rPr>
      </w:pPr>
      <w:r w:rsidRPr="00820236">
        <w:t>S(пр) – Общая приведенная площадь Объекта.</w:t>
      </w:r>
    </w:p>
    <w:p w14:paraId="5AF60F93" w14:textId="49ED6CFC" w:rsidR="00A86795" w:rsidRPr="00820236" w:rsidRDefault="00A86795" w:rsidP="00A86795">
      <w:pPr>
        <w:ind w:firstLine="709"/>
        <w:jc w:val="both"/>
      </w:pPr>
      <w:r w:rsidRPr="00820236">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w:t>
      </w:r>
      <w:r w:rsidR="00770BDA">
        <w:t>Объекта</w:t>
      </w:r>
      <w:r w:rsidR="00770BDA" w:rsidRPr="00820236">
        <w:t xml:space="preserve"> </w:t>
      </w:r>
      <w:r w:rsidRPr="00820236">
        <w:t>изменению не подлежит, и Стороны доплат или возврата Цены Договора не производят.</w:t>
      </w:r>
    </w:p>
    <w:p w14:paraId="2CC054EB" w14:textId="347AD351" w:rsidR="00A86795" w:rsidRDefault="00A86795" w:rsidP="00A86795">
      <w:pPr>
        <w:tabs>
          <w:tab w:val="num" w:pos="1440"/>
        </w:tabs>
        <w:ind w:firstLine="709"/>
        <w:jc w:val="both"/>
      </w:pPr>
      <w:r w:rsidRPr="00086B39">
        <w:t xml:space="preserve">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w:t>
      </w:r>
      <w:r w:rsidR="00770BDA">
        <w:t>Объекта</w:t>
      </w:r>
      <w:r w:rsidRPr="00086B39">
        <w:t>, рассчитанной на основании п.4.</w:t>
      </w:r>
      <w:r w:rsidR="000A6659">
        <w:t>4</w:t>
      </w:r>
      <w:r w:rsidRPr="00086B39">
        <w:t>. Договора.</w:t>
      </w:r>
    </w:p>
    <w:p w14:paraId="221B2E56" w14:textId="77777777" w:rsidR="00163048" w:rsidRPr="00820236" w:rsidRDefault="00163048" w:rsidP="00163048">
      <w:pPr>
        <w:tabs>
          <w:tab w:val="num" w:pos="1440"/>
        </w:tabs>
        <w:ind w:firstLine="709"/>
        <w:jc w:val="both"/>
      </w:pPr>
      <w:r w:rsidRPr="00820236">
        <w:t>4.</w:t>
      </w:r>
      <w:r>
        <w:t>4</w:t>
      </w:r>
      <w:r w:rsidRPr="00820236">
        <w:t>.</w:t>
      </w:r>
      <w:r>
        <w:t>1.</w:t>
      </w:r>
      <w:r w:rsidRPr="00820236">
        <w:t xml:space="preserve"> </w:t>
      </w:r>
      <w:bookmarkStart w:id="19" w:name="_Hlk62819982"/>
      <w:r w:rsidRPr="00820236">
        <w:t xml:space="preserve">При изменении Цены </w:t>
      </w:r>
      <w:r>
        <w:t>Объекта</w:t>
      </w:r>
      <w:r w:rsidRPr="00820236">
        <w:t xml:space="preserve"> по основанию, предусмотренному п. 4.</w:t>
      </w:r>
      <w:r>
        <w:t>4</w:t>
      </w:r>
      <w:r w:rsidRPr="00820236">
        <w:t xml:space="preserve">. Договора, Стороны производят взаиморасчеты в следующем порядке: </w:t>
      </w:r>
    </w:p>
    <w:bookmarkEnd w:id="19"/>
    <w:p w14:paraId="07CD5EEE" w14:textId="77777777" w:rsidR="00163048" w:rsidRPr="00820236" w:rsidRDefault="00163048" w:rsidP="00163048">
      <w:pPr>
        <w:tabs>
          <w:tab w:val="num" w:pos="1440"/>
        </w:tabs>
        <w:ind w:firstLine="709"/>
        <w:jc w:val="both"/>
      </w:pPr>
      <w:r w:rsidRPr="00820236">
        <w:t>4.</w:t>
      </w:r>
      <w:r>
        <w:t>4</w:t>
      </w:r>
      <w:r w:rsidRPr="00820236">
        <w:t>.1.</w:t>
      </w:r>
      <w:r>
        <w:t>1.</w:t>
      </w:r>
      <w:r w:rsidRPr="00820236">
        <w:t xml:space="preserve"> </w:t>
      </w:r>
      <w:r w:rsidRPr="00A86795">
        <w:t>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CBF8116" w14:textId="3A1B5C2D" w:rsidR="00163048" w:rsidRPr="00820236" w:rsidRDefault="00163048" w:rsidP="00163048">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заявления </w:t>
      </w:r>
      <w:r w:rsidRPr="009B4883">
        <w:t>от Участника на возврат и реквизитов банковского счета Участника, на который должны быть перечислены денежные средства.</w:t>
      </w:r>
    </w:p>
    <w:p w14:paraId="09C824C7" w14:textId="77777777" w:rsidR="00163048" w:rsidRPr="00820236" w:rsidRDefault="00163048" w:rsidP="00163048">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00146A1F">
        <w:fldChar w:fldCharType="begin"/>
      </w:r>
      <w:r w:rsidR="00146A1F">
        <w:instrText xml:space="preserve"> DOCVARIABLE  "pol</w:instrText>
      </w:r>
      <w:r w:rsidR="00146A1F">
        <w:instrText xml:space="preserve">uchit"  \* MERGEFORMAT </w:instrText>
      </w:r>
      <w:r w:rsidR="00146A1F">
        <w:fldChar w:fldCharType="separate"/>
      </w:r>
      <w:r w:rsidRPr="00820236">
        <w:rPr>
          <w:snapToGrid w:val="0"/>
        </w:rPr>
        <w:t>получит</w:t>
      </w:r>
      <w:r w:rsidR="00146A1F">
        <w:rPr>
          <w:snapToGrid w:val="0"/>
        </w:rPr>
        <w:fldChar w:fldCharType="end"/>
      </w:r>
      <w:r w:rsidRPr="00820236">
        <w:rPr>
          <w:snapToGrid w:val="0"/>
        </w:rPr>
        <w:t xml:space="preserve"> денежные средства за вычетом указанных в настоящем абзаце сумм.</w:t>
      </w:r>
    </w:p>
    <w:p w14:paraId="5E379C77" w14:textId="77777777" w:rsidR="00163048" w:rsidRDefault="00163048" w:rsidP="00163048">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xml:space="preserve">. Цена </w:t>
      </w:r>
      <w:r>
        <w:t>Объекта</w:t>
      </w:r>
      <w:r w:rsidRPr="00820236">
        <w:t>.</w:t>
      </w:r>
    </w:p>
    <w:p w14:paraId="4EDDABC5" w14:textId="241B376A" w:rsidR="00023B38" w:rsidRPr="00196BFB" w:rsidRDefault="000905CE" w:rsidP="00D84D3F">
      <w:pPr>
        <w:ind w:firstLine="709"/>
        <w:jc w:val="both"/>
        <w:rPr>
          <w:lang w:eastAsia="en-US"/>
        </w:rPr>
      </w:pPr>
      <w:r w:rsidRPr="00820236">
        <w:t>4.</w:t>
      </w:r>
      <w:r w:rsidR="00196BFB">
        <w:t>5</w:t>
      </w:r>
      <w:r w:rsidRPr="00820236">
        <w:t xml:space="preserve">. </w:t>
      </w:r>
      <w:r w:rsidR="00850BDC" w:rsidRPr="00820236">
        <w:rPr>
          <w:lang w:eastAsia="en-US"/>
        </w:rPr>
        <w:t xml:space="preserve">В Цену </w:t>
      </w:r>
      <w:r w:rsidR="00770BDA">
        <w:rPr>
          <w:lang w:eastAsia="en-US"/>
        </w:rPr>
        <w:t>Объекта</w:t>
      </w:r>
      <w:r w:rsidR="00770BDA" w:rsidRPr="00820236">
        <w:rPr>
          <w:lang w:eastAsia="en-US"/>
        </w:rPr>
        <w:t xml:space="preserve"> </w:t>
      </w:r>
      <w:r w:rsidR="00850BDC" w:rsidRPr="00820236">
        <w:rPr>
          <w:lang w:eastAsia="en-US"/>
        </w:rPr>
        <w:t xml:space="preserve">включена </w:t>
      </w:r>
      <w:r w:rsidR="00850BDC" w:rsidRPr="00820236">
        <w:t xml:space="preserve">стоимость услуг Застройщика, определяемая как разница между Ценой </w:t>
      </w:r>
      <w:r w:rsidR="00770BDA">
        <w:t>Объекта</w:t>
      </w:r>
      <w:r w:rsidR="00770BDA" w:rsidRPr="00820236">
        <w:t xml:space="preserve"> </w:t>
      </w:r>
      <w:r w:rsidR="00850BDC" w:rsidRPr="00820236">
        <w:t xml:space="preserve">и фактическими затратами Застройщика на строительство (создание) Объекта, и </w:t>
      </w:r>
      <w:r w:rsidR="00850BDC"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135CD21B" w14:textId="0F447A3B" w:rsidR="00977E60" w:rsidRPr="00146A1F" w:rsidRDefault="00DE575F" w:rsidP="00146A1F">
      <w:pPr>
        <w:pStyle w:val="a6"/>
        <w:numPr>
          <w:ilvl w:val="1"/>
          <w:numId w:val="17"/>
        </w:numPr>
        <w:ind w:left="0" w:firstLine="709"/>
        <w:jc w:val="both"/>
        <w:rPr>
          <w:i/>
          <w:iCs/>
          <w:color w:val="2E74B5" w:themeColor="accent1" w:themeShade="BF"/>
          <w:lang w:eastAsia="en-US"/>
        </w:rPr>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BC774D3" w14:textId="77777777" w:rsidR="00447C5D" w:rsidRPr="00820236" w:rsidRDefault="00447C5D" w:rsidP="00D84D3F">
      <w:pPr>
        <w:widowControl w:val="0"/>
        <w:tabs>
          <w:tab w:val="left" w:pos="709"/>
        </w:tabs>
        <w:suppressAutoHyphens/>
        <w:autoSpaceDE w:val="0"/>
        <w:jc w:val="both"/>
      </w:pPr>
    </w:p>
    <w:p w14:paraId="36570C66" w14:textId="77777777" w:rsidR="000905CE" w:rsidRPr="00820236" w:rsidRDefault="000905CE" w:rsidP="000905CE">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0617CDFE" w14:textId="621E8702" w:rsidR="00770BDA" w:rsidRPr="00770BDA" w:rsidRDefault="00770BDA" w:rsidP="00D84D3F">
      <w:pPr>
        <w:autoSpaceDE w:val="0"/>
        <w:autoSpaceDN w:val="0"/>
        <w:adjustRightInd w:val="0"/>
        <w:ind w:firstLine="708"/>
        <w:jc w:val="both"/>
      </w:pPr>
      <w:r w:rsidRPr="00D84D3F">
        <w:t>5.1. Застройщик обязан передать Участнику Объект, качество которого соответствует условиям п.1.2. Договора и Приложения №2 к Договору, требованиям технических регламентов, проектной документации и градостроительных регламентов, а также иным обязательным требованиям. Допускаются в Объекте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01E49D2C" w14:textId="7CCC9C6C" w:rsidR="000905CE" w:rsidRPr="00820236" w:rsidRDefault="000905CE" w:rsidP="006B0542">
      <w:pPr>
        <w:autoSpaceDE w:val="0"/>
        <w:autoSpaceDN w:val="0"/>
        <w:adjustRightInd w:val="0"/>
        <w:ind w:firstLine="708"/>
        <w:jc w:val="both"/>
      </w:pPr>
      <w:r w:rsidRPr="00820236">
        <w:t xml:space="preserve">5.2. Гарантийный срок на </w:t>
      </w:r>
      <w:r w:rsidRPr="00770BDA">
        <w:t>Объект</w:t>
      </w:r>
      <w:r w:rsidR="00554666" w:rsidRPr="00770BDA">
        <w:t xml:space="preserve">, за исключением технологического и инженерного оборудования, входящего в состав Объекта, </w:t>
      </w:r>
      <w:r w:rsidRPr="00770BDA">
        <w:t>исчисляется с момента передачи Объекта   и действует в течение 5 (Пяти) лет.</w:t>
      </w:r>
    </w:p>
    <w:p w14:paraId="3A6E4ED7" w14:textId="2A330A21" w:rsidR="000905CE" w:rsidRPr="00820236" w:rsidRDefault="000905CE" w:rsidP="00CB6408">
      <w:pPr>
        <w:autoSpaceDE w:val="0"/>
        <w:autoSpaceDN w:val="0"/>
        <w:adjustRightInd w:val="0"/>
        <w:ind w:firstLine="708"/>
        <w:jc w:val="both"/>
        <w:rPr>
          <w:lang w:eastAsia="en-US"/>
        </w:rPr>
      </w:pPr>
      <w:bookmarkStart w:id="20" w:name="_Hlk41993657"/>
      <w:r w:rsidRPr="00820236">
        <w:rPr>
          <w:lang w:eastAsia="en-US"/>
        </w:rPr>
        <w:lastRenderedPageBreak/>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w:t>
      </w:r>
      <w:r w:rsidR="00FB0369">
        <w:rPr>
          <w:lang w:eastAsia="en-US"/>
        </w:rPr>
        <w:t>объекта долевого строительства</w:t>
      </w:r>
      <w:r w:rsidRPr="00820236">
        <w:rPr>
          <w:lang w:eastAsia="en-US"/>
        </w:rPr>
        <w:t>.</w:t>
      </w:r>
    </w:p>
    <w:p w14:paraId="34D36E3E" w14:textId="49E6F5D6" w:rsidR="000905CE" w:rsidRPr="00820236" w:rsidRDefault="002451F4" w:rsidP="000905CE">
      <w:pPr>
        <w:ind w:firstLine="720"/>
        <w:jc w:val="both"/>
      </w:pPr>
      <w:bookmarkStart w:id="21" w:name="_Hlk41649641"/>
      <w:r>
        <w:rPr>
          <w:lang w:eastAsia="en-US"/>
        </w:rPr>
        <w:t xml:space="preserve">5.2.1. </w:t>
      </w:r>
      <w:r w:rsidR="000905CE"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000905CE" w:rsidRPr="00820236">
        <w:t>материалы,</w:t>
      </w:r>
      <w:r w:rsidR="002F682D" w:rsidRPr="002F682D">
        <w:t xml:space="preserve"> оборудование, изделия, </w:t>
      </w:r>
      <w:r w:rsidR="000905CE" w:rsidRPr="00820236">
        <w:t xml:space="preserve">используемые при производстве вышеуказанных ремонтно-отделочных работ, </w:t>
      </w:r>
      <w:r w:rsidR="000905CE" w:rsidRPr="00820236">
        <w:rPr>
          <w:lang w:eastAsia="en-US"/>
        </w:rPr>
        <w:t>составляет 1 (Один) год и исчисляется со дня передачи Объекта Участнику</w:t>
      </w:r>
      <w:r w:rsidR="000905CE" w:rsidRPr="00820236">
        <w:t xml:space="preserve">. </w:t>
      </w:r>
    </w:p>
    <w:bookmarkEnd w:id="20"/>
    <w:bookmarkEnd w:id="21"/>
    <w:p w14:paraId="0CE8FA41" w14:textId="77777777" w:rsidR="006A4413" w:rsidRDefault="006A4413" w:rsidP="000905CE">
      <w:pPr>
        <w:ind w:firstLine="709"/>
        <w:jc w:val="both"/>
      </w:pPr>
    </w:p>
    <w:p w14:paraId="7A1D1A07" w14:textId="77777777" w:rsidR="000905CE" w:rsidRPr="00820236" w:rsidRDefault="000905CE" w:rsidP="000905CE">
      <w:pPr>
        <w:ind w:firstLine="720"/>
        <w:jc w:val="center"/>
        <w:rPr>
          <w:b/>
          <w:bCs/>
        </w:rPr>
      </w:pPr>
      <w:r w:rsidRPr="00820236">
        <w:rPr>
          <w:b/>
          <w:bCs/>
        </w:rPr>
        <w:t>6. Ответственность Сторон</w:t>
      </w:r>
    </w:p>
    <w:p w14:paraId="497C71B5" w14:textId="77777777" w:rsidR="000905CE" w:rsidRPr="00820236" w:rsidRDefault="000905CE" w:rsidP="000905CE">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46230DA3" w14:textId="77777777" w:rsidR="000905CE" w:rsidRPr="00820236" w:rsidRDefault="000905CE" w:rsidP="000905CE">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49CEFABC" w14:textId="77777777" w:rsidR="000905CE" w:rsidRPr="00820236" w:rsidRDefault="000905CE" w:rsidP="000905CE">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2475D3F1" w14:textId="77777777" w:rsidR="000905CE" w:rsidRPr="00820236" w:rsidRDefault="000905CE" w:rsidP="000905CE">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57508FA1" w14:textId="77777777" w:rsidR="000905CE" w:rsidRPr="00820236"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48A2ED7A" w14:textId="77777777" w:rsidR="000905CE" w:rsidRPr="00820236"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D7D40EE" w14:textId="77777777" w:rsidR="000905CE" w:rsidRPr="00820236" w:rsidRDefault="000905CE" w:rsidP="00C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60C429A2" w14:textId="74B28E36" w:rsidR="00E81AB4" w:rsidRPr="00820236" w:rsidRDefault="000905CE" w:rsidP="00146A1F">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765FE195" w14:textId="77777777" w:rsidR="000905CE" w:rsidRPr="00820236" w:rsidRDefault="000905CE" w:rsidP="000905CE">
      <w:pPr>
        <w:ind w:firstLine="720"/>
        <w:jc w:val="both"/>
      </w:pPr>
    </w:p>
    <w:p w14:paraId="575DF5C2" w14:textId="49868236" w:rsidR="000905CE" w:rsidRPr="00820236" w:rsidRDefault="000905CE" w:rsidP="000905CE">
      <w:pPr>
        <w:ind w:firstLine="720"/>
        <w:jc w:val="center"/>
        <w:rPr>
          <w:b/>
          <w:bCs/>
        </w:rPr>
      </w:pPr>
      <w:r w:rsidRPr="00820236">
        <w:rPr>
          <w:b/>
          <w:bCs/>
        </w:rPr>
        <w:t>7. Обстоятельства непреодолимой силы</w:t>
      </w:r>
    </w:p>
    <w:p w14:paraId="4AA9EB38" w14:textId="77777777" w:rsidR="00C23C92" w:rsidRPr="00D27480" w:rsidRDefault="00C23C92" w:rsidP="00C23C92">
      <w:pPr>
        <w:ind w:firstLine="708"/>
        <w:jc w:val="both"/>
      </w:pPr>
      <w:r w:rsidRPr="002D3D2F">
        <w:lastRenderedPageBreak/>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73B191B7" w14:textId="38FBAC81" w:rsidR="00C23C92" w:rsidRPr="00D27480" w:rsidRDefault="00C23C92" w:rsidP="00C23C92">
      <w:pPr>
        <w:ind w:firstLine="709"/>
        <w:jc w:val="both"/>
      </w:pPr>
      <w:r w:rsidRPr="00D27480">
        <w:t xml:space="preserve">Застройщик </w:t>
      </w:r>
      <w:r w:rsidR="004E0FFB">
        <w:t xml:space="preserve">вправе </w:t>
      </w:r>
      <w:r w:rsidR="004E0FFB" w:rsidRPr="00D27480">
        <w:t>уведом</w:t>
      </w:r>
      <w:r w:rsidR="004E0FFB">
        <w:t>ить</w:t>
      </w:r>
      <w:r w:rsidR="004E0FFB" w:rsidRPr="00D27480">
        <w:t xml:space="preserve"> </w:t>
      </w:r>
      <w:r w:rsidRPr="00D27480">
        <w:t>Участника о наступлении обстоятельств непреодолимой силы через опубликование сообщений на сайте, указанном в п. 9.</w:t>
      </w:r>
      <w:r w:rsidR="00D67861">
        <w:t>4</w:t>
      </w:r>
      <w:r w:rsidRPr="00D27480">
        <w:t>. Договора, без направления Участнику каких-либо дополнительных письменных сообщений.</w:t>
      </w:r>
    </w:p>
    <w:p w14:paraId="7E301988" w14:textId="11D16A4E" w:rsidR="00C23C92" w:rsidRPr="002D3D2F" w:rsidRDefault="00C23C92" w:rsidP="00C23C92">
      <w:pPr>
        <w:ind w:firstLine="709"/>
        <w:jc w:val="both"/>
      </w:pPr>
      <w:r w:rsidRPr="002D3D2F">
        <w:t xml:space="preserve">В случае если Сторона, выполнению обязательств которой препятствуют обстоятельства </w:t>
      </w:r>
      <w:r w:rsidR="00485F68">
        <w:t>непреодолимой силы</w:t>
      </w:r>
      <w:r w:rsidRPr="002D3D2F">
        <w:t xml:space="preserve">, не известит другую Сторону о наступлении таких обстоятельств, такая Сторона теряет право ссылаться на указанные обстоятельства как </w:t>
      </w:r>
      <w:r w:rsidR="00485F68">
        <w:t>обстоятельства непреодолимой силы</w:t>
      </w:r>
      <w:r w:rsidRPr="002D3D2F">
        <w:t>.</w:t>
      </w:r>
    </w:p>
    <w:p w14:paraId="16506095" w14:textId="77777777" w:rsidR="00C23C92" w:rsidRPr="002D3D2F" w:rsidRDefault="00C23C92" w:rsidP="00C23C92">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2495F671" w14:textId="77777777" w:rsidR="00C23C92" w:rsidRPr="002D3D2F" w:rsidRDefault="00C23C92" w:rsidP="00C23C92">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17AAF2FB" w14:textId="77777777" w:rsidR="000905CE" w:rsidRPr="00820236" w:rsidRDefault="000905CE" w:rsidP="000905CE">
      <w:pPr>
        <w:ind w:firstLine="720"/>
        <w:jc w:val="both"/>
      </w:pPr>
    </w:p>
    <w:p w14:paraId="143834F8" w14:textId="77777777" w:rsidR="000905CE" w:rsidRPr="00820236" w:rsidRDefault="000905CE" w:rsidP="000905CE">
      <w:pPr>
        <w:autoSpaceDE w:val="0"/>
        <w:autoSpaceDN w:val="0"/>
        <w:adjustRightInd w:val="0"/>
        <w:ind w:left="720"/>
        <w:jc w:val="center"/>
        <w:rPr>
          <w:b/>
          <w:bCs/>
        </w:rPr>
      </w:pPr>
      <w:r w:rsidRPr="00820236">
        <w:rPr>
          <w:b/>
          <w:bCs/>
        </w:rPr>
        <w:t>8. Особые условия</w:t>
      </w:r>
    </w:p>
    <w:p w14:paraId="4B54C0E5" w14:textId="77777777" w:rsidR="000905CE" w:rsidRPr="00820236" w:rsidRDefault="000905CE" w:rsidP="000905CE">
      <w:pPr>
        <w:ind w:firstLine="709"/>
        <w:jc w:val="both"/>
      </w:pPr>
      <w:r w:rsidRPr="00820236">
        <w:t>8.1. Участник подтверждает, что:</w:t>
      </w:r>
    </w:p>
    <w:p w14:paraId="0D78F0E1" w14:textId="77777777" w:rsidR="000905CE" w:rsidRPr="00820236" w:rsidRDefault="000905CE" w:rsidP="000905CE">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73BD997D" w14:textId="77777777" w:rsidR="000905CE" w:rsidRPr="00820236" w:rsidRDefault="000905CE" w:rsidP="000905CE">
      <w:pPr>
        <w:ind w:firstLine="709"/>
        <w:jc w:val="both"/>
      </w:pPr>
      <w:r w:rsidRPr="00820236">
        <w:t>8.1.2. Все положения Договора Участнику разъяснены и поняты им полностью; возражений не имеется.</w:t>
      </w:r>
    </w:p>
    <w:p w14:paraId="4BB641A0" w14:textId="77777777" w:rsidR="000905CE" w:rsidRPr="00163048" w:rsidRDefault="000905CE" w:rsidP="006B0542">
      <w:pPr>
        <w:pStyle w:val="Normal1"/>
        <w:spacing w:line="240" w:lineRule="auto"/>
        <w:ind w:firstLine="709"/>
        <w:jc w:val="both"/>
        <w:rPr>
          <w:sz w:val="24"/>
          <w:szCs w:val="24"/>
        </w:rPr>
      </w:pPr>
      <w:r w:rsidRPr="00820236">
        <w:rPr>
          <w:sz w:val="24"/>
          <w:szCs w:val="24"/>
        </w:rPr>
        <w:t xml:space="preserve">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w:t>
      </w:r>
      <w:r w:rsidRPr="006B0542">
        <w:rPr>
          <w:sz w:val="24"/>
          <w:szCs w:val="24"/>
        </w:rPr>
        <w:t>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493A5EB7" w14:textId="4F773F06" w:rsidR="00CC17F3" w:rsidRPr="00D84D3F" w:rsidRDefault="000905CE" w:rsidP="00D84D3F">
      <w:pPr>
        <w:pStyle w:val="Normal1"/>
        <w:spacing w:line="240" w:lineRule="auto"/>
        <w:ind w:firstLine="709"/>
        <w:jc w:val="both"/>
        <w:rPr>
          <w:color w:val="FF0000"/>
          <w:sz w:val="24"/>
          <w:szCs w:val="24"/>
        </w:rPr>
      </w:pPr>
      <w:r w:rsidRPr="00D84D3F">
        <w:rPr>
          <w:sz w:val="24"/>
          <w:szCs w:val="24"/>
        </w:rPr>
        <w:t xml:space="preserve">8.3. </w:t>
      </w:r>
      <w:r w:rsidR="005A65A0" w:rsidRPr="00D84D3F">
        <w:rPr>
          <w:sz w:val="24"/>
          <w:szCs w:val="24"/>
        </w:rPr>
        <w:t>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005A65A0" w:rsidRPr="00D84D3F">
        <w:rPr>
          <w:color w:val="FF0000"/>
          <w:sz w:val="24"/>
          <w:szCs w:val="24"/>
        </w:rPr>
        <w:t xml:space="preserve"> </w:t>
      </w:r>
      <w:r w:rsidR="000C3E91" w:rsidRPr="00D84D3F">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65E5252" w14:textId="653BAEDF" w:rsidR="000C3E91" w:rsidRPr="00820236" w:rsidRDefault="000905CE" w:rsidP="00066209">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w:t>
      </w:r>
      <w:r w:rsidR="00850BDC" w:rsidRPr="00820236">
        <w:rPr>
          <w:sz w:val="24"/>
          <w:szCs w:val="24"/>
        </w:rPr>
        <w:t xml:space="preserve"> или иной </w:t>
      </w:r>
      <w:r w:rsidR="00850BDC" w:rsidRPr="00820236">
        <w:rPr>
          <w:sz w:val="24"/>
          <w:szCs w:val="24"/>
        </w:rPr>
        <w:lastRenderedPageBreak/>
        <w:t>документ о передаче Объекта</w:t>
      </w:r>
      <w:r w:rsidRPr="00820236">
        <w:rPr>
          <w:sz w:val="24"/>
          <w:szCs w:val="24"/>
        </w:rPr>
        <w:t xml:space="preserve">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7C63800" w14:textId="4AFE5D0F" w:rsidR="000905CE" w:rsidRPr="00820236" w:rsidRDefault="000905CE" w:rsidP="000905CE">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rsidR="007A48DC">
        <w:t xml:space="preserve">получения </w:t>
      </w:r>
      <w:r w:rsidR="00CE5E51">
        <w:t xml:space="preserve">Разрешения </w:t>
      </w:r>
      <w:r w:rsidR="007A48DC">
        <w:t xml:space="preserve">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w:t>
      </w:r>
      <w:r w:rsidR="007A48DC" w:rsidRPr="007A48DC">
        <w:t xml:space="preserve">получения </w:t>
      </w:r>
      <w:r w:rsidR="00CE5E51">
        <w:t>Р</w:t>
      </w:r>
      <w:r w:rsidR="00CE5E51" w:rsidRPr="007A48DC">
        <w:t xml:space="preserve">азрешения </w:t>
      </w:r>
      <w:r w:rsidR="007A48DC" w:rsidRPr="007A48DC">
        <w:t>на ввод</w:t>
      </w:r>
      <w:r w:rsidR="002211A2">
        <w:t xml:space="preserve"> в</w:t>
      </w:r>
      <w:r w:rsidR="007A48DC">
        <w:t xml:space="preserve"> </w:t>
      </w:r>
      <w:r w:rsidRPr="00820236">
        <w:t xml:space="preserve">эксплуатацию являются действия и решения государственных и муниципальных органов власти. </w:t>
      </w:r>
    </w:p>
    <w:p w14:paraId="3A5F585A" w14:textId="1B44E969" w:rsidR="000905CE" w:rsidRPr="00820236" w:rsidRDefault="000905CE" w:rsidP="000905CE">
      <w:pPr>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20236">
        <w:t xml:space="preserve">в случае </w:t>
      </w:r>
      <w:r w:rsidR="002211A2" w:rsidRPr="002211A2">
        <w:t xml:space="preserve">получения </w:t>
      </w:r>
      <w:r w:rsidR="00CE5E51">
        <w:t>Р</w:t>
      </w:r>
      <w:r w:rsidR="00CE5E51" w:rsidRPr="002211A2">
        <w:t xml:space="preserve">азрешения </w:t>
      </w:r>
      <w:r w:rsidR="002211A2" w:rsidRPr="002211A2">
        <w:t xml:space="preserve">на ввод </w:t>
      </w:r>
      <w:r w:rsidRPr="00820236">
        <w:t>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76CD544D" w14:textId="3DBB1645" w:rsidR="000905CE" w:rsidRPr="00820236" w:rsidRDefault="000905CE" w:rsidP="000905CE">
      <w:pPr>
        <w:autoSpaceDE w:val="0"/>
        <w:autoSpaceDN w:val="0"/>
        <w:adjustRightInd w:val="0"/>
        <w:ind w:firstLine="709"/>
        <w:jc w:val="both"/>
      </w:pPr>
      <w:r w:rsidRPr="00820236">
        <w:t xml:space="preserve">Стороны пришли к соглашению, что Застройщик освобождается от ответственности за изменение сроков завершения строительства </w:t>
      </w:r>
      <w:r w:rsidR="002211A2">
        <w:t xml:space="preserve">и </w:t>
      </w:r>
      <w:r w:rsidR="002211A2" w:rsidRPr="002211A2">
        <w:t xml:space="preserve">получения </w:t>
      </w:r>
      <w:r w:rsidR="00CE5E51">
        <w:t>Р</w:t>
      </w:r>
      <w:r w:rsidR="00CE5E51" w:rsidRPr="002211A2">
        <w:t xml:space="preserve">азрешения </w:t>
      </w:r>
      <w:r w:rsidR="002211A2" w:rsidRPr="002211A2">
        <w:t xml:space="preserve">на ввод </w:t>
      </w:r>
      <w:r w:rsidRPr="00820236">
        <w:t xml:space="preserve">в эксплуатацию в случае наступления вышеизложенных обстоятельств. </w:t>
      </w:r>
    </w:p>
    <w:p w14:paraId="3E28057C" w14:textId="4D522697" w:rsidR="000905CE" w:rsidRPr="00820236" w:rsidRDefault="000905CE" w:rsidP="00D84D3F">
      <w:pPr>
        <w:autoSpaceDE w:val="0"/>
        <w:autoSpaceDN w:val="0"/>
        <w:adjustRightInd w:val="0"/>
        <w:ind w:firstLine="709"/>
        <w:jc w:val="both"/>
        <w:rPr>
          <w:rFonts w:eastAsiaTheme="minorHAnsi"/>
          <w:lang w:eastAsia="en-US"/>
        </w:rPr>
      </w:pPr>
      <w:r w:rsidRPr="00820236">
        <w:rPr>
          <w:snapToGrid w:val="0"/>
        </w:rPr>
        <w:t xml:space="preserve">8.6. Стороны соглашаются, что если в соответствии с Законом 214-ФЗ Застройщик </w:t>
      </w:r>
      <w:r w:rsidRPr="00CE5E51">
        <w:rPr>
          <w:rFonts w:eastAsiaTheme="minorHAnsi"/>
          <w:lang w:eastAsia="en-US"/>
        </w:rPr>
        <w:t xml:space="preserve">после </w:t>
      </w:r>
      <w:r w:rsidR="002211A2" w:rsidRPr="00CE5E51">
        <w:rPr>
          <w:rFonts w:eastAsiaTheme="minorHAnsi"/>
          <w:lang w:eastAsia="en-US"/>
        </w:rPr>
        <w:t xml:space="preserve">получения </w:t>
      </w:r>
      <w:r w:rsidR="00ED0285">
        <w:rPr>
          <w:rFonts w:eastAsiaTheme="minorHAnsi"/>
          <w:lang w:eastAsia="en-US"/>
        </w:rPr>
        <w:t>Р</w:t>
      </w:r>
      <w:r w:rsidR="00ED0285" w:rsidRPr="00CE5E51">
        <w:rPr>
          <w:rFonts w:eastAsiaTheme="minorHAnsi"/>
          <w:lang w:eastAsia="en-US"/>
        </w:rPr>
        <w:t xml:space="preserve">азрешения </w:t>
      </w:r>
      <w:r w:rsidR="002211A2" w:rsidRPr="00CE5E51">
        <w:rPr>
          <w:rFonts w:eastAsiaTheme="minorHAnsi"/>
          <w:lang w:eastAsia="en-US"/>
        </w:rPr>
        <w:t>на ввод</w:t>
      </w:r>
      <w:r w:rsidRPr="00CE5E51">
        <w:rPr>
          <w:rFonts w:eastAsiaTheme="minorHAnsi"/>
          <w:lang w:eastAsia="en-US"/>
        </w:rPr>
        <w:t xml:space="preserve"> в эксплуатацию </w:t>
      </w:r>
      <w:r w:rsidR="00C170D8" w:rsidRPr="00CE5E51">
        <w:rPr>
          <w:rFonts w:eastAsiaTheme="minorHAnsi"/>
          <w:lang w:eastAsia="en-US"/>
        </w:rPr>
        <w:t xml:space="preserve">в связи с расторжением Договора по основаниям, предусмотренным Законом 214-ФЗ, </w:t>
      </w:r>
      <w:r w:rsidRPr="00066209">
        <w:rPr>
          <w:snapToGrid w:val="0"/>
        </w:rPr>
        <w:t>обязан зачислить денежные средства и (или) проценты за пользование денежными средствами в депозит нотариусу по месту нахождения Застройщика</w:t>
      </w:r>
      <w:r w:rsidRPr="00820236">
        <w:rPr>
          <w:snapToGrid w:val="0"/>
        </w:rPr>
        <w:t xml:space="preserve">,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146A1F">
        <w:fldChar w:fldCharType="begin"/>
      </w:r>
      <w:r w:rsidR="00146A1F">
        <w:instrText xml:space="preserve"> DOCVARIABLE  "poluchit"  \* MERGEFORMAT </w:instrText>
      </w:r>
      <w:r w:rsidR="00146A1F">
        <w:fldChar w:fldCharType="separate"/>
      </w:r>
      <w:r w:rsidRPr="00820236">
        <w:rPr>
          <w:snapToGrid w:val="0"/>
        </w:rPr>
        <w:t>получит</w:t>
      </w:r>
      <w:r w:rsidR="00146A1F">
        <w:rPr>
          <w:snapToGrid w:val="0"/>
        </w:rPr>
        <w:fldChar w:fldCharType="end"/>
      </w:r>
      <w:r w:rsidRPr="00820236">
        <w:rPr>
          <w:snapToGrid w:val="0"/>
        </w:rPr>
        <w:t xml:space="preserve"> денежные средства за вычетом соответствующих расходов.</w:t>
      </w:r>
    </w:p>
    <w:p w14:paraId="20673519" w14:textId="6ED18D89" w:rsidR="000905CE" w:rsidRPr="009B4883" w:rsidRDefault="000905CE" w:rsidP="000905CE">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26CCBC3" w14:textId="5FF5477E" w:rsidR="000905CE" w:rsidRPr="00035275" w:rsidRDefault="000905CE" w:rsidP="000905CE">
      <w:pPr>
        <w:ind w:firstLine="709"/>
        <w:jc w:val="both"/>
      </w:pPr>
      <w:r w:rsidRPr="009B4883">
        <w:t xml:space="preserve">8.8. Стороны пришли к соглашению, что Застройщик вправе до выбора способа управления </w:t>
      </w:r>
      <w:r w:rsidR="002211A2">
        <w:t>здани</w:t>
      </w:r>
      <w:r w:rsidR="00977E60">
        <w:t>ем</w:t>
      </w:r>
      <w:r w:rsidR="002211A2">
        <w:t xml:space="preserve">, в </w:t>
      </w:r>
      <w:r w:rsidR="002211A2" w:rsidRPr="00D84D3F">
        <w:t>котором р</w:t>
      </w:r>
      <w:r w:rsidR="002211A2" w:rsidRPr="00035275">
        <w:t xml:space="preserve">асположен Объект, </w:t>
      </w:r>
      <w:r w:rsidRPr="00035275">
        <w:t xml:space="preserve">поручить оказание услуг по эксплуатационно-техническому обслуживанию </w:t>
      </w:r>
      <w:r w:rsidR="002211A2" w:rsidRPr="00035275">
        <w:t xml:space="preserve">этого здания </w:t>
      </w:r>
      <w:r w:rsidRPr="00035275">
        <w:t>выбранной Застройщиком по своему усмотрению Управляющей организации.</w:t>
      </w:r>
    </w:p>
    <w:p w14:paraId="12D1BCDA" w14:textId="3721B07C" w:rsidR="000905CE" w:rsidRPr="00035275" w:rsidRDefault="000905CE" w:rsidP="000905CE">
      <w:pPr>
        <w:pStyle w:val="a3"/>
        <w:ind w:right="27" w:firstLine="709"/>
        <w:jc w:val="both"/>
        <w:rPr>
          <w:sz w:val="24"/>
        </w:rPr>
      </w:pPr>
      <w:r w:rsidRPr="00035275">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002211A2" w:rsidRPr="00035275">
        <w:rPr>
          <w:sz w:val="24"/>
        </w:rPr>
        <w:t>здании, в котором расположен Объект</w:t>
      </w:r>
      <w:r w:rsidRPr="00035275">
        <w:rPr>
          <w:sz w:val="24"/>
        </w:rPr>
        <w:t xml:space="preserve">,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w:t>
      </w:r>
      <w:r w:rsidR="002211A2" w:rsidRPr="00035275">
        <w:rPr>
          <w:sz w:val="24"/>
        </w:rPr>
        <w:t xml:space="preserve">этим зданием, </w:t>
      </w:r>
      <w:r w:rsidRPr="00035275">
        <w:rPr>
          <w:sz w:val="24"/>
        </w:rPr>
        <w:t>включая управление товариществом собственников недвижимости либо управление управляющей организацией.</w:t>
      </w:r>
    </w:p>
    <w:p w14:paraId="54282124" w14:textId="12624031" w:rsidR="00FE0252" w:rsidRPr="00035275" w:rsidRDefault="000905CE" w:rsidP="00035275">
      <w:pPr>
        <w:pStyle w:val="a3"/>
        <w:ind w:right="27" w:firstLine="709"/>
        <w:jc w:val="both"/>
        <w:rPr>
          <w:sz w:val="24"/>
        </w:rPr>
      </w:pPr>
      <w:bookmarkStart w:id="22" w:name="_Hlk106375218"/>
      <w:r w:rsidRPr="00035275">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w:t>
      </w:r>
      <w:r w:rsidR="00FE0252" w:rsidRPr="00035275">
        <w:rPr>
          <w:sz w:val="24"/>
        </w:rPr>
        <w:t>.</w:t>
      </w:r>
      <w:bookmarkEnd w:id="22"/>
    </w:p>
    <w:p w14:paraId="4340A5F1" w14:textId="0B88AC88" w:rsidR="00ED0285" w:rsidRDefault="000905CE" w:rsidP="0058624F">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r w:rsidR="006B0542" w:rsidRPr="00B64FE0">
        <w:rPr>
          <w:rFonts w:eastAsia="Calibri"/>
        </w:rPr>
        <w:t>Проектной общей площади Объекта и/или Проектной общей приведенной площади Объекта.</w:t>
      </w:r>
    </w:p>
    <w:p w14:paraId="15DB1623" w14:textId="6BE7238F" w:rsidR="00035275" w:rsidRDefault="000905CE" w:rsidP="000905CE">
      <w:pPr>
        <w:autoSpaceDE w:val="0"/>
        <w:autoSpaceDN w:val="0"/>
        <w:adjustRightInd w:val="0"/>
        <w:ind w:firstLine="851"/>
        <w:jc w:val="both"/>
        <w:rPr>
          <w:rFonts w:eastAsiaTheme="minorHAnsi"/>
          <w:lang w:eastAsia="en-US"/>
        </w:rPr>
      </w:pPr>
      <w:r w:rsidRPr="00820236">
        <w:rPr>
          <w:rFonts w:eastAsia="Calibri"/>
        </w:rPr>
        <w:t>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23" w:name="_Hlk58423568"/>
      <w:r w:rsidRPr="00820236">
        <w:t xml:space="preserve">Единой информационной системе жилищного строительства </w:t>
      </w:r>
      <w:bookmarkEnd w:id="23"/>
      <w:r w:rsidRPr="00820236">
        <w:t>без направления Участнику дополнительных сообщений, в том числе письменных</w:t>
      </w:r>
      <w:r w:rsidRPr="00820236">
        <w:rPr>
          <w:rFonts w:eastAsia="Calibri"/>
        </w:rPr>
        <w:t>.</w:t>
      </w:r>
      <w:r w:rsidRPr="00820236">
        <w:t xml:space="preserve"> </w:t>
      </w:r>
      <w:r w:rsidR="00F51AFB">
        <w:t xml:space="preserve">Участник, действуя </w:t>
      </w:r>
      <w:r w:rsidR="00F51AFB">
        <w:lastRenderedPageBreak/>
        <w:t>разумно и осмотрительно, имеет возможность получать информацию о вносимых изменениях проекта (проектной документации) путем ознакомления с документами, размещаемыми Застройщиком в Единой информационной системе жилищного строительства.</w:t>
      </w:r>
    </w:p>
    <w:p w14:paraId="05A12BA2" w14:textId="226B9FB8" w:rsidR="000905CE" w:rsidRPr="00820236" w:rsidRDefault="000905CE" w:rsidP="000905CE">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45F0C2A9" w14:textId="77777777" w:rsidR="00E0628E" w:rsidRPr="00820236" w:rsidRDefault="00E0628E" w:rsidP="00E0628E">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13139F2D" w14:textId="78095ECA" w:rsidR="000905CE" w:rsidRPr="00526091" w:rsidRDefault="00E0628E" w:rsidP="00931493">
      <w:pPr>
        <w:ind w:firstLine="709"/>
        <w:jc w:val="both"/>
        <w:rPr>
          <w:rFonts w:eastAsiaTheme="minorHAnsi"/>
          <w:lang w:eastAsia="en-US"/>
        </w:rPr>
      </w:pPr>
      <w:r>
        <w:rPr>
          <w:rFonts w:eastAsiaTheme="minorHAnsi"/>
          <w:lang w:eastAsia="en-US"/>
        </w:rPr>
        <w:t>8.11.1.</w:t>
      </w:r>
      <w:r w:rsidR="00035275">
        <w:rPr>
          <w:rFonts w:eastAsiaTheme="minorHAnsi"/>
          <w:lang w:eastAsia="en-US"/>
        </w:rPr>
        <w:t xml:space="preserve"> </w:t>
      </w:r>
      <w:r w:rsidR="000905CE"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sidR="00E52759">
        <w:rPr>
          <w:rFonts w:eastAsiaTheme="minorHAnsi"/>
          <w:lang w:eastAsia="en-US"/>
        </w:rPr>
        <w:t>, террас</w:t>
      </w:r>
      <w:r w:rsidR="000905CE" w:rsidRPr="00820236">
        <w:rPr>
          <w:rFonts w:eastAsiaTheme="minorHAnsi"/>
          <w:lang w:eastAsia="en-US"/>
        </w:rPr>
        <w:t xml:space="preserve"> и других помещений</w:t>
      </w:r>
      <w:r w:rsidR="00526091">
        <w:rPr>
          <w:rFonts w:eastAsiaTheme="minorHAnsi"/>
          <w:lang w:eastAsia="en-US"/>
        </w:rPr>
        <w:t xml:space="preserve"> </w:t>
      </w:r>
      <w:r w:rsidR="000905CE"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23592FFB" w14:textId="77777777" w:rsidR="002409A7" w:rsidRPr="00901E26" w:rsidRDefault="002409A7" w:rsidP="002409A7">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2F927322" w14:textId="77777777" w:rsidR="002409A7" w:rsidRPr="00901E26" w:rsidRDefault="002409A7" w:rsidP="002409A7">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057B15D" w14:textId="77777777" w:rsidR="002409A7" w:rsidRPr="00901E26" w:rsidRDefault="002409A7" w:rsidP="002409A7">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1B3EE7C6" w14:textId="77777777" w:rsidR="002409A7" w:rsidRPr="00152222" w:rsidRDefault="002409A7" w:rsidP="002409A7">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19756B44" w14:textId="77777777" w:rsidR="00E0628E" w:rsidRPr="00CF24FA" w:rsidRDefault="002409A7" w:rsidP="002409A7">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00E0628E" w:rsidRPr="00CF24FA">
        <w:t>;</w:t>
      </w:r>
    </w:p>
    <w:p w14:paraId="574E6468" w14:textId="7B13EE1D" w:rsidR="002409A7" w:rsidRPr="00E52759" w:rsidRDefault="00E0628E" w:rsidP="002409A7">
      <w:pPr>
        <w:ind w:firstLine="709"/>
        <w:jc w:val="both"/>
      </w:pPr>
      <w:r w:rsidRPr="00E0628E">
        <w:t xml:space="preserve">- </w:t>
      </w:r>
      <w:r w:rsidR="008F27C8" w:rsidRPr="008F27C8">
        <w:t>на передачу в залог (в том числе последующий) любым третьим лицам, включая кредитные организации и банки, Земельного участка (прав</w:t>
      </w:r>
      <w:r w:rsidR="00CF24FA">
        <w:t>а</w:t>
      </w:r>
      <w:r w:rsidR="008F27C8"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6283ECD3" w14:textId="77777777" w:rsidR="00931493" w:rsidRDefault="00EA13A4" w:rsidP="00931493">
      <w:pPr>
        <w:tabs>
          <w:tab w:val="num" w:pos="1440"/>
        </w:tabs>
        <w:ind w:firstLine="709"/>
        <w:jc w:val="both"/>
      </w:pPr>
      <w:r w:rsidRPr="00901E26">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w:t>
      </w:r>
      <w:r w:rsidRPr="00901E26">
        <w:lastRenderedPageBreak/>
        <w:t>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407B62CC" w14:textId="77777777" w:rsidR="002F682D" w:rsidRPr="00035275" w:rsidRDefault="002F682D" w:rsidP="00035275">
      <w:pPr>
        <w:ind w:firstLine="709"/>
        <w:rPr>
          <w:b/>
          <w:bCs/>
        </w:rPr>
      </w:pPr>
      <w:bookmarkStart w:id="24" w:name="_Hlk69746545"/>
      <w:r w:rsidRPr="00035275">
        <w:rPr>
          <w:b/>
          <w:bCs/>
        </w:rPr>
        <w:t>8.13. Отделка Объекта</w:t>
      </w:r>
    </w:p>
    <w:p w14:paraId="588A01AD" w14:textId="77777777" w:rsidR="002F682D" w:rsidRPr="00035275" w:rsidRDefault="002F682D" w:rsidP="00035275">
      <w:pPr>
        <w:ind w:firstLine="709"/>
        <w:jc w:val="both"/>
      </w:pPr>
      <w:r w:rsidRPr="00035275">
        <w:t>8.13.1. Одновременно с передачей (не позднее пятнадцати минут с момента передачи) Застройщиком Участнику Объекта в соответствии с п.3.3.2. Договора, Участник обязуется передать Застройщику Объект для выполнения в нем отделочных работ, предусмотренных в п. 8.13.3. Договора, а также передать Застройщику один комплект ключей от Объекта. В подтверждение передачи Застройщику Объекта и ключей от него Стороны подписывают Акт приема-передачи Объекта для проведения отделочных работ.</w:t>
      </w:r>
    </w:p>
    <w:p w14:paraId="416F3452" w14:textId="57C77774" w:rsidR="002F682D" w:rsidRPr="00035275" w:rsidRDefault="002F682D" w:rsidP="00035275">
      <w:pPr>
        <w:ind w:firstLine="709"/>
        <w:jc w:val="both"/>
      </w:pPr>
      <w:r w:rsidRPr="00035275">
        <w:t xml:space="preserve">В случае неисполнения Участником данных обязательств в указанный в абз.1 настоящего пункта срок, Застройщик вправе в одностороннем внесудебном порядке отказаться от выполнения всех обязательств, предусмотренных п. 8.13. Договора, в том числе от выполнения отделочных работ, и в одностороннем порядке отказаться от исполнения Договора в части выполнения обязательств, предусмотренных п. 8.13. Договора. </w:t>
      </w:r>
    </w:p>
    <w:p w14:paraId="6FEAA003" w14:textId="40A3F6E3" w:rsidR="003D7EC7" w:rsidRPr="007C19E9" w:rsidRDefault="003D7EC7" w:rsidP="00035275">
      <w:pPr>
        <w:ind w:firstLine="709"/>
        <w:jc w:val="both"/>
      </w:pPr>
      <w:bookmarkStart w:id="25" w:name="_Hlk85640079"/>
      <w:r w:rsidRPr="00035275">
        <w:t xml:space="preserve">В случае уклонения Участника от передачи Застройщику Объекта для выполнения в нем отделочных работ в срок, предусмотренный настоящим пунктом Договора, либо в случае составления Застройщиком одностороннего акта о передаче Объекта (п.3.3.2. Договора), Застройщик вправе при возможности фактического доступа в Объект начать выполнение отделочных работ, предусмотренных п.8.13.3. Договора. В этом случае Объект считается переданным Участником Застройщику для выполнения в нем отделочных работ в дату, в которую Участник должен был передать Застройщику Объект для выполнения отделочных работ, предусмотренных в п. 8.13.3. Договора, или в дату составления Застройщиком одностороннего акта о передаче Объекта (соответственно). </w:t>
      </w:r>
      <w:bookmarkEnd w:id="25"/>
    </w:p>
    <w:p w14:paraId="4C2A5F45" w14:textId="626B39F4" w:rsidR="001B1DDE" w:rsidRDefault="002F682D" w:rsidP="00C212AF">
      <w:pPr>
        <w:ind w:firstLine="709"/>
        <w:jc w:val="both"/>
      </w:pPr>
      <w:r w:rsidRPr="00035275">
        <w:t>8.13.2. В случае передачи  Участником Объекта Застройщику в соответствии с п.8.13.1. Договора,  Застройщик обязуется в установленные п.8.13.</w:t>
      </w:r>
      <w:r w:rsidRPr="00035275">
        <w:softHyphen/>
        <w:t>5. Договора сроки выполнить в Объекте отделочные работы, перечисленные в п.8.13.3. Договора, а Участник обязуется создать Застройщику необходимые условия для выполнения данных работ, принять их результат и уплатить Застройщику  Стоимость Отделки в порядке и сроки, определенные в ст.4 Договора.</w:t>
      </w:r>
    </w:p>
    <w:p w14:paraId="74D055C9" w14:textId="254110B3" w:rsidR="002F682D" w:rsidRPr="00FE4D3D" w:rsidRDefault="002F682D" w:rsidP="006A1452">
      <w:pPr>
        <w:ind w:firstLine="709"/>
        <w:jc w:val="both"/>
      </w:pPr>
      <w:r w:rsidRPr="00FE4D3D">
        <w:t>8.13.3. Перечень отделочных работ в Объекте:</w:t>
      </w:r>
    </w:p>
    <w:p w14:paraId="6711BC17" w14:textId="77777777" w:rsidR="00C1189A" w:rsidRPr="00146664" w:rsidRDefault="00C1189A" w:rsidP="00C1189A">
      <w:pPr>
        <w:widowControl w:val="0"/>
        <w:tabs>
          <w:tab w:val="left" w:pos="284"/>
        </w:tabs>
        <w:autoSpaceDE w:val="0"/>
        <w:autoSpaceDN w:val="0"/>
        <w:adjustRightInd w:val="0"/>
        <w:rPr>
          <w:b/>
          <w:bCs/>
        </w:rPr>
      </w:pPr>
    </w:p>
    <w:p w14:paraId="2E69B57E" w14:textId="368D41BE" w:rsidR="00C1189A" w:rsidRPr="00146664" w:rsidRDefault="00C1189A" w:rsidP="00261FED">
      <w:pPr>
        <w:pStyle w:val="a6"/>
        <w:numPr>
          <w:ilvl w:val="0"/>
          <w:numId w:val="23"/>
        </w:numPr>
        <w:tabs>
          <w:tab w:val="left" w:pos="284"/>
          <w:tab w:val="left" w:pos="1134"/>
        </w:tabs>
        <w:ind w:left="709" w:firstLine="0"/>
        <w:outlineLvl w:val="0"/>
        <w:rPr>
          <w:b/>
          <w:bCs/>
          <w:shd w:val="clear" w:color="FFFFFF" w:fill="FFFFFF"/>
        </w:rPr>
      </w:pPr>
      <w:r w:rsidRPr="00146664">
        <w:rPr>
          <w:b/>
          <w:bCs/>
          <w:shd w:val="clear" w:color="FFFFFF" w:fill="FFFFFF"/>
        </w:rPr>
        <w:t>Общие инженерные системы</w:t>
      </w:r>
    </w:p>
    <w:p w14:paraId="28647545" w14:textId="77777777" w:rsidR="00C1189A" w:rsidRPr="00146664" w:rsidRDefault="00C1189A" w:rsidP="00C212AF">
      <w:pPr>
        <w:pStyle w:val="a6"/>
        <w:tabs>
          <w:tab w:val="left" w:pos="284"/>
        </w:tabs>
        <w:ind w:left="709"/>
        <w:outlineLvl w:val="0"/>
        <w:rPr>
          <w:b/>
          <w:bCs/>
          <w:shd w:val="clear" w:color="FFFFFF" w:fill="FFFFFF"/>
        </w:rPr>
      </w:pPr>
    </w:p>
    <w:p w14:paraId="30F3B162" w14:textId="77777777" w:rsidR="00C1189A" w:rsidRPr="00146664" w:rsidRDefault="00C1189A" w:rsidP="00C212AF">
      <w:pPr>
        <w:pStyle w:val="a6"/>
        <w:numPr>
          <w:ilvl w:val="1"/>
          <w:numId w:val="23"/>
        </w:numPr>
        <w:tabs>
          <w:tab w:val="left" w:pos="426"/>
          <w:tab w:val="left" w:pos="1276"/>
        </w:tabs>
        <w:autoSpaceDE w:val="0"/>
        <w:autoSpaceDN w:val="0"/>
        <w:adjustRightInd w:val="0"/>
        <w:ind w:left="709" w:firstLine="0"/>
        <w:jc w:val="both"/>
      </w:pPr>
      <w:r w:rsidRPr="00146664">
        <w:rPr>
          <w:b/>
        </w:rPr>
        <w:t>Вентиляция</w:t>
      </w:r>
    </w:p>
    <w:p w14:paraId="6FAE9ECB" w14:textId="076778AE" w:rsidR="00C1189A" w:rsidRPr="00146664" w:rsidRDefault="00C1189A" w:rsidP="00C212AF">
      <w:pPr>
        <w:tabs>
          <w:tab w:val="left" w:pos="1276"/>
        </w:tabs>
        <w:ind w:left="709"/>
      </w:pPr>
      <w:r w:rsidRPr="00146664">
        <w:t>Система вентиляции</w:t>
      </w:r>
      <w:r w:rsidR="00C212AF">
        <w:t xml:space="preserve"> -</w:t>
      </w:r>
      <w:r w:rsidR="003D637F" w:rsidRPr="00146664">
        <w:t xml:space="preserve"> </w:t>
      </w:r>
      <w:r w:rsidRPr="00146664">
        <w:t xml:space="preserve">централизованная </w:t>
      </w:r>
      <w:r w:rsidR="003D637F" w:rsidRPr="00146664">
        <w:t xml:space="preserve">приточно-вытяжная </w:t>
      </w:r>
      <w:r w:rsidRPr="00146664">
        <w:t xml:space="preserve">с разводкой внутри </w:t>
      </w:r>
      <w:r w:rsidR="003D1F99">
        <w:t>Объекта</w:t>
      </w:r>
      <w:r w:rsidRPr="00146664">
        <w:t>.</w:t>
      </w:r>
    </w:p>
    <w:p w14:paraId="66770198" w14:textId="77777777" w:rsidR="00C1189A" w:rsidRPr="00146664" w:rsidRDefault="00C1189A" w:rsidP="00C212AF">
      <w:pPr>
        <w:tabs>
          <w:tab w:val="left" w:pos="1276"/>
        </w:tabs>
        <w:ind w:left="709"/>
        <w:jc w:val="both"/>
      </w:pPr>
    </w:p>
    <w:p w14:paraId="526910B6" w14:textId="36B368AD" w:rsidR="00C1189A" w:rsidRPr="00146664" w:rsidRDefault="00C1189A" w:rsidP="00C212AF">
      <w:pPr>
        <w:pStyle w:val="a6"/>
        <w:numPr>
          <w:ilvl w:val="1"/>
          <w:numId w:val="23"/>
        </w:numPr>
        <w:tabs>
          <w:tab w:val="left" w:pos="426"/>
          <w:tab w:val="left" w:pos="1276"/>
        </w:tabs>
        <w:autoSpaceDE w:val="0"/>
        <w:autoSpaceDN w:val="0"/>
        <w:adjustRightInd w:val="0"/>
        <w:ind w:left="709" w:firstLine="0"/>
        <w:jc w:val="both"/>
      </w:pPr>
      <w:r w:rsidRPr="00146664">
        <w:rPr>
          <w:b/>
        </w:rPr>
        <w:t>Кондиционирование</w:t>
      </w:r>
    </w:p>
    <w:p w14:paraId="232AD5FD" w14:textId="1BC3792F" w:rsidR="00C1189A" w:rsidRPr="00146664" w:rsidRDefault="00A97192" w:rsidP="00C212AF">
      <w:pPr>
        <w:tabs>
          <w:tab w:val="left" w:pos="1276"/>
        </w:tabs>
        <w:ind w:left="709"/>
        <w:jc w:val="both"/>
      </w:pPr>
      <w:r w:rsidRPr="00146664">
        <w:t>С</w:t>
      </w:r>
      <w:r w:rsidR="00C1189A" w:rsidRPr="00146664">
        <w:t xml:space="preserve">истема кондиционирования </w:t>
      </w:r>
      <w:r w:rsidR="001B1DDE" w:rsidRPr="00146664">
        <w:t>– централизованная</w:t>
      </w:r>
      <w:r w:rsidRPr="00146664">
        <w:t xml:space="preserve"> </w:t>
      </w:r>
      <w:r w:rsidR="00C1189A" w:rsidRPr="00146664">
        <w:t xml:space="preserve">система с разводкой внутри </w:t>
      </w:r>
      <w:r w:rsidR="003D1F99">
        <w:t>Объекта</w:t>
      </w:r>
      <w:r w:rsidR="003D1F99" w:rsidRPr="00146664">
        <w:t xml:space="preserve"> </w:t>
      </w:r>
      <w:r w:rsidR="00C1189A" w:rsidRPr="00146664">
        <w:t>и установкой внутренних блоков</w:t>
      </w:r>
      <w:r w:rsidRPr="00146664">
        <w:t>.</w:t>
      </w:r>
    </w:p>
    <w:p w14:paraId="3D60086D" w14:textId="77777777" w:rsidR="00C1189A" w:rsidRPr="00146664" w:rsidRDefault="00C1189A" w:rsidP="00C212AF">
      <w:pPr>
        <w:tabs>
          <w:tab w:val="left" w:pos="1276"/>
        </w:tabs>
        <w:ind w:left="709"/>
        <w:jc w:val="both"/>
      </w:pPr>
    </w:p>
    <w:p w14:paraId="58BACCF4" w14:textId="2B078B1B" w:rsidR="00C1189A" w:rsidRPr="00146664" w:rsidRDefault="00C1189A" w:rsidP="00C212AF">
      <w:pPr>
        <w:pStyle w:val="a6"/>
        <w:numPr>
          <w:ilvl w:val="1"/>
          <w:numId w:val="23"/>
        </w:numPr>
        <w:tabs>
          <w:tab w:val="left" w:pos="426"/>
          <w:tab w:val="left" w:pos="1276"/>
        </w:tabs>
        <w:autoSpaceDE w:val="0"/>
        <w:autoSpaceDN w:val="0"/>
        <w:adjustRightInd w:val="0"/>
        <w:ind w:left="709" w:firstLine="0"/>
        <w:jc w:val="both"/>
      </w:pPr>
      <w:r w:rsidRPr="00146664">
        <w:rPr>
          <w:b/>
        </w:rPr>
        <w:t>Электричество</w:t>
      </w:r>
    </w:p>
    <w:p w14:paraId="115586B5" w14:textId="4F140DF9" w:rsidR="00C1189A" w:rsidRPr="00146664" w:rsidRDefault="00C1189A" w:rsidP="00C212AF">
      <w:pPr>
        <w:tabs>
          <w:tab w:val="left" w:pos="1276"/>
        </w:tabs>
        <w:ind w:left="709"/>
        <w:jc w:val="both"/>
      </w:pPr>
      <w:r w:rsidRPr="00146664">
        <w:t xml:space="preserve">Подводка силовой электрической сети с вводом в </w:t>
      </w:r>
      <w:r w:rsidR="00807B27">
        <w:t>Объект</w:t>
      </w:r>
      <w:r w:rsidR="00807B27" w:rsidRPr="00146664">
        <w:t xml:space="preserve"> </w:t>
      </w:r>
      <w:r w:rsidRPr="00146664">
        <w:t>и установкой силового распределительного щита. Внутренняя разводка системы освещения и выключателей, установка розеточных групп, групп выключателей и встроенных светильников</w:t>
      </w:r>
      <w:r w:rsidR="00A97192" w:rsidRPr="00146664">
        <w:t>.</w:t>
      </w:r>
    </w:p>
    <w:p w14:paraId="7E492BBA" w14:textId="08A7CC79" w:rsidR="003D637F" w:rsidRPr="00146664" w:rsidRDefault="00C1189A" w:rsidP="00C212AF">
      <w:pPr>
        <w:tabs>
          <w:tab w:val="left" w:pos="1276"/>
        </w:tabs>
        <w:ind w:left="709"/>
      </w:pPr>
      <w:r w:rsidRPr="00146664">
        <w:t xml:space="preserve">Электрические вводы в </w:t>
      </w:r>
      <w:r w:rsidR="003D1F99">
        <w:t>Объект</w:t>
      </w:r>
      <w:r w:rsidR="003D1F99" w:rsidRPr="00146664">
        <w:t xml:space="preserve"> </w:t>
      </w:r>
      <w:r w:rsidRPr="00146664">
        <w:t>трехфазные 380/220В</w:t>
      </w:r>
      <w:r w:rsidR="00EE5482" w:rsidRPr="00146664">
        <w:t>.</w:t>
      </w:r>
      <w:r w:rsidRPr="00146664">
        <w:t xml:space="preserve"> </w:t>
      </w:r>
    </w:p>
    <w:p w14:paraId="3C230D0C" w14:textId="77777777" w:rsidR="003D637F" w:rsidRPr="00146664" w:rsidRDefault="003D637F" w:rsidP="00C212AF">
      <w:pPr>
        <w:tabs>
          <w:tab w:val="left" w:pos="1276"/>
        </w:tabs>
        <w:ind w:left="709"/>
      </w:pPr>
      <w:r w:rsidRPr="00146664">
        <w:t>Установленная электрическая мощность для квартир:</w:t>
      </w:r>
    </w:p>
    <w:p w14:paraId="27B84D84" w14:textId="77777777" w:rsidR="003D637F" w:rsidRPr="00146664" w:rsidRDefault="003D637F" w:rsidP="00C212AF">
      <w:pPr>
        <w:tabs>
          <w:tab w:val="left" w:pos="1276"/>
        </w:tabs>
        <w:ind w:left="709"/>
      </w:pPr>
      <w:r w:rsidRPr="00146664">
        <w:t>1 комн. ‐ 25кВт;</w:t>
      </w:r>
    </w:p>
    <w:p w14:paraId="648297B8" w14:textId="77777777" w:rsidR="003D637F" w:rsidRPr="00146664" w:rsidRDefault="003D637F" w:rsidP="00C212AF">
      <w:pPr>
        <w:tabs>
          <w:tab w:val="left" w:pos="1276"/>
        </w:tabs>
        <w:ind w:left="709"/>
      </w:pPr>
      <w:r w:rsidRPr="00146664">
        <w:t>2 комн. ‐ 30кВт;</w:t>
      </w:r>
    </w:p>
    <w:p w14:paraId="010354B9" w14:textId="77777777" w:rsidR="003D637F" w:rsidRPr="00146664" w:rsidRDefault="003D637F" w:rsidP="00C212AF">
      <w:pPr>
        <w:tabs>
          <w:tab w:val="left" w:pos="1276"/>
        </w:tabs>
        <w:ind w:left="709"/>
      </w:pPr>
      <w:r w:rsidRPr="00146664">
        <w:t xml:space="preserve">3 комн. ‐ 35кВт; </w:t>
      </w:r>
    </w:p>
    <w:p w14:paraId="77D5FFBE" w14:textId="77777777" w:rsidR="003D637F" w:rsidRPr="00146664" w:rsidRDefault="003D637F" w:rsidP="00C212AF">
      <w:pPr>
        <w:tabs>
          <w:tab w:val="left" w:pos="1276"/>
        </w:tabs>
        <w:ind w:left="709"/>
      </w:pPr>
      <w:r w:rsidRPr="00146664">
        <w:t>4 комн. – 40 кВт;</w:t>
      </w:r>
    </w:p>
    <w:p w14:paraId="67C10140" w14:textId="05C45EF7" w:rsidR="003D637F" w:rsidRPr="00146664" w:rsidRDefault="003D637F" w:rsidP="00C212AF">
      <w:pPr>
        <w:tabs>
          <w:tab w:val="left" w:pos="1276"/>
        </w:tabs>
        <w:ind w:left="709"/>
      </w:pPr>
      <w:r w:rsidRPr="00146664">
        <w:t>Пентхаус ‐ 60кВт</w:t>
      </w:r>
      <w:r w:rsidR="00261FED">
        <w:t>.</w:t>
      </w:r>
    </w:p>
    <w:p w14:paraId="1DDC301F" w14:textId="77777777" w:rsidR="00C1189A" w:rsidRPr="00146664" w:rsidRDefault="00C1189A" w:rsidP="00C212AF">
      <w:pPr>
        <w:tabs>
          <w:tab w:val="left" w:pos="1276"/>
        </w:tabs>
        <w:ind w:left="709"/>
        <w:jc w:val="both"/>
      </w:pPr>
    </w:p>
    <w:p w14:paraId="232EE49D" w14:textId="77777777" w:rsidR="00C1189A" w:rsidRPr="00146664" w:rsidRDefault="00C1189A" w:rsidP="00C212AF">
      <w:pPr>
        <w:pStyle w:val="a6"/>
        <w:numPr>
          <w:ilvl w:val="1"/>
          <w:numId w:val="23"/>
        </w:numPr>
        <w:tabs>
          <w:tab w:val="left" w:pos="426"/>
          <w:tab w:val="left" w:pos="1276"/>
        </w:tabs>
        <w:autoSpaceDE w:val="0"/>
        <w:autoSpaceDN w:val="0"/>
        <w:adjustRightInd w:val="0"/>
        <w:ind w:left="709" w:firstLine="0"/>
        <w:jc w:val="both"/>
        <w:rPr>
          <w:b/>
        </w:rPr>
      </w:pPr>
      <w:r w:rsidRPr="00146664">
        <w:rPr>
          <w:b/>
        </w:rPr>
        <w:t>Водоснабжение/канализация</w:t>
      </w:r>
    </w:p>
    <w:p w14:paraId="34189199" w14:textId="4E883B82" w:rsidR="00C1189A" w:rsidRPr="00146664" w:rsidRDefault="00C1189A" w:rsidP="00C212AF">
      <w:pPr>
        <w:ind w:left="709"/>
        <w:jc w:val="both"/>
      </w:pPr>
      <w:r w:rsidRPr="00146664">
        <w:t xml:space="preserve">Система водоснабжения монтируется из </w:t>
      </w:r>
      <w:r w:rsidR="003D637F" w:rsidRPr="00146664">
        <w:t>нержавеющих стальных труб</w:t>
      </w:r>
      <w:r w:rsidR="00EE5482" w:rsidRPr="00146664">
        <w:t>, горизонтальная разводка поквартирная - из нержавеющих стальных труб</w:t>
      </w:r>
      <w:r w:rsidR="00C72F54">
        <w:t xml:space="preserve"> либо</w:t>
      </w:r>
      <w:r w:rsidR="00C72F54" w:rsidRPr="00146664">
        <w:t xml:space="preserve"> </w:t>
      </w:r>
      <w:r w:rsidR="00C212AF">
        <w:t xml:space="preserve">из </w:t>
      </w:r>
      <w:r w:rsidR="00EE5482" w:rsidRPr="00146664">
        <w:t xml:space="preserve">сшитого полиэтилена. </w:t>
      </w:r>
      <w:r w:rsidRPr="00146664">
        <w:t xml:space="preserve">Узлы учета находятся на площадке общего пользования. Разводка по </w:t>
      </w:r>
      <w:r w:rsidR="003D1F99">
        <w:t>Объекту</w:t>
      </w:r>
      <w:r w:rsidR="003D1F99" w:rsidRPr="00146664">
        <w:t xml:space="preserve"> </w:t>
      </w:r>
      <w:r w:rsidRPr="00146664">
        <w:t>выполняется в конструкции пола</w:t>
      </w:r>
      <w:r w:rsidR="003D637F" w:rsidRPr="00146664">
        <w:t>.</w:t>
      </w:r>
    </w:p>
    <w:p w14:paraId="2D965AB9" w14:textId="1054D957" w:rsidR="00C1189A" w:rsidRPr="00146664" w:rsidRDefault="00C1189A" w:rsidP="00C212AF">
      <w:pPr>
        <w:ind w:left="709"/>
        <w:jc w:val="both"/>
      </w:pPr>
      <w:r w:rsidRPr="00146664">
        <w:t>Предусмотрена станция дополнительной очистки воды от солей жесткости, железа, органики, тяжелых металлов.</w:t>
      </w:r>
    </w:p>
    <w:p w14:paraId="06D34519" w14:textId="5C675047" w:rsidR="001039F9" w:rsidRDefault="00C1189A" w:rsidP="00261FED">
      <w:pPr>
        <w:ind w:left="709"/>
        <w:jc w:val="both"/>
      </w:pPr>
      <w:r w:rsidRPr="00146664">
        <w:t xml:space="preserve">Канализация - </w:t>
      </w:r>
      <w:r w:rsidR="00261FED">
        <w:t xml:space="preserve">выполняется </w:t>
      </w:r>
      <w:r w:rsidR="001039F9">
        <w:t xml:space="preserve">горизонтальная разводка из </w:t>
      </w:r>
      <w:r w:rsidR="001039F9" w:rsidRPr="001039F9">
        <w:t>ПВХ</w:t>
      </w:r>
      <w:r w:rsidR="001039F9" w:rsidRPr="00146664">
        <w:t xml:space="preserve"> труб</w:t>
      </w:r>
      <w:r w:rsidR="001039F9">
        <w:t xml:space="preserve"> или аналогичных материалов по Объекту</w:t>
      </w:r>
      <w:r w:rsidR="001039F9" w:rsidRPr="001039F9">
        <w:t xml:space="preserve"> </w:t>
      </w:r>
      <w:r w:rsidR="001039F9" w:rsidRPr="00146664">
        <w:t>с устройством подключений приборов.</w:t>
      </w:r>
    </w:p>
    <w:p w14:paraId="6D25D12C" w14:textId="77777777" w:rsidR="00C1189A" w:rsidRPr="00146664" w:rsidRDefault="00C1189A" w:rsidP="00C212AF">
      <w:pPr>
        <w:ind w:left="709"/>
        <w:jc w:val="both"/>
      </w:pPr>
    </w:p>
    <w:p w14:paraId="5ED66C4F" w14:textId="77777777" w:rsidR="00C1189A" w:rsidRPr="00146664" w:rsidRDefault="00C1189A" w:rsidP="00C212AF">
      <w:pPr>
        <w:pStyle w:val="a6"/>
        <w:numPr>
          <w:ilvl w:val="1"/>
          <w:numId w:val="23"/>
        </w:numPr>
        <w:tabs>
          <w:tab w:val="left" w:pos="426"/>
        </w:tabs>
        <w:autoSpaceDE w:val="0"/>
        <w:autoSpaceDN w:val="0"/>
        <w:adjustRightInd w:val="0"/>
        <w:ind w:left="709" w:firstLine="0"/>
        <w:jc w:val="both"/>
        <w:rPr>
          <w:b/>
        </w:rPr>
      </w:pPr>
      <w:r w:rsidRPr="00146664">
        <w:rPr>
          <w:b/>
        </w:rPr>
        <w:t>Отопление</w:t>
      </w:r>
    </w:p>
    <w:p w14:paraId="78191BBB" w14:textId="3BC9AA8B" w:rsidR="00C1189A" w:rsidRPr="00146664" w:rsidRDefault="00C1189A" w:rsidP="00261FED">
      <w:pPr>
        <w:ind w:left="709"/>
        <w:jc w:val="both"/>
      </w:pPr>
      <w:r w:rsidRPr="00146664">
        <w:t xml:space="preserve">Вводы в </w:t>
      </w:r>
      <w:r w:rsidR="003D1F99">
        <w:t>Объект</w:t>
      </w:r>
      <w:r w:rsidR="003D1F99" w:rsidRPr="00146664">
        <w:t xml:space="preserve"> </w:t>
      </w:r>
      <w:r w:rsidRPr="00146664">
        <w:t xml:space="preserve">и разводка по </w:t>
      </w:r>
      <w:r w:rsidR="00CC0879">
        <w:t xml:space="preserve">Объекту </w:t>
      </w:r>
      <w:r w:rsidRPr="00146664">
        <w:t xml:space="preserve">из труб сшитого </w:t>
      </w:r>
      <w:r w:rsidR="003D637F" w:rsidRPr="00146664">
        <w:t>полиэтилена</w:t>
      </w:r>
      <w:r w:rsidR="00CC0879">
        <w:t xml:space="preserve"> или аналогичных материалов, с </w:t>
      </w:r>
      <w:r w:rsidR="00FA3E1C" w:rsidRPr="00146664">
        <w:t>установк</w:t>
      </w:r>
      <w:r w:rsidR="00CC0879">
        <w:t>ой</w:t>
      </w:r>
      <w:r w:rsidR="00FA3E1C" w:rsidRPr="00146664">
        <w:t xml:space="preserve"> нагревательных приборов,</w:t>
      </w:r>
      <w:r w:rsidR="003D637F" w:rsidRPr="00146664">
        <w:t xml:space="preserve"> встраиваемых в пол</w:t>
      </w:r>
      <w:r w:rsidR="006024EF">
        <w:t xml:space="preserve"> в соответствии с дизайн-проектом</w:t>
      </w:r>
      <w:r w:rsidR="003D637F" w:rsidRPr="00146664">
        <w:t>.</w:t>
      </w:r>
    </w:p>
    <w:p w14:paraId="7649BC1B" w14:textId="77777777" w:rsidR="00C1189A" w:rsidRPr="00146664" w:rsidRDefault="00C1189A" w:rsidP="00C212AF">
      <w:pPr>
        <w:ind w:left="709"/>
        <w:jc w:val="both"/>
      </w:pPr>
    </w:p>
    <w:p w14:paraId="05C25CA9" w14:textId="77777777" w:rsidR="00C1189A" w:rsidRPr="00146664" w:rsidRDefault="00C1189A" w:rsidP="00C212AF">
      <w:pPr>
        <w:pStyle w:val="a6"/>
        <w:numPr>
          <w:ilvl w:val="1"/>
          <w:numId w:val="23"/>
        </w:numPr>
        <w:tabs>
          <w:tab w:val="left" w:pos="426"/>
        </w:tabs>
        <w:autoSpaceDE w:val="0"/>
        <w:autoSpaceDN w:val="0"/>
        <w:adjustRightInd w:val="0"/>
        <w:ind w:left="709" w:firstLine="0"/>
        <w:jc w:val="both"/>
        <w:rPr>
          <w:b/>
        </w:rPr>
      </w:pPr>
      <w:r w:rsidRPr="00146664">
        <w:rPr>
          <w:b/>
        </w:rPr>
        <w:t>Слаботочные системы</w:t>
      </w:r>
    </w:p>
    <w:p w14:paraId="44B36352" w14:textId="40484B4D" w:rsidR="00C1189A" w:rsidRPr="00146664" w:rsidRDefault="00C1189A" w:rsidP="00C212AF">
      <w:pPr>
        <w:ind w:left="709"/>
        <w:jc w:val="both"/>
      </w:pPr>
      <w:r w:rsidRPr="00146664">
        <w:t>Система пожарной сигнализации –</w:t>
      </w:r>
      <w:r w:rsidR="003D1F99">
        <w:t xml:space="preserve"> </w:t>
      </w:r>
      <w:r w:rsidR="003D637F" w:rsidRPr="00146664">
        <w:t>д</w:t>
      </w:r>
      <w:r w:rsidRPr="00146664">
        <w:t xml:space="preserve">атчики устанавливаются при входе в </w:t>
      </w:r>
      <w:r w:rsidR="003D1F99">
        <w:t>Объект</w:t>
      </w:r>
      <w:r w:rsidRPr="00146664">
        <w:t>.</w:t>
      </w:r>
    </w:p>
    <w:p w14:paraId="30F6221F" w14:textId="307D92A1" w:rsidR="00C1189A" w:rsidRPr="00146664" w:rsidRDefault="00C1189A" w:rsidP="00C212AF">
      <w:pPr>
        <w:ind w:left="709"/>
        <w:jc w:val="both"/>
      </w:pPr>
      <w:r w:rsidRPr="00146664">
        <w:t xml:space="preserve">Подводка телекоммуникационной системы (телефон, интернет, телевидение) с разводкой внутри </w:t>
      </w:r>
      <w:r w:rsidR="003D1F99">
        <w:t>Объекта</w:t>
      </w:r>
      <w:r w:rsidRPr="00146664">
        <w:t>.</w:t>
      </w:r>
    </w:p>
    <w:p w14:paraId="6D87D73A" w14:textId="77777777" w:rsidR="00C1189A" w:rsidRPr="00146664" w:rsidRDefault="00C1189A" w:rsidP="00C212AF">
      <w:pPr>
        <w:ind w:left="709"/>
      </w:pPr>
    </w:p>
    <w:p w14:paraId="0F58AF5B" w14:textId="77777777" w:rsidR="00C1189A" w:rsidRPr="00146664" w:rsidRDefault="00C1189A" w:rsidP="00C212AF">
      <w:pPr>
        <w:pStyle w:val="a6"/>
        <w:numPr>
          <w:ilvl w:val="1"/>
          <w:numId w:val="23"/>
        </w:numPr>
        <w:tabs>
          <w:tab w:val="left" w:pos="426"/>
        </w:tabs>
        <w:autoSpaceDE w:val="0"/>
        <w:autoSpaceDN w:val="0"/>
        <w:adjustRightInd w:val="0"/>
        <w:ind w:left="709" w:firstLine="0"/>
        <w:jc w:val="both"/>
        <w:rPr>
          <w:b/>
          <w:shd w:val="clear" w:color="FFFFFF" w:fill="FFFFFF"/>
        </w:rPr>
      </w:pPr>
      <w:r w:rsidRPr="00146664">
        <w:rPr>
          <w:b/>
          <w:shd w:val="clear" w:color="FFFFFF" w:fill="FFFFFF"/>
        </w:rPr>
        <w:t>Домофон</w:t>
      </w:r>
    </w:p>
    <w:p w14:paraId="35F32A5F" w14:textId="6DB232CE" w:rsidR="003D637F" w:rsidRPr="00146664" w:rsidRDefault="003D637F" w:rsidP="00261FED">
      <w:pPr>
        <w:ind w:left="709"/>
      </w:pPr>
      <w:r w:rsidRPr="00146664">
        <w:t xml:space="preserve">В </w:t>
      </w:r>
      <w:r w:rsidR="00C72F54">
        <w:t xml:space="preserve">Объекте </w:t>
      </w:r>
      <w:r w:rsidR="00C72F54" w:rsidRPr="00146664">
        <w:t>предусмотрено</w:t>
      </w:r>
      <w:r w:rsidRPr="00146664">
        <w:t xml:space="preserve"> устройство видео</w:t>
      </w:r>
      <w:r w:rsidR="00FA3E1C">
        <w:t xml:space="preserve"> </w:t>
      </w:r>
      <w:r w:rsidRPr="00146664">
        <w:t>домофонов.</w:t>
      </w:r>
    </w:p>
    <w:p w14:paraId="1D676498" w14:textId="77777777" w:rsidR="00C1189A" w:rsidRPr="00146664" w:rsidRDefault="00C1189A" w:rsidP="00C212AF">
      <w:pPr>
        <w:ind w:left="709"/>
        <w:outlineLvl w:val="0"/>
        <w:rPr>
          <w:shd w:val="clear" w:color="FFFFFF" w:fill="FFFFFF"/>
        </w:rPr>
      </w:pPr>
    </w:p>
    <w:p w14:paraId="228AD1B2" w14:textId="77777777" w:rsidR="00C1189A" w:rsidRPr="00146664" w:rsidRDefault="00C1189A" w:rsidP="00C212AF">
      <w:pPr>
        <w:pStyle w:val="a6"/>
        <w:numPr>
          <w:ilvl w:val="0"/>
          <w:numId w:val="23"/>
        </w:numPr>
        <w:tabs>
          <w:tab w:val="left" w:pos="284"/>
        </w:tabs>
        <w:ind w:left="709" w:firstLine="0"/>
        <w:jc w:val="both"/>
        <w:rPr>
          <w:b/>
        </w:rPr>
      </w:pPr>
      <w:r w:rsidRPr="00146664">
        <w:rPr>
          <w:b/>
        </w:rPr>
        <w:t>Отделка и оборудование</w:t>
      </w:r>
    </w:p>
    <w:p w14:paraId="429B4F2A" w14:textId="77777777" w:rsidR="00C1189A" w:rsidRPr="00146664" w:rsidRDefault="00C1189A" w:rsidP="00C212AF">
      <w:pPr>
        <w:ind w:left="709"/>
        <w:jc w:val="both"/>
        <w:rPr>
          <w:b/>
        </w:rPr>
      </w:pPr>
    </w:p>
    <w:p w14:paraId="5B38CC42" w14:textId="71136D14" w:rsidR="00C1189A" w:rsidRPr="00146664" w:rsidRDefault="00C1189A" w:rsidP="00261FED">
      <w:pPr>
        <w:pStyle w:val="a6"/>
        <w:numPr>
          <w:ilvl w:val="1"/>
          <w:numId w:val="23"/>
        </w:numPr>
        <w:ind w:left="709" w:firstLine="0"/>
        <w:jc w:val="both"/>
        <w:rPr>
          <w:b/>
        </w:rPr>
      </w:pPr>
      <w:r w:rsidRPr="00146664">
        <w:rPr>
          <w:b/>
        </w:rPr>
        <w:t>Стены и перегородки</w:t>
      </w:r>
    </w:p>
    <w:p w14:paraId="2D00DD30" w14:textId="2671FB4C" w:rsidR="00C1189A" w:rsidRPr="00146664" w:rsidRDefault="00C1189A" w:rsidP="00261FED">
      <w:pPr>
        <w:ind w:left="709"/>
        <w:jc w:val="both"/>
      </w:pPr>
      <w:r w:rsidRPr="00146664">
        <w:t xml:space="preserve">Межквартирные стены – </w:t>
      </w:r>
      <w:r w:rsidR="00B03E06" w:rsidRPr="00146664">
        <w:t>газобетонный блок, шумоизоляция, штукатурка</w:t>
      </w:r>
      <w:r w:rsidR="00DF0722" w:rsidRPr="00146664">
        <w:t>, подготовка под окраску, окраска</w:t>
      </w:r>
      <w:r w:rsidR="0095494B">
        <w:t>.</w:t>
      </w:r>
    </w:p>
    <w:p w14:paraId="153252C8" w14:textId="5ED3A4B7" w:rsidR="00C1189A" w:rsidRPr="00146664" w:rsidRDefault="00B03E06" w:rsidP="00261FED">
      <w:pPr>
        <w:ind w:left="709"/>
        <w:jc w:val="both"/>
      </w:pPr>
      <w:r w:rsidRPr="00146664">
        <w:t xml:space="preserve">Межкомнатные </w:t>
      </w:r>
      <w:r w:rsidR="00C1189A" w:rsidRPr="00146664">
        <w:t xml:space="preserve">перегородки </w:t>
      </w:r>
      <w:r w:rsidR="001B1DDE" w:rsidRPr="00146664">
        <w:t>– каркасные</w:t>
      </w:r>
      <w:r w:rsidRPr="00146664">
        <w:t xml:space="preserve"> перегородки из ГКЛ</w:t>
      </w:r>
      <w:r w:rsidR="00DF0722" w:rsidRPr="00146664">
        <w:t>, подготовка под окраску, окраска.</w:t>
      </w:r>
    </w:p>
    <w:p w14:paraId="5FF65F72" w14:textId="430CEC9B" w:rsidR="00DF0722" w:rsidRPr="00146664" w:rsidRDefault="00B03E06" w:rsidP="00261FED">
      <w:pPr>
        <w:ind w:left="709"/>
        <w:jc w:val="both"/>
      </w:pPr>
      <w:r w:rsidRPr="00146664">
        <w:t>Межкомнатные перегородки в</w:t>
      </w:r>
      <w:r w:rsidR="00C1189A" w:rsidRPr="00146664">
        <w:t xml:space="preserve"> санузлах – </w:t>
      </w:r>
      <w:r w:rsidR="00DF0722" w:rsidRPr="00146664">
        <w:t xml:space="preserve">каркасные перегородки из </w:t>
      </w:r>
      <w:r w:rsidR="001B1DDE" w:rsidRPr="00146664">
        <w:t>ГКЛ с</w:t>
      </w:r>
      <w:r w:rsidR="00DF0722" w:rsidRPr="00146664">
        <w:t xml:space="preserve"> шумоизоляцией, облицовка натуральным камнем</w:t>
      </w:r>
      <w:r w:rsidR="009B363E">
        <w:t>,</w:t>
      </w:r>
      <w:r w:rsidR="00DF0722" w:rsidRPr="00146664">
        <w:t xml:space="preserve"> </w:t>
      </w:r>
      <w:r w:rsidR="003D1F99">
        <w:t>или</w:t>
      </w:r>
      <w:r w:rsidR="00DF0722" w:rsidRPr="00146664">
        <w:t xml:space="preserve"> керамогранитом</w:t>
      </w:r>
      <w:r w:rsidR="009B363E">
        <w:t>, или аналогичным материалом</w:t>
      </w:r>
      <w:r w:rsidR="00DF0722" w:rsidRPr="00146664">
        <w:t>.</w:t>
      </w:r>
    </w:p>
    <w:p w14:paraId="5B6B4C76" w14:textId="77777777" w:rsidR="00DF0722" w:rsidRPr="00146664" w:rsidRDefault="00DF0722" w:rsidP="00261FED">
      <w:pPr>
        <w:ind w:left="709"/>
        <w:jc w:val="both"/>
        <w:rPr>
          <w:b/>
        </w:rPr>
      </w:pPr>
    </w:p>
    <w:p w14:paraId="7E22DA47" w14:textId="77777777" w:rsidR="00C1189A" w:rsidRPr="00146664" w:rsidRDefault="00C1189A" w:rsidP="0095494B">
      <w:pPr>
        <w:ind w:left="709"/>
        <w:jc w:val="both"/>
        <w:rPr>
          <w:b/>
        </w:rPr>
      </w:pPr>
      <w:r w:rsidRPr="00146664">
        <w:t>2.2.</w:t>
      </w:r>
      <w:r w:rsidRPr="00146664">
        <w:rPr>
          <w:b/>
        </w:rPr>
        <w:t xml:space="preserve"> Потолки</w:t>
      </w:r>
    </w:p>
    <w:p w14:paraId="617AF03D" w14:textId="537DC5C6" w:rsidR="00C1189A" w:rsidRPr="00146664" w:rsidRDefault="00C1189A" w:rsidP="0095494B">
      <w:pPr>
        <w:ind w:left="709"/>
        <w:jc w:val="both"/>
      </w:pPr>
      <w:r w:rsidRPr="00146664">
        <w:t xml:space="preserve">Потолки </w:t>
      </w:r>
      <w:r w:rsidR="00FF57AA" w:rsidRPr="00146664">
        <w:t>–</w:t>
      </w:r>
      <w:r w:rsidRPr="00146664">
        <w:t xml:space="preserve"> </w:t>
      </w:r>
      <w:r w:rsidR="00DF0722" w:rsidRPr="00146664">
        <w:t>ГКЛ, подготовка под окраску, окраска.</w:t>
      </w:r>
    </w:p>
    <w:p w14:paraId="390E12BB" w14:textId="77777777" w:rsidR="00DF0722" w:rsidRPr="00146664" w:rsidRDefault="00DF0722" w:rsidP="0095494B">
      <w:pPr>
        <w:ind w:left="709"/>
        <w:jc w:val="both"/>
        <w:rPr>
          <w:b/>
        </w:rPr>
      </w:pPr>
    </w:p>
    <w:p w14:paraId="46754A3E" w14:textId="52D97703" w:rsidR="00C1189A" w:rsidRPr="00146664" w:rsidRDefault="00C1189A" w:rsidP="0095494B">
      <w:pPr>
        <w:ind w:left="709"/>
        <w:jc w:val="both"/>
      </w:pPr>
      <w:r w:rsidRPr="00146664">
        <w:t>2.3.</w:t>
      </w:r>
      <w:r w:rsidRPr="00146664">
        <w:rPr>
          <w:b/>
        </w:rPr>
        <w:t xml:space="preserve"> Полы</w:t>
      </w:r>
    </w:p>
    <w:p w14:paraId="1CADFB93" w14:textId="7016D3EC" w:rsidR="00C1189A" w:rsidRPr="00146664" w:rsidRDefault="00C1189A" w:rsidP="0095494B">
      <w:pPr>
        <w:ind w:left="709"/>
        <w:jc w:val="both"/>
      </w:pPr>
      <w:r w:rsidRPr="00146664">
        <w:t>Полы в санузлах – облицованы натуральным камнем</w:t>
      </w:r>
      <w:r w:rsidR="0095494B">
        <w:t>,</w:t>
      </w:r>
      <w:r w:rsidR="003D1F99">
        <w:t xml:space="preserve"> </w:t>
      </w:r>
      <w:r w:rsidR="00DE3BB5">
        <w:t xml:space="preserve">либо </w:t>
      </w:r>
      <w:r w:rsidRPr="00146664">
        <w:t>керамогранитом</w:t>
      </w:r>
      <w:r w:rsidR="0095494B">
        <w:t>,</w:t>
      </w:r>
      <w:r w:rsidR="00C11666">
        <w:t xml:space="preserve"> </w:t>
      </w:r>
      <w:r w:rsidR="00DE3BB5">
        <w:t>либо</w:t>
      </w:r>
      <w:r w:rsidR="00C11666">
        <w:t xml:space="preserve"> аналогичным материалом</w:t>
      </w:r>
      <w:r w:rsidRPr="00146664">
        <w:t xml:space="preserve"> с устройством тёплого пола.</w:t>
      </w:r>
    </w:p>
    <w:p w14:paraId="59990214" w14:textId="68916B76" w:rsidR="00C1189A" w:rsidRPr="00146664" w:rsidRDefault="00C1189A" w:rsidP="0095494B">
      <w:pPr>
        <w:ind w:left="709"/>
        <w:jc w:val="both"/>
      </w:pPr>
      <w:r w:rsidRPr="00146664">
        <w:t>Полы</w:t>
      </w:r>
      <w:r w:rsidR="00131481" w:rsidRPr="00146664">
        <w:t xml:space="preserve"> комнат </w:t>
      </w:r>
      <w:r w:rsidRPr="00146664">
        <w:t>–</w:t>
      </w:r>
      <w:r w:rsidR="00131481" w:rsidRPr="00146664">
        <w:t xml:space="preserve"> </w:t>
      </w:r>
      <w:r w:rsidRPr="00146664">
        <w:t>инженерная доска</w:t>
      </w:r>
      <w:r w:rsidR="00A97DA0">
        <w:t xml:space="preserve"> или аналогичный материал</w:t>
      </w:r>
      <w:r w:rsidR="0095494B">
        <w:t>.</w:t>
      </w:r>
    </w:p>
    <w:p w14:paraId="59C34E58" w14:textId="5E2D76B1" w:rsidR="00131481" w:rsidRPr="00146664" w:rsidRDefault="00131481" w:rsidP="0095494B">
      <w:pPr>
        <w:ind w:left="709"/>
        <w:jc w:val="both"/>
      </w:pPr>
      <w:r w:rsidRPr="00146664">
        <w:t xml:space="preserve">Полы кухонь/кухонь гостиных </w:t>
      </w:r>
      <w:r w:rsidR="00FA3E1C">
        <w:t>–</w:t>
      </w:r>
      <w:r w:rsidRPr="00146664">
        <w:t xml:space="preserve"> керамогранит</w:t>
      </w:r>
      <w:r w:rsidR="00FA3E1C">
        <w:t>,</w:t>
      </w:r>
      <w:r w:rsidRPr="00146664">
        <w:t xml:space="preserve"> </w:t>
      </w:r>
      <w:r w:rsidR="0095494B">
        <w:t xml:space="preserve">либо </w:t>
      </w:r>
      <w:r w:rsidRPr="00146664">
        <w:t>натуральный камень</w:t>
      </w:r>
      <w:r w:rsidR="00FA3E1C">
        <w:t>,</w:t>
      </w:r>
      <w:r w:rsidR="003D1F99">
        <w:t xml:space="preserve"> </w:t>
      </w:r>
      <w:r w:rsidR="0095494B">
        <w:t xml:space="preserve">либо </w:t>
      </w:r>
      <w:r w:rsidRPr="00146664">
        <w:t>инженерная доска</w:t>
      </w:r>
      <w:r w:rsidR="009B363E">
        <w:t xml:space="preserve">, </w:t>
      </w:r>
      <w:r w:rsidR="0095494B">
        <w:t xml:space="preserve">либо </w:t>
      </w:r>
      <w:r w:rsidR="009B363E" w:rsidRPr="009B363E">
        <w:t>аналогичный материал</w:t>
      </w:r>
      <w:r w:rsidRPr="00146664">
        <w:t>;</w:t>
      </w:r>
    </w:p>
    <w:p w14:paraId="7B13EAAA" w14:textId="117972E3" w:rsidR="00131481" w:rsidRPr="00146664" w:rsidRDefault="00131481" w:rsidP="0095494B">
      <w:pPr>
        <w:ind w:left="709"/>
        <w:jc w:val="both"/>
      </w:pPr>
      <w:r w:rsidRPr="00146664">
        <w:t>Полы коридоров - керамогранит</w:t>
      </w:r>
      <w:r w:rsidR="000E24CC">
        <w:t>, либо</w:t>
      </w:r>
      <w:r w:rsidRPr="00146664">
        <w:t xml:space="preserve"> натуральный камень</w:t>
      </w:r>
      <w:r w:rsidR="000E24CC">
        <w:t xml:space="preserve">, либо </w:t>
      </w:r>
      <w:r w:rsidRPr="00146664">
        <w:t>инженерная доска</w:t>
      </w:r>
      <w:r w:rsidR="009B363E" w:rsidRPr="009B363E">
        <w:t xml:space="preserve">, </w:t>
      </w:r>
      <w:r w:rsidR="0095494B">
        <w:t>либо</w:t>
      </w:r>
      <w:r w:rsidR="009B363E">
        <w:t xml:space="preserve"> </w:t>
      </w:r>
      <w:r w:rsidR="009B363E" w:rsidRPr="009B363E">
        <w:t>аналогичны</w:t>
      </w:r>
      <w:r w:rsidR="009B363E">
        <w:t>й</w:t>
      </w:r>
      <w:r w:rsidR="009B363E" w:rsidRPr="009B363E">
        <w:t xml:space="preserve"> материал</w:t>
      </w:r>
      <w:r w:rsidRPr="00146664">
        <w:t>;</w:t>
      </w:r>
    </w:p>
    <w:p w14:paraId="75AAA799" w14:textId="77777777" w:rsidR="00131481" w:rsidRPr="00146664" w:rsidRDefault="00131481" w:rsidP="0095494B">
      <w:pPr>
        <w:ind w:left="709"/>
        <w:jc w:val="both"/>
        <w:rPr>
          <w:b/>
        </w:rPr>
      </w:pPr>
    </w:p>
    <w:p w14:paraId="1A45E639" w14:textId="77777777" w:rsidR="00C1189A" w:rsidRPr="00146664" w:rsidRDefault="00C1189A" w:rsidP="0095494B">
      <w:pPr>
        <w:ind w:left="709"/>
        <w:jc w:val="both"/>
        <w:rPr>
          <w:b/>
        </w:rPr>
      </w:pPr>
      <w:r w:rsidRPr="00146664">
        <w:t>2.4.</w:t>
      </w:r>
      <w:r w:rsidRPr="00146664">
        <w:rPr>
          <w:b/>
        </w:rPr>
        <w:t xml:space="preserve"> Двери</w:t>
      </w:r>
    </w:p>
    <w:p w14:paraId="2A6BE57B" w14:textId="1BF355D4" w:rsidR="00013375" w:rsidRPr="001B1DDE" w:rsidRDefault="00013375" w:rsidP="0095494B">
      <w:pPr>
        <w:ind w:left="709"/>
        <w:jc w:val="both"/>
      </w:pPr>
      <w:r>
        <w:t>Входная дверь в соответствии с дизайн</w:t>
      </w:r>
      <w:r w:rsidR="00103D7D">
        <w:t>-</w:t>
      </w:r>
      <w:r>
        <w:t>проектом</w:t>
      </w:r>
      <w:r w:rsidR="00103D7D">
        <w:t>.</w:t>
      </w:r>
    </w:p>
    <w:p w14:paraId="0CA22117" w14:textId="2F6C5759" w:rsidR="00C1189A" w:rsidRPr="00146664" w:rsidRDefault="00C1189A" w:rsidP="0095494B">
      <w:pPr>
        <w:ind w:left="709"/>
        <w:jc w:val="both"/>
      </w:pPr>
      <w:r w:rsidRPr="001B1DDE">
        <w:t>Межкомнатные двери – МДФ с покраской</w:t>
      </w:r>
      <w:r w:rsidR="000E24CC">
        <w:t>, либо</w:t>
      </w:r>
      <w:r w:rsidR="00131481" w:rsidRPr="001B1DDE">
        <w:t xml:space="preserve"> с деревянным покрытием.</w:t>
      </w:r>
      <w:r w:rsidR="00131481" w:rsidRPr="00146664">
        <w:t xml:space="preserve"> </w:t>
      </w:r>
    </w:p>
    <w:p w14:paraId="735DEF79" w14:textId="77777777" w:rsidR="00C1189A" w:rsidRPr="00146664" w:rsidRDefault="00C1189A" w:rsidP="0095494B">
      <w:pPr>
        <w:jc w:val="both"/>
      </w:pPr>
    </w:p>
    <w:p w14:paraId="3594BE21" w14:textId="2C6B6C01" w:rsidR="00C1189A" w:rsidRPr="00146664" w:rsidRDefault="00C1189A" w:rsidP="0095494B">
      <w:pPr>
        <w:ind w:left="709"/>
        <w:jc w:val="both"/>
        <w:rPr>
          <w:b/>
        </w:rPr>
      </w:pPr>
      <w:r w:rsidRPr="00146664">
        <w:t>2.</w:t>
      </w:r>
      <w:r w:rsidR="0095494B">
        <w:t>5</w:t>
      </w:r>
      <w:r w:rsidRPr="00146664">
        <w:t>.</w:t>
      </w:r>
      <w:r w:rsidRPr="00146664">
        <w:rPr>
          <w:b/>
        </w:rPr>
        <w:t xml:space="preserve"> Сантехническое оборудование </w:t>
      </w:r>
    </w:p>
    <w:p w14:paraId="264ED9C6" w14:textId="77777777" w:rsidR="00C1189A" w:rsidRPr="00146664" w:rsidRDefault="00C1189A" w:rsidP="0095494B">
      <w:pPr>
        <w:ind w:left="709"/>
        <w:jc w:val="both"/>
      </w:pPr>
    </w:p>
    <w:p w14:paraId="3A0535FB" w14:textId="60F297DF" w:rsidR="00C1189A" w:rsidRPr="00146664" w:rsidRDefault="00131481" w:rsidP="0095494B">
      <w:pPr>
        <w:ind w:left="709"/>
        <w:jc w:val="both"/>
      </w:pPr>
      <w:r w:rsidRPr="00146664">
        <w:lastRenderedPageBreak/>
        <w:t>В сан. узлах устанавлива</w:t>
      </w:r>
      <w:r w:rsidR="003E5438" w:rsidRPr="00146664">
        <w:t>е</w:t>
      </w:r>
      <w:r w:rsidRPr="00146664">
        <w:t>тся сантехническое оборудование</w:t>
      </w:r>
      <w:r w:rsidR="003E5438" w:rsidRPr="00146664">
        <w:t xml:space="preserve"> (умывальник, унитаз, ванная, смесители, душевые гарнитуры)</w:t>
      </w:r>
      <w:r w:rsidRPr="00146664">
        <w:t xml:space="preserve"> с подключением к инженерам системам</w:t>
      </w:r>
      <w:r w:rsidR="00C1189A" w:rsidRPr="00146664">
        <w:t>.</w:t>
      </w:r>
    </w:p>
    <w:p w14:paraId="74F4A8BC" w14:textId="3D017D99" w:rsidR="00C1189A" w:rsidRPr="00146664" w:rsidRDefault="00C1189A" w:rsidP="0095494B">
      <w:pPr>
        <w:ind w:left="709"/>
        <w:jc w:val="both"/>
      </w:pPr>
      <w:r w:rsidRPr="00146664">
        <w:t>Душевая кабина в строительном исполнении</w:t>
      </w:r>
      <w:r w:rsidR="003E5438" w:rsidRPr="00146664">
        <w:t>.</w:t>
      </w:r>
    </w:p>
    <w:p w14:paraId="68FA2A3B" w14:textId="77777777" w:rsidR="00C1189A" w:rsidRPr="00146664" w:rsidRDefault="00C1189A" w:rsidP="0095494B">
      <w:pPr>
        <w:ind w:left="709"/>
        <w:jc w:val="both"/>
      </w:pPr>
    </w:p>
    <w:p w14:paraId="22E15A19" w14:textId="61306FF8" w:rsidR="00C1189A" w:rsidRPr="00146664" w:rsidRDefault="00C1189A" w:rsidP="0095494B">
      <w:pPr>
        <w:ind w:left="709"/>
        <w:jc w:val="both"/>
      </w:pPr>
      <w:r w:rsidRPr="00146664">
        <w:t>2.</w:t>
      </w:r>
      <w:r w:rsidR="0095494B">
        <w:t>6</w:t>
      </w:r>
      <w:r w:rsidRPr="00146664">
        <w:t>.</w:t>
      </w:r>
      <w:r w:rsidRPr="00146664">
        <w:rPr>
          <w:b/>
        </w:rPr>
        <w:t xml:space="preserve"> Светотехническое оборудование</w:t>
      </w:r>
    </w:p>
    <w:p w14:paraId="62DECC06" w14:textId="7A763E39" w:rsidR="00264D93" w:rsidRPr="00146664" w:rsidRDefault="003E5438" w:rsidP="0095494B">
      <w:pPr>
        <w:ind w:left="709"/>
        <w:jc w:val="both"/>
      </w:pPr>
      <w:r w:rsidRPr="00146664">
        <w:t>Устанавливаются в</w:t>
      </w:r>
      <w:r w:rsidR="00C1189A" w:rsidRPr="00146664">
        <w:t>страиваемые</w:t>
      </w:r>
      <w:r w:rsidR="003D1F99">
        <w:t xml:space="preserve"> потолочные</w:t>
      </w:r>
      <w:r w:rsidR="00C1189A" w:rsidRPr="00146664">
        <w:t xml:space="preserve"> светильники</w:t>
      </w:r>
      <w:r w:rsidRPr="00146664">
        <w:t>, розетки и выключатели.</w:t>
      </w:r>
    </w:p>
    <w:p w14:paraId="42F8E0D7" w14:textId="77777777" w:rsidR="003E5438" w:rsidRPr="00146664" w:rsidRDefault="003E5438" w:rsidP="0095494B">
      <w:pPr>
        <w:ind w:left="709"/>
        <w:jc w:val="both"/>
      </w:pPr>
    </w:p>
    <w:p w14:paraId="6FAFBCFF" w14:textId="71FBEE45" w:rsidR="002F682D" w:rsidRPr="00D84D3F" w:rsidRDefault="00264D93" w:rsidP="00264D93">
      <w:pPr>
        <w:ind w:right="27"/>
        <w:jc w:val="both"/>
      </w:pPr>
      <w:r>
        <w:rPr>
          <w:color w:val="0070C0"/>
        </w:rPr>
        <w:t xml:space="preserve">            </w:t>
      </w:r>
      <w:r w:rsidR="002F682D" w:rsidRPr="00D84D3F">
        <w:t>Вышеуказанные отделочные работы в Объекте именуются далее при совместном упоминании по тексту Договора «Отделка».</w:t>
      </w:r>
    </w:p>
    <w:p w14:paraId="43F267DD" w14:textId="07132FA2" w:rsidR="002F682D" w:rsidRPr="006A1452" w:rsidRDefault="002F682D" w:rsidP="006A1452">
      <w:pPr>
        <w:ind w:right="27" w:firstLine="709"/>
        <w:jc w:val="both"/>
      </w:pPr>
      <w:r w:rsidRPr="00035275">
        <w:t>Стороны пришли к соглашению, что выбор отделочных материалов для Отделки (вид, марка, производитель материалов и изделий), включая сантехническое и иное оборудование, окна, двери, покрытия стен, потолка, напольное покрытие, осуществляется Застройщиком. Застройщик имеет право использовать как указанные в настоящем пункте</w:t>
      </w:r>
      <w:r w:rsidR="000B69E1" w:rsidRPr="00035275">
        <w:t xml:space="preserve"> оборудование, </w:t>
      </w:r>
      <w:r w:rsidRPr="00FE4D3D">
        <w:t xml:space="preserve">материалы, </w:t>
      </w:r>
      <w:r w:rsidR="000B69E1" w:rsidRPr="00FE4D3D">
        <w:t xml:space="preserve">изделия, </w:t>
      </w:r>
      <w:r w:rsidRPr="00FE4D3D">
        <w:t xml:space="preserve">так и иные сходные </w:t>
      </w:r>
      <w:r w:rsidR="000B69E1" w:rsidRPr="00FE4D3D">
        <w:t xml:space="preserve">оборудование, </w:t>
      </w:r>
      <w:r w:rsidRPr="00FE4D3D">
        <w:t>материалы</w:t>
      </w:r>
      <w:r w:rsidR="000B69E1" w:rsidRPr="00FE4D3D">
        <w:t>, изделия</w:t>
      </w:r>
      <w:r w:rsidRPr="00FE4D3D">
        <w:t xml:space="preserve">. </w:t>
      </w:r>
      <w:r w:rsidR="00266288" w:rsidRPr="00FE4D3D">
        <w:t>Стороны подтверждают, что указанные изменения не являются изменением условий Договора и не требуют подписания дополнительного соглашения к Договору.</w:t>
      </w:r>
      <w:r w:rsidR="00266288" w:rsidRPr="006A1452">
        <w:t xml:space="preserve"> </w:t>
      </w:r>
      <w:r w:rsidRPr="006A1452">
        <w:t>Использование сходных материалов</w:t>
      </w:r>
      <w:r w:rsidR="00266288" w:rsidRPr="006A1452">
        <w:t>, оборудования, изделий</w:t>
      </w:r>
      <w:r w:rsidRPr="006A1452">
        <w:t xml:space="preserve"> не является недостатком, приводящим к ухудшению качества Отделки, либо иным недостатком, делающим Объект/Отделку непригодным для использования, и не является нарушением условий Договора.</w:t>
      </w:r>
    </w:p>
    <w:p w14:paraId="6C8D8A09" w14:textId="0A5AF163" w:rsidR="00DC6376" w:rsidRPr="00E0030C" w:rsidRDefault="00DC6376" w:rsidP="00DC6376">
      <w:pPr>
        <w:pStyle w:val="a6"/>
        <w:tabs>
          <w:tab w:val="left" w:pos="1276"/>
        </w:tabs>
        <w:ind w:left="0" w:firstLine="748"/>
        <w:contextualSpacing w:val="0"/>
        <w:jc w:val="both"/>
      </w:pPr>
      <w:r w:rsidRPr="00E0030C">
        <w:t xml:space="preserve">Застройщик вправе по своему усмотрению и без согласования с Участником заменять оттенки цветовых решений, необходимые для выполнения </w:t>
      </w:r>
      <w:r>
        <w:t>О</w:t>
      </w:r>
      <w:r w:rsidRPr="00E0030C">
        <w:t>тделки, без ухудшения внешнего вида Объекта.</w:t>
      </w:r>
    </w:p>
    <w:p w14:paraId="0CF57ACD" w14:textId="4C62EE01" w:rsidR="00DC6376" w:rsidRPr="00E0030C" w:rsidRDefault="00DC6376" w:rsidP="00DC6376">
      <w:pPr>
        <w:pStyle w:val="a6"/>
        <w:tabs>
          <w:tab w:val="left" w:pos="1134"/>
        </w:tabs>
        <w:ind w:left="0" w:firstLine="748"/>
        <w:jc w:val="both"/>
      </w:pPr>
      <w:r w:rsidRPr="00E0030C">
        <w:t xml:space="preserve">Во избежание разногласий при приемке </w:t>
      </w:r>
      <w:r>
        <w:t xml:space="preserve">результата </w:t>
      </w:r>
      <w:r w:rsidRPr="00DC6376">
        <w:t xml:space="preserve">выполненных работ по Отделке </w:t>
      </w:r>
      <w:r w:rsidRPr="00E0030C">
        <w:t xml:space="preserve">Стороны согласовали, что в </w:t>
      </w:r>
      <w:r>
        <w:t>Отделку</w:t>
      </w:r>
      <w:r w:rsidRPr="00E0030C">
        <w:t xml:space="preserve"> не входит: мебель, элементы декора и интерьера, элементы крепления, скобяные изделия, текстиль, техника, в т.ч. бытовая техника, электронная техника. </w:t>
      </w:r>
    </w:p>
    <w:p w14:paraId="4074C3F1" w14:textId="1DF159F0" w:rsidR="00DC6376" w:rsidRPr="00B1084E" w:rsidRDefault="00DC6376" w:rsidP="00DC6376">
      <w:pPr>
        <w:pStyle w:val="a6"/>
        <w:tabs>
          <w:tab w:val="left" w:pos="1134"/>
        </w:tabs>
        <w:ind w:left="0" w:firstLine="748"/>
        <w:jc w:val="both"/>
      </w:pPr>
      <w:r w:rsidRPr="00B1084E">
        <w:t xml:space="preserve">Конкретные элементы отделки выполняются в соответствии с </w:t>
      </w:r>
      <w:r w:rsidR="00A73418">
        <w:t>рабочей</w:t>
      </w:r>
      <w:r w:rsidR="00A73418" w:rsidRPr="00B1084E">
        <w:t xml:space="preserve"> </w:t>
      </w:r>
      <w:r w:rsidRPr="00B1084E">
        <w:t>документацией.</w:t>
      </w:r>
    </w:p>
    <w:p w14:paraId="45877269" w14:textId="77777777" w:rsidR="002F682D" w:rsidRPr="006A1452" w:rsidRDefault="002F682D" w:rsidP="006A1452">
      <w:pPr>
        <w:ind w:right="27" w:firstLine="709"/>
        <w:jc w:val="both"/>
      </w:pPr>
      <w:r w:rsidRPr="006A1452">
        <w:t>8.13.4.  Стоимость используемых (закупаемых) Застройщиком материалов и оборудования включена в Стоимость Отделки.</w:t>
      </w:r>
    </w:p>
    <w:p w14:paraId="783CF9E9" w14:textId="77777777" w:rsidR="002F682D" w:rsidRPr="006A1452" w:rsidRDefault="002F682D" w:rsidP="006A1452">
      <w:pPr>
        <w:ind w:right="27" w:firstLine="709"/>
        <w:jc w:val="both"/>
      </w:pPr>
      <w:r w:rsidRPr="006A1452">
        <w:t xml:space="preserve">8.13.5. Сроки выполнения Застройщиком работ по Отделке: </w:t>
      </w:r>
    </w:p>
    <w:p w14:paraId="564C62B1" w14:textId="0970BF86" w:rsidR="002F682D" w:rsidRPr="006A1452" w:rsidRDefault="002F682D" w:rsidP="006A1452">
      <w:pPr>
        <w:ind w:right="27" w:firstLine="709"/>
        <w:jc w:val="both"/>
      </w:pPr>
      <w:r w:rsidRPr="006A1452">
        <w:t xml:space="preserve">- начало выполнения работ: в течение 10 (Десяти) рабочих дней с момента передачи Объекта Участником Застройщику </w:t>
      </w:r>
      <w:r w:rsidR="00266288" w:rsidRPr="006A1452">
        <w:t xml:space="preserve">по настоящему Договору </w:t>
      </w:r>
      <w:r w:rsidRPr="006A1452">
        <w:t>(</w:t>
      </w:r>
      <w:bookmarkStart w:id="26" w:name="_Hlk53764663"/>
      <w:r w:rsidR="00266288" w:rsidRPr="006A1452">
        <w:t>п.8.13.1. Договора)</w:t>
      </w:r>
      <w:r w:rsidRPr="006A1452">
        <w:t>;</w:t>
      </w:r>
      <w:bookmarkEnd w:id="26"/>
    </w:p>
    <w:p w14:paraId="4B7314AA" w14:textId="36F36F16" w:rsidR="002F682D" w:rsidRPr="00163048" w:rsidRDefault="002F682D" w:rsidP="006A1452">
      <w:pPr>
        <w:ind w:right="27" w:firstLine="709"/>
        <w:jc w:val="both"/>
      </w:pPr>
      <w:r w:rsidRPr="006A1452">
        <w:t xml:space="preserve">- окончание выполнения работ: в </w:t>
      </w:r>
      <w:r w:rsidRPr="001B1DDE">
        <w:t xml:space="preserve">течение </w:t>
      </w:r>
      <w:r w:rsidR="003E5438" w:rsidRPr="001B1DDE">
        <w:t>12</w:t>
      </w:r>
      <w:r w:rsidR="006A1452" w:rsidRPr="001B1DDE">
        <w:t xml:space="preserve"> (</w:t>
      </w:r>
      <w:r w:rsidR="003E5438" w:rsidRPr="001B1DDE">
        <w:t>Двенадцати</w:t>
      </w:r>
      <w:r w:rsidR="006A1452" w:rsidRPr="001B1DDE">
        <w:t xml:space="preserve">) </w:t>
      </w:r>
      <w:r w:rsidRPr="001B1DDE">
        <w:t xml:space="preserve">календарных месяцев </w:t>
      </w:r>
      <w:r w:rsidRPr="0058624F">
        <w:t>с момента начала выполнения отде</w:t>
      </w:r>
      <w:r w:rsidRPr="00163048">
        <w:t>лочных работ по Отделке.</w:t>
      </w:r>
    </w:p>
    <w:p w14:paraId="18EC9AF9" w14:textId="77777777" w:rsidR="002F682D" w:rsidRPr="00163048" w:rsidRDefault="002F682D" w:rsidP="006A1452">
      <w:pPr>
        <w:ind w:right="27" w:firstLine="709"/>
        <w:jc w:val="both"/>
      </w:pPr>
      <w:r w:rsidRPr="00163048">
        <w:t xml:space="preserve">Сроки выполнения работ могут быть изменены по соглашению Сторон. </w:t>
      </w:r>
    </w:p>
    <w:p w14:paraId="4801F46F" w14:textId="77777777" w:rsidR="002F682D" w:rsidRPr="00D84D3F" w:rsidRDefault="002F682D" w:rsidP="006A1452">
      <w:pPr>
        <w:ind w:right="27" w:firstLine="709"/>
        <w:jc w:val="both"/>
      </w:pPr>
      <w:r w:rsidRPr="00D84D3F">
        <w:t>Работы по Отделке могут быть выполнены Застройщиком досрочно, при этом Участник обязуется осуществить приемку результата работ по Отделке в сроки, предусмотренные настоящим п.8.13. Договора.</w:t>
      </w:r>
    </w:p>
    <w:p w14:paraId="0E0B2616" w14:textId="77777777" w:rsidR="002F682D" w:rsidRPr="00035275" w:rsidRDefault="002F682D" w:rsidP="005D7FA7">
      <w:pPr>
        <w:ind w:right="27" w:firstLine="709"/>
        <w:jc w:val="both"/>
      </w:pPr>
      <w:r w:rsidRPr="00035275">
        <w:t xml:space="preserve">8.13.6.  При выполнении работ по Отделке Застройщик обязуется: </w:t>
      </w:r>
    </w:p>
    <w:p w14:paraId="5CC0D2B6" w14:textId="77777777" w:rsidR="002F682D" w:rsidRPr="00FE4D3D" w:rsidRDefault="002F682D" w:rsidP="005D7FA7">
      <w:pPr>
        <w:ind w:right="27" w:firstLine="709"/>
        <w:jc w:val="both"/>
      </w:pPr>
      <w:r w:rsidRPr="00FE4D3D">
        <w:t>8.13.6.1. В срок не более 5 (Пять) рабочих дней известить Участника и до получения от него указаний приостановить работы при обнаружении обстоятельств, угрожающих годности или прочности результатов выполняемой работы либо создающих невозможность ее завершения в срок.</w:t>
      </w:r>
    </w:p>
    <w:p w14:paraId="6C607D36" w14:textId="77777777" w:rsidR="002F682D" w:rsidRPr="006A1452" w:rsidRDefault="002F682D" w:rsidP="005D7FA7">
      <w:pPr>
        <w:ind w:right="27" w:firstLine="709"/>
        <w:jc w:val="both"/>
      </w:pPr>
      <w:r w:rsidRPr="006A1452">
        <w:t>8.13.6.2. Завершить работы в срок, установленный п.8.13.5. Договора, в соответствии с условиями о качестве, обычно предъявляемым к подобного рода работам, с соблюдением требований СНиП, правил техники безопасности и пожарной безопасности.</w:t>
      </w:r>
    </w:p>
    <w:p w14:paraId="4CB06C70" w14:textId="77777777" w:rsidR="002F682D" w:rsidRPr="006A1452" w:rsidRDefault="002F682D" w:rsidP="005D7FA7">
      <w:pPr>
        <w:tabs>
          <w:tab w:val="num" w:pos="1440"/>
        </w:tabs>
        <w:ind w:firstLine="709"/>
        <w:jc w:val="both"/>
      </w:pPr>
      <w:r w:rsidRPr="006A1452">
        <w:t>8.13.6.3. В течение 20 (Двадцати) рабочих дней с даты завершения выполнения работ по Отделке направить Участнику уведомление об окончании работ по Отделке.</w:t>
      </w:r>
    </w:p>
    <w:p w14:paraId="273CED37" w14:textId="67A1394E" w:rsidR="002F682D" w:rsidRPr="009A3C91" w:rsidRDefault="002F682D" w:rsidP="005D7FA7">
      <w:pPr>
        <w:tabs>
          <w:tab w:val="num" w:pos="1440"/>
        </w:tabs>
        <w:ind w:firstLine="709"/>
        <w:jc w:val="both"/>
      </w:pPr>
      <w:r w:rsidRPr="009A3C91">
        <w:t>8.13.6.4. За свой счет вывезти из Объекта принадлежащее ему имущество, в том числе инструменты, инвентарь, строительные материалы, а также строительный мусор в срок не позднее даты подписания Сторонами Акта выполненных работ.</w:t>
      </w:r>
    </w:p>
    <w:p w14:paraId="6765195D" w14:textId="77777777" w:rsidR="002F682D" w:rsidRPr="009A3C91" w:rsidRDefault="002F682D" w:rsidP="005D7FA7">
      <w:pPr>
        <w:ind w:right="27" w:firstLine="709"/>
        <w:jc w:val="both"/>
      </w:pPr>
      <w:r w:rsidRPr="009A3C91">
        <w:t xml:space="preserve">8.13.7. При выполнении работ по Отделке Застройщик имеет право: </w:t>
      </w:r>
    </w:p>
    <w:p w14:paraId="2C8B0271" w14:textId="77777777" w:rsidR="002F682D" w:rsidRPr="009A3C91" w:rsidRDefault="002F682D" w:rsidP="005D7FA7">
      <w:pPr>
        <w:tabs>
          <w:tab w:val="num" w:pos="1440"/>
        </w:tabs>
        <w:ind w:firstLine="709"/>
        <w:jc w:val="both"/>
      </w:pPr>
      <w:r w:rsidRPr="009A3C91">
        <w:t>8.13.7.1. Самостоятельно определять способы выполнения работ по Отделке.</w:t>
      </w:r>
    </w:p>
    <w:p w14:paraId="6BE973FA" w14:textId="77777777" w:rsidR="002F682D" w:rsidRPr="009A3C91" w:rsidRDefault="002F682D" w:rsidP="005D7FA7">
      <w:pPr>
        <w:ind w:right="27" w:firstLine="709"/>
        <w:jc w:val="both"/>
      </w:pPr>
      <w:r w:rsidRPr="009A3C91">
        <w:t>8.13.7.2. Привлекать субподрядчиков для выполнения Отделки.  При этом Застройщик несет ответственность перед Участником за ненадлежащее выполнение работ по настоящему Договору привлеченными субподрядчиками.</w:t>
      </w:r>
    </w:p>
    <w:p w14:paraId="7613303C" w14:textId="77777777" w:rsidR="002F682D" w:rsidRPr="009A3C91" w:rsidRDefault="002F682D" w:rsidP="005D7FA7">
      <w:pPr>
        <w:tabs>
          <w:tab w:val="num" w:pos="1440"/>
        </w:tabs>
        <w:ind w:firstLine="709"/>
        <w:jc w:val="both"/>
      </w:pPr>
      <w:r w:rsidRPr="009A3C91">
        <w:lastRenderedPageBreak/>
        <w:t>8.13.7.3. Если Участник не выполнит в срок все свои обязательства, предусмотренные настоящим Договором, что приведет к задержке Застройщиком выполнения работ по Отделке, то последний имеет право приостановить выполнение работ и продлить срок окончания работ по Отделке на соответствующий период. Также на этот период Застройщик освобождается от уплаты пеней за просрочку выполнения работ по Отделке, вызванную невыполнением своих обязательств Участником.</w:t>
      </w:r>
    </w:p>
    <w:p w14:paraId="592E55B9" w14:textId="77777777" w:rsidR="002F682D" w:rsidRPr="009A3C91" w:rsidRDefault="002F682D" w:rsidP="005D7FA7">
      <w:pPr>
        <w:autoSpaceDE w:val="0"/>
        <w:autoSpaceDN w:val="0"/>
        <w:adjustRightInd w:val="0"/>
        <w:ind w:firstLine="709"/>
        <w:jc w:val="both"/>
      </w:pPr>
      <w:r w:rsidRPr="009A3C91">
        <w:t>8.13.7.4. В одностороннем внесудебном порядке отказаться от выполнения всех обязательств, предусмотренных п. 8.13. Договора, в том числе от выполнения работ по Отделке, и в одностороннем отказаться от исполнения Договора в части выполнения обязательств, предусмотренных п. 8.13. Договора, в следующих случаях:</w:t>
      </w:r>
    </w:p>
    <w:p w14:paraId="619B71A6" w14:textId="77777777" w:rsidR="002F682D" w:rsidRPr="009A3C91" w:rsidRDefault="002F682D" w:rsidP="005D7FA7">
      <w:pPr>
        <w:autoSpaceDE w:val="0"/>
        <w:autoSpaceDN w:val="0"/>
        <w:adjustRightInd w:val="0"/>
        <w:ind w:firstLine="709"/>
        <w:jc w:val="both"/>
      </w:pPr>
      <w:r w:rsidRPr="009A3C91">
        <w:t>-  при уклонении Участника от передачи Застройщику Объекта для проведения работ по Отделке, и/или не подписания с Застройщиком в установленные в абз. 1 п. 8.13.1. Договора сроки Акта приема-передачи Объекта для проведения отделочных работ и/или непередачи Застройщику комплекта ключей от Объекта;</w:t>
      </w:r>
    </w:p>
    <w:p w14:paraId="2363C62C" w14:textId="77777777" w:rsidR="002F682D" w:rsidRPr="009A3C91" w:rsidRDefault="002F682D" w:rsidP="005D7FA7">
      <w:pPr>
        <w:autoSpaceDE w:val="0"/>
        <w:autoSpaceDN w:val="0"/>
        <w:adjustRightInd w:val="0"/>
        <w:ind w:firstLine="709"/>
        <w:jc w:val="both"/>
      </w:pPr>
      <w:r w:rsidRPr="009A3C91">
        <w:t>-  приостановки Участником/задержки начала выполнения работ по причинам, не зависящим от Застройщика, на срок, превышающий 30 (тридцать) календарных дней;</w:t>
      </w:r>
    </w:p>
    <w:p w14:paraId="45B649CB" w14:textId="77777777" w:rsidR="002F682D" w:rsidRPr="009A3C91" w:rsidRDefault="002F682D" w:rsidP="005D7FA7">
      <w:pPr>
        <w:autoSpaceDE w:val="0"/>
        <w:autoSpaceDN w:val="0"/>
        <w:adjustRightInd w:val="0"/>
        <w:ind w:firstLine="709"/>
        <w:jc w:val="both"/>
      </w:pPr>
      <w:r w:rsidRPr="009A3C91">
        <w:t>- иным основаниям, предусмотренным ГК РФ.</w:t>
      </w:r>
    </w:p>
    <w:p w14:paraId="7D39D958" w14:textId="77777777" w:rsidR="002F682D" w:rsidRPr="00146A1F" w:rsidRDefault="002F682D" w:rsidP="005D7FA7">
      <w:pPr>
        <w:tabs>
          <w:tab w:val="left" w:pos="1134"/>
        </w:tabs>
        <w:ind w:firstLine="709"/>
        <w:jc w:val="both"/>
      </w:pPr>
      <w:r w:rsidRPr="009A3C91">
        <w:t xml:space="preserve">В указанных случаях Застройщик направляет Участнику уведомление об одностороннем внесудебном отказе от исполнения Договора в части выполнения обязательств, предусмотренных п. 8.13. Договора, что влечет одностороннее внесудебное расторжение (прекращение) Договора в данной части. Договор в части выполнения обязательств, предусмотренных п. 8.13. Договора, будет считаться </w:t>
      </w:r>
      <w:r w:rsidRPr="00146A1F">
        <w:t>расторгнутым (прекращенным) в течение 10 (Десяти) дней с даты получения Участником данного уведомления.</w:t>
      </w:r>
    </w:p>
    <w:p w14:paraId="2F53F4B0" w14:textId="77777777" w:rsidR="002F682D" w:rsidRPr="00146A1F" w:rsidRDefault="002F682D" w:rsidP="005D7FA7">
      <w:pPr>
        <w:ind w:firstLine="709"/>
        <w:jc w:val="both"/>
      </w:pPr>
      <w:bookmarkStart w:id="27" w:name="_Hlk536622160"/>
      <w:r w:rsidRPr="00146A1F">
        <w:t>При одностороннем отказе Застройщика от исполнения Договора в части выполнения обязательств, предусмотренных п. 8.13. Договора, Участник обязан оплатить Застройщику стоимость фактически выполненных к моменту расторжения Договора работ по Отделке и закупленных материалов/оборудования, а также возместить иные убытки Застройщика, возникшие у него в связи с расторжением Договора.</w:t>
      </w:r>
    </w:p>
    <w:p w14:paraId="79F1F858" w14:textId="0DFBC33D" w:rsidR="002F682D" w:rsidRPr="00146A1F" w:rsidRDefault="002F682D" w:rsidP="002F682D">
      <w:pPr>
        <w:shd w:val="clear" w:color="auto" w:fill="FFFFFF" w:themeFill="background1"/>
        <w:ind w:firstLine="709"/>
        <w:jc w:val="both"/>
        <w:rPr>
          <w:shd w:val="clear" w:color="auto" w:fill="FFFFFF" w:themeFill="background1"/>
        </w:rPr>
      </w:pPr>
      <w:bookmarkStart w:id="28" w:name="_Hlk69747452"/>
      <w:r w:rsidRPr="00146A1F">
        <w:t xml:space="preserve">При одностороннем отказе от исполнения Договора в части выполнения обязательств, предусмотренных п. 8.13. Договора, возврат Участнику денежных средств, оплаченных им в счет оплаты Стоимости Отделки, осуществляется Застройщиком </w:t>
      </w:r>
      <w:bookmarkStart w:id="29" w:name="_Hlk536451819"/>
      <w:r w:rsidRPr="00146A1F">
        <w:t>на основании заявления Участника, содержащего все необходимые реквизиты счета Участника для возврата денежных средств</w:t>
      </w:r>
      <w:r w:rsidRPr="00146A1F">
        <w:rPr>
          <w:shd w:val="clear" w:color="auto" w:fill="FFFFFF" w:themeFill="background1"/>
        </w:rPr>
        <w:t>.</w:t>
      </w:r>
      <w:r w:rsidRPr="00146A1F">
        <w:t xml:space="preserve"> В случае одностороннего отказа Застройщика или Участника от исполнения Договора в части  выполнения обязательств, предусмотренных п. 8.13. Договора, и при непредоставлении Участником своих банковских реквизитов для возврата денежных средств, уплаченных в счет оплаты Стоимости Отделки, Застройщик вправе по истечении месяца с даты расторжения (прекращения) Договора</w:t>
      </w:r>
      <w:r w:rsidR="009D543B" w:rsidRPr="00146A1F">
        <w:t xml:space="preserve"> в части  выполнения обязательств, предусмотренных п. 8.13. Договора</w:t>
      </w:r>
      <w:r w:rsidR="00195A68" w:rsidRPr="00146A1F">
        <w:t>,</w:t>
      </w:r>
      <w:r w:rsidRPr="00146A1F">
        <w:t xml:space="preserve"> зачислить данные денежные средства в депозит нотариуса в пределах города Москвы, о чем Застройщик направляет соответствующее письменное уведомление Участнику. Оплата расходов, понесенных Застройщиком  в связи с зачислением денежных средств в депозит нотариуса, их хранением на депозите нотариуса и почтовые расходы, возлагается на Участника. Данный абзац применяется к правоотношениям Сторон после получения Застройщиком Разрешения на ввод в эксплуатацию и получения Застройщиком денежных средств с эскроу счета, открытого Участником в соответствии с настоящим Договором. В случае одностороннего отказа Застройщика или Участника от исполнения Договора в части  выполнения обязательств, предусмотренных п. 8.13. Договора, до получения Застройщиком Разрешения на ввод в эксплуатацию и получения Застройщиком денежных средств с эскроу счета,  открытого Участником в соответствии с настоящим Договором, возврат Участнику оплаченной им Стоимости Отделки осуществляется в порядке и сроки, установленные Законом 214-ФЗ и Договором.</w:t>
      </w:r>
    </w:p>
    <w:bookmarkEnd w:id="28"/>
    <w:p w14:paraId="3FEED45C" w14:textId="77777777" w:rsidR="002F682D" w:rsidRPr="002F682D" w:rsidRDefault="002F682D" w:rsidP="005D7FA7">
      <w:pPr>
        <w:ind w:firstLine="709"/>
        <w:jc w:val="both"/>
      </w:pPr>
      <w:r w:rsidRPr="00146A1F">
        <w:t>При возврате Участнику Стоимости Отделки (в том числе при зачислении денежных средств в депозит нотариуса) в связи  с</w:t>
      </w:r>
      <w:r w:rsidRPr="002F682D">
        <w:t xml:space="preserve"> расторжением (прекращением) Договора в связи с односторонним отказом Участника или Застройщика от исполнения Договора в части выполнения обязательств, предусмотренных п. 8.13. Договора, Застройщик вправе удержать причитающиеся Застройщику суммы  (в том числе расходы, связанные с зачислением денежных средств на депозит нотариуса) из фактически уплаченных Участником в счет Стоимости Отделки денежных средств,  в связи с чем Участник получит денежные средства за вычетом предусмотренных настоящим подпунктом расходов/убытков Застройщика.</w:t>
      </w:r>
    </w:p>
    <w:bookmarkEnd w:id="27"/>
    <w:bookmarkEnd w:id="29"/>
    <w:p w14:paraId="4855A34A" w14:textId="77777777" w:rsidR="002F682D" w:rsidRPr="002F682D" w:rsidRDefault="002F682D" w:rsidP="005D7FA7">
      <w:pPr>
        <w:tabs>
          <w:tab w:val="num" w:pos="1440"/>
        </w:tabs>
        <w:ind w:firstLine="709"/>
        <w:jc w:val="both"/>
      </w:pPr>
      <w:r w:rsidRPr="002F682D">
        <w:t>8.13.7.5. При неисполнении Участником обязанности уплатить Стоимость Отделки Застройщик имеет право на удержание результата работ, а также другого оказавшегося у него имущества Участника до уплаты Участником соответствующей суммы.</w:t>
      </w:r>
    </w:p>
    <w:p w14:paraId="18662DDE" w14:textId="77777777" w:rsidR="002F682D" w:rsidRPr="002F682D" w:rsidRDefault="002F682D" w:rsidP="005D7FA7">
      <w:pPr>
        <w:ind w:right="27" w:firstLine="709"/>
        <w:jc w:val="both"/>
      </w:pPr>
      <w:r w:rsidRPr="002F682D">
        <w:t xml:space="preserve">8.13.8. При выполнении работ по Отделке Участник обязуется: </w:t>
      </w:r>
    </w:p>
    <w:p w14:paraId="22FA6B47" w14:textId="77777777" w:rsidR="002F682D" w:rsidRPr="002F682D" w:rsidRDefault="002F682D" w:rsidP="005D7FA7">
      <w:pPr>
        <w:autoSpaceDE w:val="0"/>
        <w:autoSpaceDN w:val="0"/>
        <w:adjustRightInd w:val="0"/>
        <w:ind w:firstLine="709"/>
        <w:jc w:val="both"/>
      </w:pPr>
      <w:r w:rsidRPr="002F682D">
        <w:t>8.13.8.1. Обеспечить доступ Застройщика в Объект на весь период производства работ по Отделке.</w:t>
      </w:r>
    </w:p>
    <w:p w14:paraId="7BF23D29" w14:textId="77777777" w:rsidR="002F682D" w:rsidRPr="002F682D" w:rsidRDefault="002F682D" w:rsidP="005D7FA7">
      <w:pPr>
        <w:autoSpaceDE w:val="0"/>
        <w:autoSpaceDN w:val="0"/>
        <w:adjustRightInd w:val="0"/>
        <w:ind w:firstLine="709"/>
        <w:jc w:val="both"/>
      </w:pPr>
      <w:r w:rsidRPr="002F682D">
        <w:t xml:space="preserve">8.13.8.2. Оплатить Стоимость Отделки в размере, в сроки и в порядке, предусмотренные ст. 4 Договора. </w:t>
      </w:r>
    </w:p>
    <w:p w14:paraId="17213AD8" w14:textId="77777777" w:rsidR="002F682D" w:rsidRPr="002F682D" w:rsidRDefault="002F682D" w:rsidP="005D7FA7">
      <w:pPr>
        <w:autoSpaceDE w:val="0"/>
        <w:autoSpaceDN w:val="0"/>
        <w:adjustRightInd w:val="0"/>
        <w:ind w:firstLine="709"/>
        <w:jc w:val="both"/>
      </w:pPr>
      <w:r w:rsidRPr="002F682D">
        <w:t xml:space="preserve">8.13.8.3. Давать Застройщику указания, касающиеся выполнения работ, не позднее 5 (Пяти) календарных дней с момента получения извещения Застройщика о событиях, указанных в п. 8.13.6.1. Договора. </w:t>
      </w:r>
    </w:p>
    <w:p w14:paraId="70DB2823" w14:textId="77777777" w:rsidR="002F682D" w:rsidRPr="002F682D" w:rsidRDefault="002F682D" w:rsidP="005D7FA7">
      <w:pPr>
        <w:ind w:right="27" w:firstLine="709"/>
        <w:jc w:val="both"/>
      </w:pPr>
      <w:r w:rsidRPr="002F682D">
        <w:t xml:space="preserve">8.13.9.  При выполнении работ по Отделке Участник имеет право: </w:t>
      </w:r>
    </w:p>
    <w:p w14:paraId="229FC559" w14:textId="77777777" w:rsidR="002F682D" w:rsidRPr="002F682D" w:rsidRDefault="002F682D" w:rsidP="005D7FA7">
      <w:pPr>
        <w:autoSpaceDE w:val="0"/>
        <w:autoSpaceDN w:val="0"/>
        <w:adjustRightInd w:val="0"/>
        <w:ind w:firstLine="709"/>
        <w:jc w:val="both"/>
      </w:pPr>
      <w:r w:rsidRPr="002F682D">
        <w:t xml:space="preserve">8.13.9.1. Во всякое время проверять ход и качество работы, выполняемой Застройщиком, не вмешиваясь в его деятельность, но не чаще 1 (одного) раза в месяц с предварительным уведомлением Застройщика не менее чем за 3 (три) рабочих дня. </w:t>
      </w:r>
    </w:p>
    <w:p w14:paraId="666299E8" w14:textId="77777777" w:rsidR="002F682D" w:rsidRPr="002F682D" w:rsidRDefault="002F682D" w:rsidP="005D7FA7">
      <w:pPr>
        <w:autoSpaceDE w:val="0"/>
        <w:autoSpaceDN w:val="0"/>
        <w:adjustRightInd w:val="0"/>
        <w:ind w:firstLine="709"/>
        <w:jc w:val="both"/>
      </w:pPr>
      <w:r w:rsidRPr="002F682D">
        <w:t>8.13.9.2. Отказаться от исполнения Договора в части выполнения обязательств, предусмотренных п. 8.13. Договора или воспользоваться иными правами, предусмотренными законодательством, если Застройщик выполняет работу по Отделке настолько медленно, что окончание ее к сроку становится явно невозможным.</w:t>
      </w:r>
    </w:p>
    <w:p w14:paraId="6FB74A6C" w14:textId="77777777" w:rsidR="002F682D" w:rsidRPr="002F682D" w:rsidRDefault="002F682D" w:rsidP="005D7FA7">
      <w:pPr>
        <w:autoSpaceDE w:val="0"/>
        <w:autoSpaceDN w:val="0"/>
        <w:adjustRightInd w:val="0"/>
        <w:ind w:firstLine="709"/>
        <w:jc w:val="both"/>
      </w:pPr>
      <w:r w:rsidRPr="002F682D">
        <w:lastRenderedPageBreak/>
        <w:t>8.13.10. Участник обязуется в течение 14 (Четырнадцати) дней с даты получения от Застройщика письменного уведомления об окончании работ по Отделке совместно с Застройщиком или уполномоченным им лицом осуществить приемку результата работ по Отделке (осмотр, проверка и приемка). Приемка выполненных работ по Отделке осуществляется в месте нахождения Объекта.</w:t>
      </w:r>
    </w:p>
    <w:p w14:paraId="65AEF5B6" w14:textId="77777777" w:rsidR="002F682D" w:rsidRPr="002F682D" w:rsidRDefault="002F682D" w:rsidP="005D7FA7">
      <w:pPr>
        <w:autoSpaceDE w:val="0"/>
        <w:autoSpaceDN w:val="0"/>
        <w:adjustRightInd w:val="0"/>
        <w:ind w:firstLine="709"/>
        <w:jc w:val="both"/>
      </w:pPr>
      <w:r w:rsidRPr="002F682D">
        <w:t>Приемка выполненных работ по Отделке оформляется Сторонами путем составления и подписания акта приема-передачи выполненных работ (ранее и далее – «Акт выполненных работ»).</w:t>
      </w:r>
    </w:p>
    <w:p w14:paraId="0415374A" w14:textId="77777777" w:rsidR="002F682D" w:rsidRPr="002F682D" w:rsidRDefault="002F682D" w:rsidP="005D7FA7">
      <w:pPr>
        <w:autoSpaceDE w:val="0"/>
        <w:autoSpaceDN w:val="0"/>
        <w:adjustRightInd w:val="0"/>
        <w:ind w:firstLine="709"/>
        <w:jc w:val="both"/>
      </w:pPr>
      <w:r w:rsidRPr="002F682D">
        <w:t xml:space="preserve"> Работы по Отделке считаются принятыми Участником с момента подписания Сторонами Акта выполненных работ. При наличии недостатков результата работ, препятствующих его использованию по назначению, Участник вправе отказаться от подписания Акта выполненных работ, при условии предоставления Застройщику письменного мотивированного отказа от подписания Акта выполненных работ с перечнем таких замечаний и недостатков.</w:t>
      </w:r>
    </w:p>
    <w:p w14:paraId="3CF6C223" w14:textId="77777777" w:rsidR="002F682D" w:rsidRPr="002F682D" w:rsidRDefault="002F682D" w:rsidP="005D7FA7">
      <w:pPr>
        <w:autoSpaceDE w:val="0"/>
        <w:autoSpaceDN w:val="0"/>
        <w:adjustRightInd w:val="0"/>
        <w:ind w:firstLine="709"/>
        <w:jc w:val="both"/>
      </w:pPr>
      <w:r w:rsidRPr="002F682D">
        <w:t>В случае если Участник уклоняется от приемки работ, и/или не подписал Акт выполненных работ, и/или не предоставил письменный мотивированный отказ от его подписания Застройщику в течение 14 (Четырнадцати) дней с даты получения от Застройщика уведомления о завершении работ по Отделке, то Застройщик вправе, начиная с 15 (Пятнадцатого) дня с даты получения Участником уведомления Застройщика  о завершении работ по Отделке, подписать Акт выполненных работ в одностороннем порядке, сделав соответствующую отметку в акте. Подписанный Застройщиком в данном порядке Акт выполненных работ будет являться документом, подтверждающим выполнение Застройщиком работ по Отделке, при условии уведомления Участника о завершении работ по Отделке. Риски случайной гибели и повреждения результата работ переходят к Участнику со дня составления и подписания Застройщиком такого одностороннего акта.</w:t>
      </w:r>
    </w:p>
    <w:p w14:paraId="618291A7" w14:textId="77777777" w:rsidR="002F682D" w:rsidRPr="002F682D" w:rsidRDefault="002F682D" w:rsidP="005D7FA7">
      <w:pPr>
        <w:autoSpaceDE w:val="0"/>
        <w:autoSpaceDN w:val="0"/>
        <w:adjustRightInd w:val="0"/>
        <w:ind w:firstLine="567"/>
        <w:jc w:val="both"/>
      </w:pPr>
      <w:r w:rsidRPr="002F682D">
        <w:t xml:space="preserve">8.13.11. Гарантийный срок на результат работ по Отделке, в том числе на материалы, оборудование, изделия, используемые при производстве работ по Отделке, составляет 1 (один) год и исчисляется со дня подписания Акта выполненных работ или со дня подписания Застройщиком такого акта в одностороннем порядке. </w:t>
      </w:r>
    </w:p>
    <w:p w14:paraId="691AA4CF" w14:textId="77777777" w:rsidR="002F682D" w:rsidRPr="002F682D" w:rsidRDefault="002F682D" w:rsidP="005D7FA7">
      <w:pPr>
        <w:autoSpaceDE w:val="0"/>
        <w:autoSpaceDN w:val="0"/>
        <w:adjustRightInd w:val="0"/>
        <w:ind w:firstLine="567"/>
        <w:jc w:val="both"/>
      </w:pPr>
      <w:r w:rsidRPr="002F682D">
        <w:t>Застройщик несет ответственность за недостатки, обнаруженные в пределах гарантийного срока, за исключением случаев, когда они произошли вследствие нормального износа, ненадлежащего ремонта, произведенного самим Участником или привлеченными им третьими лицами. Предусмотренные настоящим Договором гарантии не распространяются на случаи преднамеренного повреждения результата работ со стороны третьих лиц, Участника и на недостатки, возникшие в связи с неправильной эксплуатацией Объекта.</w:t>
      </w:r>
    </w:p>
    <w:p w14:paraId="3E317DAE" w14:textId="77777777" w:rsidR="002F682D" w:rsidRPr="002F682D" w:rsidRDefault="002F682D" w:rsidP="005D7FA7">
      <w:pPr>
        <w:autoSpaceDE w:val="0"/>
        <w:autoSpaceDN w:val="0"/>
        <w:adjustRightInd w:val="0"/>
        <w:ind w:firstLine="567"/>
        <w:jc w:val="both"/>
      </w:pPr>
      <w:r w:rsidRPr="002F682D">
        <w:t>Застройщик не несет ответственности за допущенные им без согласия Участника мелкие отступления от условий выполнения работ в случае, если они не повлияли на качество работ по Отделке.</w:t>
      </w:r>
    </w:p>
    <w:p w14:paraId="0BAF45F2" w14:textId="2F205D99" w:rsidR="002F682D" w:rsidRPr="002F682D" w:rsidRDefault="002F682D" w:rsidP="005D7FA7">
      <w:pPr>
        <w:autoSpaceDE w:val="0"/>
        <w:autoSpaceDN w:val="0"/>
        <w:adjustRightInd w:val="0"/>
        <w:ind w:firstLine="567"/>
        <w:jc w:val="both"/>
      </w:pPr>
      <w:r w:rsidRPr="002F682D">
        <w:t>8.13.12. В случае передачи Участником Объекта Застройщику согласно п. 8.13.1. Договора, на период до даты принятия Участником результата работ по Отделке либо до момента досрочного расторжения Договора к правоотношениям Сторон не применяются положения п.3.3.4. Договора, а предусмотренные п.3.3.3. Договора  обязательства Участника по внесению платы за Объект и коммунальные услуги, по оплате или компенсации иных платежей, предусмотренных п.3.3.3. Договора,  переходят к Застройщику.</w:t>
      </w:r>
    </w:p>
    <w:p w14:paraId="5E1AFE33" w14:textId="77777777" w:rsidR="002F682D" w:rsidRPr="002F682D" w:rsidRDefault="002F682D" w:rsidP="005D7FA7">
      <w:pPr>
        <w:autoSpaceDE w:val="0"/>
        <w:autoSpaceDN w:val="0"/>
        <w:adjustRightInd w:val="0"/>
        <w:ind w:firstLine="567"/>
        <w:jc w:val="both"/>
      </w:pPr>
      <w:bookmarkStart w:id="30" w:name="_Hlk56526376"/>
      <w:r w:rsidRPr="002F682D">
        <w:t>8.14. Несмотря на свое наименование в соответствии со статьей 421 Гражданского кодекса Российской Федерации настоящий Договор является смешанным договором, который регулирует:</w:t>
      </w:r>
    </w:p>
    <w:p w14:paraId="4C96C796" w14:textId="77777777" w:rsidR="002F682D" w:rsidRPr="002F682D" w:rsidRDefault="002F682D" w:rsidP="005D7FA7">
      <w:pPr>
        <w:autoSpaceDE w:val="0"/>
        <w:autoSpaceDN w:val="0"/>
        <w:adjustRightInd w:val="0"/>
        <w:ind w:firstLine="709"/>
        <w:jc w:val="both"/>
      </w:pPr>
      <w:r w:rsidRPr="002F682D">
        <w:t>а) отношения Сторон по долевому строительству Объекта с даты заключения Договора до даты передачи Участнику Объекта в соответствии с п.3.3.2. Договора. В этой части Договор, за исключением п.8.13. Договора, является договором участия в долевом строительстве и регулируется Законом 214-ФЗ;</w:t>
      </w:r>
    </w:p>
    <w:p w14:paraId="4F73B642" w14:textId="77777777" w:rsidR="002F682D" w:rsidRPr="002F682D" w:rsidRDefault="002F682D" w:rsidP="005D7FA7">
      <w:pPr>
        <w:autoSpaceDE w:val="0"/>
        <w:autoSpaceDN w:val="0"/>
        <w:adjustRightInd w:val="0"/>
        <w:ind w:firstLine="709"/>
        <w:jc w:val="both"/>
      </w:pPr>
      <w:r w:rsidRPr="002F682D">
        <w:t xml:space="preserve">б) отношения Сторон в части выполнения отделочных работ в Объекте согласно п.8.13. Договора. </w:t>
      </w:r>
    </w:p>
    <w:p w14:paraId="2523E9FB" w14:textId="77777777" w:rsidR="002F682D" w:rsidRPr="00146A1F" w:rsidRDefault="002F682D" w:rsidP="005D7FA7">
      <w:pPr>
        <w:autoSpaceDE w:val="0"/>
        <w:autoSpaceDN w:val="0"/>
        <w:adjustRightInd w:val="0"/>
        <w:ind w:firstLine="709"/>
        <w:jc w:val="both"/>
      </w:pPr>
      <w:r w:rsidRPr="002F682D">
        <w:t xml:space="preserve">Пункт 8.13. Договора, за исключением условий о Стоимости Отделки и порядке оплаты Стоимости Отделки, применяется к правоотношениям Сторон с даты передачи Участнику Объекта в соответствии с п.3.3.2. Договора до даты завершения Застройщиком работ по Отделке и подписания Акта выполненных </w:t>
      </w:r>
      <w:r w:rsidRPr="00146A1F">
        <w:t xml:space="preserve">работ по Отделке (или подписания Застройщиком такого акта в одностороннем </w:t>
      </w:r>
      <w:r w:rsidRPr="00146A1F">
        <w:lastRenderedPageBreak/>
        <w:t>порядке). Условия Договора о Стоимости Отделки и порядке оплаты Стоимости Отделки становятся обязательными для Сторон с момента подписания Договора.</w:t>
      </w:r>
    </w:p>
    <w:p w14:paraId="78309E4E" w14:textId="77777777" w:rsidR="002F682D" w:rsidRPr="00146A1F" w:rsidRDefault="002F682D" w:rsidP="005D7FA7">
      <w:pPr>
        <w:autoSpaceDE w:val="0"/>
        <w:autoSpaceDN w:val="0"/>
        <w:adjustRightInd w:val="0"/>
        <w:ind w:firstLine="709"/>
        <w:jc w:val="both"/>
        <w:rPr>
          <w:i/>
          <w:iCs/>
          <w:color w:val="FF0000"/>
        </w:rPr>
      </w:pPr>
      <w:r w:rsidRPr="00146A1F">
        <w:t xml:space="preserve">Положения п.8.13. Договора регулируются нормами ГК РФ о подряде, бытовом подряде и нормами Закона РФ от 07.02.1992 N 2300-1 "О защите прав потребителей". </w:t>
      </w:r>
      <w:r w:rsidRPr="00146A1F">
        <w:br/>
        <w:t>К правоотношениям Сторон по п.8.13. Договора не применяются нормы Закона 214-ФЗ, за исключением условий Договора о порядке оплаты Стоимости Отделки.</w:t>
      </w:r>
      <w:r w:rsidRPr="00146A1F">
        <w:rPr>
          <w:i/>
          <w:iCs/>
          <w:color w:val="FF0000"/>
        </w:rPr>
        <w:t xml:space="preserve">            </w:t>
      </w:r>
    </w:p>
    <w:p w14:paraId="01B61705" w14:textId="77777777" w:rsidR="002F682D" w:rsidRPr="002F682D" w:rsidRDefault="002F682D" w:rsidP="005D7FA7">
      <w:pPr>
        <w:autoSpaceDE w:val="0"/>
        <w:autoSpaceDN w:val="0"/>
        <w:adjustRightInd w:val="0"/>
        <w:ind w:firstLine="709"/>
        <w:jc w:val="both"/>
      </w:pPr>
      <w:r w:rsidRPr="00146A1F">
        <w:t>Правоотношения Сторон по отделочным работам, предусмотренные п. 8.13. Договора, возникают не ранее передачи  Участнику объекта долевого строительства в техническом состоянии согласно Приложению №2 к Договору (исполнения Сторонами обязательств по Договору в части, не затрагивающей производство отделочных</w:t>
      </w:r>
      <w:r w:rsidRPr="002F682D">
        <w:t xml:space="preserve"> работ согласно п.8.13. Договора), в связи с чем отделочные работы, их объём и качество, не могут являться причиной отказа Участника в приемке Объекта согласно п. 3.3.2 Договора.</w:t>
      </w:r>
      <w:bookmarkEnd w:id="30"/>
    </w:p>
    <w:p w14:paraId="419DC7D9" w14:textId="77777777" w:rsidR="002F682D" w:rsidRPr="002F682D" w:rsidRDefault="002F682D" w:rsidP="005D7FA7">
      <w:pPr>
        <w:autoSpaceDE w:val="0"/>
        <w:autoSpaceDN w:val="0"/>
        <w:adjustRightInd w:val="0"/>
        <w:ind w:firstLine="709"/>
        <w:jc w:val="both"/>
      </w:pPr>
      <w:r w:rsidRPr="002F682D">
        <w:t>8.15. В случае наступления оснований для привлечения Застройщика к ответственности, предусмотренной Законом РФ от 07.02.1992 N 2300-1 "О защите прав потребителей", в связи с ненадлежащим исполнением обязательств по Отделке Объекта, предусмотренные данным законом неустойки и штрафы рассчитываются исключительно исходя из Стоимости Отделки.</w:t>
      </w:r>
    </w:p>
    <w:p w14:paraId="3156692B" w14:textId="307FEDB8" w:rsidR="002F682D" w:rsidRPr="002F682D" w:rsidRDefault="002F682D" w:rsidP="00146A1F">
      <w:pPr>
        <w:autoSpaceDE w:val="0"/>
        <w:autoSpaceDN w:val="0"/>
        <w:adjustRightInd w:val="0"/>
        <w:ind w:firstLine="709"/>
        <w:jc w:val="both"/>
      </w:pPr>
      <w:r w:rsidRPr="002F682D">
        <w:t>8.16. В случае наступления оснований для привлечения Застройщика к ответственности, предусмотренной Законом 214-ФЗ в связи с ненадлежащим исполнением обязательств по передаче Объекта в состоянии, указанном в п.1.2. к Договору и Приложении №2 к Договору, предусмотренные Законом 214-ФЗ неустойки, пени, проценты за пользование денежными средствами рассчитываются исключительно исходя из Цены Объекта.</w:t>
      </w:r>
      <w:bookmarkEnd w:id="24"/>
    </w:p>
    <w:p w14:paraId="4131FBAD" w14:textId="77777777" w:rsidR="000905CE" w:rsidRPr="007E1B9D" w:rsidRDefault="000905CE" w:rsidP="000905CE">
      <w:pPr>
        <w:autoSpaceDE w:val="0"/>
        <w:autoSpaceDN w:val="0"/>
        <w:adjustRightInd w:val="0"/>
        <w:ind w:firstLine="709"/>
        <w:jc w:val="both"/>
      </w:pPr>
    </w:p>
    <w:p w14:paraId="3590ED4C" w14:textId="77777777" w:rsidR="000905CE" w:rsidRPr="00820236" w:rsidRDefault="000905CE" w:rsidP="000905CE">
      <w:pPr>
        <w:ind w:firstLine="720"/>
        <w:jc w:val="center"/>
        <w:rPr>
          <w:b/>
          <w:bCs/>
        </w:rPr>
      </w:pPr>
      <w:r w:rsidRPr="007E1B9D">
        <w:rPr>
          <w:b/>
          <w:bCs/>
        </w:rPr>
        <w:t>9. Заключительные положения</w:t>
      </w:r>
      <w:r w:rsidRPr="00820236">
        <w:rPr>
          <w:b/>
          <w:bCs/>
        </w:rPr>
        <w:t xml:space="preserve"> </w:t>
      </w:r>
    </w:p>
    <w:p w14:paraId="13EC4119" w14:textId="77777777" w:rsidR="000905CE" w:rsidRPr="00146A1F" w:rsidRDefault="000905CE" w:rsidP="00146A1F">
      <w:pPr>
        <w:autoSpaceDE w:val="0"/>
        <w:autoSpaceDN w:val="0"/>
        <w:adjustRightInd w:val="0"/>
        <w:ind w:firstLine="720"/>
        <w:jc w:val="both"/>
      </w:pPr>
      <w:bookmarkStart w:id="31" w:name="_Hlk527361823"/>
      <w:r w:rsidRPr="00146A1F">
        <w:t>9.1. Положения Договора становятся обязательными для Сторон с момента его подписания.</w:t>
      </w:r>
    </w:p>
    <w:p w14:paraId="698A104E" w14:textId="77777777" w:rsidR="000905CE" w:rsidRPr="00146A1F" w:rsidRDefault="000905CE" w:rsidP="00146A1F">
      <w:pPr>
        <w:autoSpaceDE w:val="0"/>
        <w:autoSpaceDN w:val="0"/>
        <w:adjustRightInd w:val="0"/>
        <w:ind w:firstLine="720"/>
        <w:jc w:val="both"/>
      </w:pPr>
      <w:r w:rsidRPr="00146A1F">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261D9DB" w14:textId="247AE930" w:rsidR="00833167" w:rsidRPr="00146A1F" w:rsidRDefault="00833167" w:rsidP="00146A1F">
      <w:pPr>
        <w:ind w:firstLine="720"/>
        <w:jc w:val="both"/>
      </w:pPr>
      <w:r w:rsidRPr="00146A1F">
        <w:rPr>
          <w:color w:val="000000" w:themeColor="text1"/>
        </w:rPr>
        <w:t xml:space="preserve">9.2. </w:t>
      </w:r>
      <w:r w:rsidRPr="00146A1F">
        <w:t xml:space="preserve">Все споры и разногласия, возникшие из Договора или в связи с ним, будут решаться Сторонами путем переговоров. </w:t>
      </w:r>
    </w:p>
    <w:p w14:paraId="43ECC49C" w14:textId="6EEF7561" w:rsidR="00833167" w:rsidRPr="00146A1F" w:rsidRDefault="00833167" w:rsidP="00146A1F">
      <w:pPr>
        <w:autoSpaceDE w:val="0"/>
        <w:autoSpaceDN w:val="0"/>
        <w:adjustRightInd w:val="0"/>
        <w:ind w:firstLine="709"/>
        <w:jc w:val="both"/>
        <w:rPr>
          <w:rFonts w:eastAsiaTheme="minorHAnsi"/>
          <w:lang w:eastAsia="en-US"/>
        </w:rPr>
      </w:pPr>
      <w:r w:rsidRPr="00146A1F">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146A1F">
        <w:t xml:space="preserve"> </w:t>
      </w:r>
    </w:p>
    <w:p w14:paraId="40CE2DBD" w14:textId="0C28A292" w:rsidR="000905CE" w:rsidRPr="00146A1F" w:rsidRDefault="00D67861" w:rsidP="00146A1F">
      <w:pPr>
        <w:ind w:firstLine="720"/>
        <w:jc w:val="both"/>
      </w:pPr>
      <w:r w:rsidRPr="00146A1F">
        <w:rPr>
          <w:noProof/>
        </w:rPr>
        <w:t xml:space="preserve">9.3. </w:t>
      </w:r>
      <w:r w:rsidR="000905CE" w:rsidRPr="00146A1F">
        <w:rPr>
          <w:noProof/>
        </w:rPr>
        <w:t>При разрешении споров между Сторонами, в том числе и в судебном порядке, Стороны применяют законодательство Российской Федерации.</w:t>
      </w:r>
    </w:p>
    <w:p w14:paraId="4581E09D" w14:textId="0F184F1A" w:rsidR="007E1B9D" w:rsidRPr="00146A1F" w:rsidRDefault="000905CE" w:rsidP="00146A1F">
      <w:pPr>
        <w:ind w:firstLine="720"/>
        <w:jc w:val="both"/>
      </w:pPr>
      <w:r w:rsidRPr="00146A1F">
        <w:t>9.</w:t>
      </w:r>
      <w:r w:rsidR="00D67861" w:rsidRPr="00146A1F">
        <w:t>4</w:t>
      </w:r>
      <w:r w:rsidRPr="00146A1F">
        <w:t>.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w:t>
      </w:r>
      <w:r w:rsidR="00061730" w:rsidRPr="00146A1F">
        <w:t xml:space="preserve"> </w:t>
      </w:r>
      <w:hyperlink r:id="rId12" w:history="1">
        <w:r w:rsidR="00103D7D" w:rsidRPr="00146A1F">
          <w:rPr>
            <w:rStyle w:val="a5"/>
          </w:rPr>
          <w:t>www.mr-group.ru</w:t>
        </w:r>
      </w:hyperlink>
      <w:r w:rsidR="00103D7D" w:rsidRPr="00146A1F">
        <w:t xml:space="preserve"> </w:t>
      </w:r>
      <w:r w:rsidRPr="00146A1F">
        <w:rPr>
          <w:rStyle w:val="a5"/>
          <w:color w:val="auto"/>
          <w:u w:val="none"/>
        </w:rPr>
        <w:t xml:space="preserve">без направления Участнику каких-либо </w:t>
      </w:r>
      <w:r w:rsidRPr="00146A1F">
        <w:rPr>
          <w:rStyle w:val="a5"/>
          <w:color w:val="auto"/>
          <w:u w:val="none"/>
        </w:rPr>
        <w:lastRenderedPageBreak/>
        <w:t>дополнительных письменных сообщений.</w:t>
      </w:r>
      <w:r w:rsidRPr="00146A1F">
        <w:t xml:space="preserve"> Участник самостоятельно осуществляет контроль за обновлением информации, размещенной на вышеуказанном сайте.</w:t>
      </w:r>
      <w:bookmarkEnd w:id="31"/>
    </w:p>
    <w:p w14:paraId="21814F6D" w14:textId="0844767A" w:rsidR="000905CE" w:rsidRPr="00820236" w:rsidRDefault="000905CE" w:rsidP="00146A1F">
      <w:pPr>
        <w:ind w:firstLine="720"/>
        <w:jc w:val="both"/>
      </w:pPr>
      <w:r w:rsidRPr="00146A1F">
        <w:t>9.5. Недействительность</w:t>
      </w:r>
      <w:r w:rsidRPr="00820236">
        <w:t xml:space="preserve"> какого-либо условия Договора не влечет недействительность других его положений.</w:t>
      </w:r>
    </w:p>
    <w:p w14:paraId="78D0C4C3" w14:textId="77777777" w:rsidR="000905CE" w:rsidRPr="00820236" w:rsidRDefault="000905CE" w:rsidP="00146A1F">
      <w:pPr>
        <w:autoSpaceDE w:val="0"/>
        <w:autoSpaceDN w:val="0"/>
        <w:adjustRightInd w:val="0"/>
        <w:ind w:firstLine="720"/>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7C196792" w14:textId="77777777" w:rsidR="000905CE" w:rsidRPr="00820236" w:rsidRDefault="000905CE" w:rsidP="00146A1F">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75A73A41" w14:textId="77777777" w:rsidR="000905CE" w:rsidRPr="00820236" w:rsidRDefault="000905CE" w:rsidP="00146A1F">
      <w:pPr>
        <w:autoSpaceDE w:val="0"/>
        <w:autoSpaceDN w:val="0"/>
        <w:adjustRightInd w:val="0"/>
        <w:ind w:firstLine="720"/>
        <w:jc w:val="both"/>
      </w:pPr>
      <w:bookmarkStart w:id="32" w:name="_Hlk527361787"/>
      <w:bookmarkStart w:id="33"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2B72D74F" w14:textId="38D5F9FC" w:rsidR="000905CE" w:rsidRPr="00820236" w:rsidRDefault="000905CE" w:rsidP="00146A1F">
      <w:pPr>
        <w:ind w:firstLine="709"/>
        <w:jc w:val="both"/>
      </w:pPr>
      <w:bookmarkStart w:id="34"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rsidR="00D67861">
        <w:t>4</w:t>
      </w:r>
      <w:r w:rsidRPr="00820236">
        <w:t>. Договора. Участник считается надлежащим</w:t>
      </w:r>
      <w:r w:rsidR="000A2C58">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rsidR="00D67861">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32"/>
    <w:bookmarkEnd w:id="34"/>
    <w:p w14:paraId="6FBAC9BD" w14:textId="7915D65C" w:rsidR="000905CE" w:rsidRPr="00820236" w:rsidRDefault="000905CE" w:rsidP="000905CE">
      <w:pPr>
        <w:ind w:firstLine="709"/>
        <w:jc w:val="both"/>
      </w:pPr>
      <w:r w:rsidRPr="00820236">
        <w:t>9.7.2. Участник уведомляет Застройщика об изменении своих почтовых</w:t>
      </w:r>
      <w:r w:rsidR="0029404E">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6BDA41E8" w14:textId="77777777" w:rsidR="000905CE" w:rsidRPr="00820236" w:rsidRDefault="000905CE" w:rsidP="000905CE">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2F1F5100" w14:textId="77777777" w:rsidR="000905CE" w:rsidRPr="00820236" w:rsidRDefault="000905CE" w:rsidP="000905CE">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5F73403E" w14:textId="51D18591" w:rsidR="000905CE" w:rsidRPr="00820236" w:rsidRDefault="000905CE" w:rsidP="00146A1F">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00F35121" w:rsidRPr="00F35121">
        <w:t xml:space="preserve"> по любым обстоятельствам, в том числе из-за истечения срока хранения</w:t>
      </w:r>
      <w:r w:rsidRPr="00820236">
        <w:t xml:space="preserve">. </w:t>
      </w:r>
    </w:p>
    <w:p w14:paraId="63748328" w14:textId="2292CD04" w:rsidR="000905CE" w:rsidRDefault="000905CE" w:rsidP="00146A1F">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6DECE293" w14:textId="480328AF" w:rsidR="00833167" w:rsidRPr="00066209" w:rsidRDefault="00833167" w:rsidP="00146A1F">
      <w:pPr>
        <w:pStyle w:val="a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33BD24E7" w14:textId="77777777" w:rsidR="00833167" w:rsidRPr="00066209" w:rsidRDefault="00833167" w:rsidP="00146A1F">
      <w:pPr>
        <w:pStyle w:val="a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7A3D835D" w14:textId="77777777" w:rsidR="00833167" w:rsidRPr="00066209" w:rsidRDefault="00833167" w:rsidP="00146A1F">
      <w:pPr>
        <w:pStyle w:val="a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24E571A3" w14:textId="77777777" w:rsidR="00833167" w:rsidRPr="00066209" w:rsidRDefault="00833167" w:rsidP="00146A1F">
      <w:pPr>
        <w:pStyle w:val="a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11452E98" w14:textId="77777777" w:rsidR="00833167" w:rsidRPr="00066209" w:rsidRDefault="00833167" w:rsidP="00146A1F">
      <w:pPr>
        <w:pStyle w:val="a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26192F6C" w14:textId="77777777" w:rsidR="00833167" w:rsidRPr="00066209" w:rsidRDefault="00833167" w:rsidP="00146A1F">
      <w:pPr>
        <w:pStyle w:val="a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3D1089" w14:textId="77777777" w:rsidR="00833167" w:rsidRPr="00066209" w:rsidRDefault="00833167" w:rsidP="00146A1F">
      <w:pPr>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54B02A7D" w14:textId="77777777" w:rsidR="00833167" w:rsidRPr="00066209" w:rsidRDefault="00833167" w:rsidP="00146A1F">
      <w:pPr>
        <w:ind w:firstLine="709"/>
        <w:jc w:val="both"/>
      </w:pPr>
      <w:r w:rsidRPr="00066209">
        <w:lastRenderedPageBreak/>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055AEBA2" w14:textId="77777777" w:rsidR="00833167" w:rsidRPr="00066209" w:rsidRDefault="00833167" w:rsidP="00146A1F">
      <w:pPr>
        <w:pStyle w:val="a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4773768" w14:textId="0C0E60C0" w:rsidR="00833167" w:rsidRDefault="00833167" w:rsidP="00146A1F">
      <w:pPr>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6673226D" w14:textId="6DFDE344" w:rsidR="0068086E" w:rsidRDefault="007E1B9D" w:rsidP="00146A1F">
      <w:pPr>
        <w:autoSpaceDE w:val="0"/>
        <w:autoSpaceDN w:val="0"/>
        <w:adjustRightInd w:val="0"/>
        <w:ind w:firstLine="720"/>
        <w:jc w:val="both"/>
      </w:pPr>
      <w:r>
        <w:t xml:space="preserve">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w:t>
      </w:r>
      <w:r w:rsidR="00023B38">
        <w:t>Объекта/здания, в котором расположен Объект</w:t>
      </w:r>
      <w:r>
        <w:t>,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Застройщика.</w:t>
      </w:r>
      <w:r w:rsidR="0068086E" w:rsidRPr="0068086E">
        <w:t xml:space="preserve"> </w:t>
      </w:r>
      <w:r w:rsidR="0068086E">
        <w:t xml:space="preserve">Настоящее согласие действует в течение 10 (Десяти) лет с даты его предоставления.  </w:t>
      </w:r>
    </w:p>
    <w:p w14:paraId="2FDF2959" w14:textId="69FC99B2" w:rsidR="007E1B9D" w:rsidRDefault="0068086E" w:rsidP="00146A1F">
      <w:pPr>
        <w:autoSpaceDE w:val="0"/>
        <w:autoSpaceDN w:val="0"/>
        <w:adjustRightInd w:val="0"/>
        <w:ind w:firstLine="720"/>
        <w:jc w:val="both"/>
      </w:pPr>
      <w: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7C6B9816" w14:textId="353F2D81" w:rsidR="000905CE" w:rsidRPr="00820236" w:rsidRDefault="007E1B9D" w:rsidP="00503953">
      <w:pPr>
        <w:autoSpaceDE w:val="0"/>
        <w:autoSpaceDN w:val="0"/>
        <w:adjustRightInd w:val="0"/>
        <w:ind w:firstLine="720"/>
        <w:jc w:val="both"/>
      </w:pPr>
      <w:r>
        <w:lastRenderedPageBreak/>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доступ</w:t>
      </w:r>
      <w:r w:rsidR="00EA1302" w:rsidRPr="00EA1302">
        <w:t xml:space="preserve"> АО «МР Групп</w:t>
      </w:r>
      <w:r w:rsidR="002B5AC1">
        <w:t>»</w:t>
      </w:r>
      <w:r>
        <w:t xml:space="preserve"> и организации, осуществляющей </w:t>
      </w:r>
      <w:r w:rsidR="00EA1302">
        <w:t xml:space="preserve">функции </w:t>
      </w:r>
      <w:r>
        <w:t>управлени</w:t>
      </w:r>
      <w:r w:rsidR="00EA1302">
        <w:t>я</w:t>
      </w:r>
      <w:r>
        <w:t xml:space="preserve"> и </w:t>
      </w:r>
      <w:r w:rsidR="002B5AC1">
        <w:t xml:space="preserve">эксплуатации </w:t>
      </w:r>
      <w:r w:rsidR="000C3E91">
        <w:t>здания, в котором расположен Объект</w:t>
      </w:r>
      <w:r w:rsidR="00503953">
        <w:t xml:space="preserve">,  </w:t>
      </w:r>
      <w:r>
        <w:t xml:space="preserve"> обезличивание, блокирование, удаление, уничтожение персональных данных. Персональные данные хранятся в базе данных Застройщика.</w:t>
      </w:r>
      <w:bookmarkEnd w:id="33"/>
    </w:p>
    <w:p w14:paraId="7859A4A8" w14:textId="2F281446" w:rsidR="00D67861" w:rsidRPr="00820236" w:rsidRDefault="00D67861" w:rsidP="00D67861">
      <w:pPr>
        <w:ind w:firstLine="709"/>
        <w:jc w:val="both"/>
      </w:pPr>
      <w:bookmarkStart w:id="35" w:name="_Hlk93413665"/>
      <w:r w:rsidRPr="00820236">
        <w:t>9.</w:t>
      </w:r>
      <w:r w:rsidR="00EA784A">
        <w:t>9</w:t>
      </w:r>
      <w:r w:rsidRPr="00820236">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bookmarkEnd w:id="35"/>
    <w:p w14:paraId="0C5921C6" w14:textId="616EC8DC" w:rsidR="00CF20CF" w:rsidRPr="004E0FFB" w:rsidRDefault="00CF20CF" w:rsidP="004E0FFB">
      <w:pPr>
        <w:pStyle w:val="xmsonormal"/>
        <w:ind w:firstLine="708"/>
        <w:jc w:val="both"/>
        <w:rPr>
          <w:rFonts w:ascii="Times New Roman" w:hAnsi="Times New Roman" w:cs="Times New Roman"/>
          <w:sz w:val="24"/>
          <w:szCs w:val="24"/>
        </w:rPr>
      </w:pPr>
      <w:r w:rsidRPr="004E0FFB">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527171E9" w14:textId="721C87B2" w:rsidR="00CF20CF" w:rsidRPr="004E0FFB" w:rsidRDefault="00CF20CF" w:rsidP="004E0FFB">
      <w:pPr>
        <w:pStyle w:val="xmsonormal"/>
        <w:ind w:firstLine="708"/>
        <w:jc w:val="both"/>
        <w:rPr>
          <w:rFonts w:ascii="Times New Roman" w:hAnsi="Times New Roman" w:cs="Times New Roman"/>
          <w:sz w:val="24"/>
          <w:szCs w:val="24"/>
        </w:rPr>
      </w:pPr>
      <w:r w:rsidRPr="004E0FFB">
        <w:rPr>
          <w:rFonts w:ascii="Times New Roman" w:hAnsi="Times New Roman" w:cs="Times New Roman"/>
          <w:sz w:val="24"/>
          <w:szCs w:val="24"/>
        </w:rPr>
        <w:t>При этом в случае отсутствия у Застройщика технической возможности обмена Документами в электронном виде, в том числе</w:t>
      </w:r>
      <w:r w:rsidR="002556D8">
        <w:rPr>
          <w:rFonts w:ascii="Times New Roman" w:hAnsi="Times New Roman" w:cs="Times New Roman"/>
          <w:sz w:val="24"/>
          <w:szCs w:val="24"/>
        </w:rPr>
        <w:t>,</w:t>
      </w:r>
      <w:r w:rsidRPr="004E0FFB">
        <w:rPr>
          <w:rFonts w:ascii="Times New Roman" w:hAnsi="Times New Roman" w:cs="Times New Roman"/>
          <w:sz w:val="24"/>
          <w:szCs w:val="24"/>
        </w:rPr>
        <w:t xml:space="preserve">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6F6397B5" w14:textId="04076155" w:rsidR="00D67861" w:rsidRPr="00820236" w:rsidRDefault="00D67861" w:rsidP="00D67861">
      <w:pPr>
        <w:ind w:firstLine="709"/>
        <w:jc w:val="both"/>
      </w:pPr>
      <w:r>
        <w:t>9.</w:t>
      </w:r>
      <w:r w:rsidR="009B4883">
        <w:t>9</w:t>
      </w:r>
      <w:r>
        <w:t xml:space="preserve">.1. </w:t>
      </w:r>
      <w:r w:rsidRPr="00820236">
        <w:t xml:space="preserve">Не </w:t>
      </w:r>
      <w:r w:rsidRPr="009B4883">
        <w:t xml:space="preserve">требуется подписание Сторонами дополнительного соглашения к Договору при изменении Цены </w:t>
      </w:r>
      <w:r w:rsidR="00443786">
        <w:t>Объекта</w:t>
      </w:r>
      <w:r w:rsidRPr="009B4883">
        <w:t xml:space="preserve"> на основании п.4.4. Договора</w:t>
      </w:r>
      <w:r w:rsidRPr="00820236">
        <w:t>.</w:t>
      </w:r>
    </w:p>
    <w:p w14:paraId="46B68039" w14:textId="185732E9" w:rsidR="000905CE" w:rsidRPr="00820236" w:rsidRDefault="000905CE" w:rsidP="000905CE">
      <w:pPr>
        <w:ind w:firstLine="709"/>
        <w:jc w:val="both"/>
        <w:rPr>
          <w:iCs/>
        </w:rPr>
      </w:pPr>
      <w:r w:rsidRPr="00820236">
        <w:t xml:space="preserve">9.10. </w:t>
      </w:r>
      <w:r w:rsidRPr="0082023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820236">
        <w:t>Участником</w:t>
      </w:r>
      <w:r w:rsidRPr="0082023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261EAD7" w14:textId="77777777" w:rsidR="000905CE" w:rsidRPr="00820236" w:rsidRDefault="000905CE" w:rsidP="000905CE">
      <w:pPr>
        <w:pStyle w:val="a3"/>
        <w:ind w:right="27" w:firstLine="709"/>
        <w:jc w:val="both"/>
        <w:rPr>
          <w:sz w:val="24"/>
        </w:rPr>
      </w:pPr>
      <w:r w:rsidRPr="00820236">
        <w:rPr>
          <w:iCs/>
          <w:sz w:val="24"/>
        </w:rPr>
        <w:lastRenderedPageBreak/>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820236">
        <w:rPr>
          <w:sz w:val="24"/>
        </w:rPr>
        <w:t xml:space="preserve"> </w:t>
      </w:r>
    </w:p>
    <w:p w14:paraId="617B15AB" w14:textId="4F0E0D20" w:rsidR="000905CE" w:rsidRDefault="000905CE" w:rsidP="000905CE">
      <w:pPr>
        <w:ind w:firstLine="709"/>
        <w:jc w:val="both"/>
      </w:pPr>
      <w:r w:rsidRPr="00820236">
        <w:rPr>
          <w:iCs/>
        </w:rPr>
        <w:t xml:space="preserve">9.11. </w:t>
      </w:r>
      <w:r w:rsidRPr="00820236">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3584EA03" w14:textId="6581746B" w:rsidR="001B5DC8" w:rsidRPr="00571FB1" w:rsidRDefault="001B5DC8" w:rsidP="002556D8">
      <w:pPr>
        <w:ind w:firstLine="709"/>
        <w:jc w:val="both"/>
      </w:pPr>
      <w:r w:rsidRPr="00066209">
        <w:t>9.12.</w:t>
      </w:r>
      <w:r w:rsidRPr="001B5DC8">
        <w:t xml:space="preserve">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009F270C" w14:textId="77777777" w:rsidR="000905CE" w:rsidRPr="00820236" w:rsidRDefault="000905CE" w:rsidP="000905CE">
      <w:pPr>
        <w:autoSpaceDE w:val="0"/>
        <w:autoSpaceDN w:val="0"/>
        <w:adjustRightInd w:val="0"/>
        <w:jc w:val="both"/>
        <w:rPr>
          <w:b/>
        </w:rPr>
      </w:pPr>
    </w:p>
    <w:p w14:paraId="74A99E3F" w14:textId="77777777" w:rsidR="000905CE" w:rsidRPr="00820236" w:rsidRDefault="000905CE" w:rsidP="000905CE">
      <w:pPr>
        <w:autoSpaceDE w:val="0"/>
        <w:autoSpaceDN w:val="0"/>
        <w:adjustRightInd w:val="0"/>
        <w:jc w:val="center"/>
        <w:rPr>
          <w:b/>
        </w:rPr>
      </w:pPr>
      <w:r w:rsidRPr="00820236">
        <w:rPr>
          <w:b/>
        </w:rPr>
        <w:t>10. Приложения к Договору</w:t>
      </w:r>
    </w:p>
    <w:p w14:paraId="2A28BB25" w14:textId="77777777" w:rsidR="000905CE" w:rsidRPr="00CB6408" w:rsidRDefault="000905CE" w:rsidP="0058624F">
      <w:pPr>
        <w:autoSpaceDE w:val="0"/>
        <w:autoSpaceDN w:val="0"/>
        <w:adjustRightInd w:val="0"/>
        <w:ind w:left="709"/>
        <w:jc w:val="both"/>
      </w:pPr>
      <w:r w:rsidRPr="0058624F">
        <w:t>К Договору прилагаются и являются его неотъемлемыми частями:</w:t>
      </w:r>
    </w:p>
    <w:p w14:paraId="77A03ACD" w14:textId="77777777" w:rsidR="000905CE" w:rsidRPr="00163048" w:rsidRDefault="000905CE" w:rsidP="00163048">
      <w:pPr>
        <w:autoSpaceDE w:val="0"/>
        <w:autoSpaceDN w:val="0"/>
        <w:adjustRightInd w:val="0"/>
        <w:ind w:left="709"/>
        <w:jc w:val="both"/>
      </w:pPr>
      <w:r w:rsidRPr="00163048">
        <w:t>Приложение №1 – Основные характеристики Здания;</w:t>
      </w:r>
    </w:p>
    <w:p w14:paraId="28D98BD3" w14:textId="2C239441" w:rsidR="00450E58" w:rsidRDefault="00450E58" w:rsidP="002556D8">
      <w:pPr>
        <w:ind w:left="709"/>
      </w:pPr>
      <w:r w:rsidRPr="009A3C91">
        <w:t>Приложение №2 - Планировка Объекта, местоположение Объекта на этаже ____</w:t>
      </w:r>
      <w:r w:rsidR="00485F68">
        <w:t xml:space="preserve"> </w:t>
      </w:r>
      <w:r w:rsidRPr="009A3C91">
        <w:t xml:space="preserve">Здания и техническое описание Объекта </w:t>
      </w:r>
      <w:r w:rsidRPr="0058624F">
        <w:t>(п.3.3.2. Договора)</w:t>
      </w:r>
      <w:r w:rsidRPr="00CB6408">
        <w:t>.</w:t>
      </w:r>
    </w:p>
    <w:p w14:paraId="3A9D1148" w14:textId="77777777" w:rsidR="000905CE" w:rsidRPr="00820236" w:rsidRDefault="000905CE" w:rsidP="000905CE">
      <w:pPr>
        <w:autoSpaceDE w:val="0"/>
        <w:autoSpaceDN w:val="0"/>
        <w:adjustRightInd w:val="0"/>
        <w:ind w:left="709"/>
        <w:jc w:val="both"/>
      </w:pPr>
    </w:p>
    <w:p w14:paraId="1E0E817E" w14:textId="41659BF6" w:rsidR="000905CE" w:rsidRPr="00820236" w:rsidRDefault="000905CE" w:rsidP="00146A1F">
      <w:pPr>
        <w:jc w:val="center"/>
        <w:rPr>
          <w:b/>
        </w:rPr>
      </w:pPr>
      <w:r w:rsidRPr="00820236">
        <w:rPr>
          <w:b/>
          <w:bCs/>
        </w:rPr>
        <w:t>11. Адреса, банковские реквизиты и подписи Сторон</w:t>
      </w:r>
    </w:p>
    <w:p w14:paraId="4CD72742" w14:textId="77777777" w:rsidR="00A466E2" w:rsidRPr="009B4883" w:rsidRDefault="00A466E2" w:rsidP="000905CE">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D57CE6" w:rsidRPr="00647416" w14:paraId="21B2DA29" w14:textId="77777777" w:rsidTr="000905CE">
        <w:trPr>
          <w:trHeight w:val="899"/>
        </w:trPr>
        <w:tc>
          <w:tcPr>
            <w:tcW w:w="4864" w:type="dxa"/>
          </w:tcPr>
          <w:p w14:paraId="15C109A3" w14:textId="77777777" w:rsidR="00EC7851" w:rsidRPr="009B4883" w:rsidRDefault="00EC7851" w:rsidP="00EC7851">
            <w:pPr>
              <w:rPr>
                <w:b/>
              </w:rPr>
            </w:pPr>
            <w:r w:rsidRPr="009B4883">
              <w:rPr>
                <w:b/>
              </w:rPr>
              <w:t>Застройщик:</w:t>
            </w:r>
          </w:p>
          <w:p w14:paraId="1C50A7DF" w14:textId="5D44DD7E" w:rsidR="001C6535" w:rsidRDefault="001C6535" w:rsidP="00EC7851">
            <w:pPr>
              <w:rPr>
                <w:b/>
              </w:rPr>
            </w:pPr>
            <w:r w:rsidRPr="001C6535">
              <w:rPr>
                <w:b/>
                <w:bCs/>
              </w:rPr>
              <w:t>Общество с ограниченной ответственностью «Специализированный застройщик «Динвест»</w:t>
            </w:r>
          </w:p>
          <w:p w14:paraId="7ECA087A" w14:textId="3D85C958" w:rsidR="00EC7851" w:rsidRPr="009B4883" w:rsidRDefault="00EC7851" w:rsidP="001C6535">
            <w:r w:rsidRPr="009B4883">
              <w:t xml:space="preserve">Адрес (место нахождения): </w:t>
            </w:r>
            <w:r w:rsidR="0088762F">
              <w:t>125167, г.</w:t>
            </w:r>
            <w:r w:rsidR="000F2F4E">
              <w:t xml:space="preserve"> </w:t>
            </w:r>
            <w:r w:rsidR="00FA66CA">
              <w:t>М</w:t>
            </w:r>
            <w:r w:rsidR="00FA66CA">
              <w:t>осква</w:t>
            </w:r>
            <w:r w:rsidR="00FA66CA">
              <w:t>, вн.</w:t>
            </w:r>
            <w:r w:rsidR="000F2F4E">
              <w:t xml:space="preserve"> </w:t>
            </w:r>
            <w:r w:rsidR="00FA66CA">
              <w:t>тер.</w:t>
            </w:r>
            <w:r w:rsidR="000F2F4E">
              <w:t xml:space="preserve"> </w:t>
            </w:r>
            <w:r w:rsidR="00FA66CA">
              <w:t xml:space="preserve">г. муниципальный округ </w:t>
            </w:r>
            <w:r w:rsidR="000F2F4E">
              <w:t>А</w:t>
            </w:r>
            <w:r w:rsidR="00FA66CA">
              <w:t xml:space="preserve">эропорт, ул 4-я 8 </w:t>
            </w:r>
            <w:r w:rsidR="000F2F4E">
              <w:t>М</w:t>
            </w:r>
            <w:r w:rsidR="00FA66CA">
              <w:t>арта, д. 6</w:t>
            </w:r>
            <w:r w:rsidR="000F2F4E">
              <w:t>А</w:t>
            </w:r>
            <w:r w:rsidR="00FA66CA">
              <w:t>, помещ. 17/11</w:t>
            </w:r>
            <w:r w:rsidR="00FA66CA">
              <w:cr/>
            </w:r>
            <w:r w:rsidR="00FA66CA" w:rsidRPr="009B4883">
              <w:t xml:space="preserve">почтовый адрес: </w:t>
            </w:r>
            <w:r w:rsidR="00FA66CA">
              <w:t>125167, г.</w:t>
            </w:r>
            <w:r w:rsidR="000F2F4E">
              <w:t xml:space="preserve"> М</w:t>
            </w:r>
            <w:r w:rsidR="00FA66CA">
              <w:t>осква, вн.</w:t>
            </w:r>
            <w:r w:rsidR="000F2F4E">
              <w:t xml:space="preserve"> </w:t>
            </w:r>
            <w:r w:rsidR="00FA66CA">
              <w:t>тер.</w:t>
            </w:r>
            <w:r w:rsidR="000F2F4E">
              <w:t xml:space="preserve"> </w:t>
            </w:r>
            <w:r w:rsidR="00FA66CA">
              <w:t xml:space="preserve">г. муниципальный округ аэропорт, ул 4-я 8 </w:t>
            </w:r>
            <w:r w:rsidR="000F2F4E">
              <w:t>М</w:t>
            </w:r>
            <w:r w:rsidR="00FA66CA">
              <w:t>арта, д. 6</w:t>
            </w:r>
            <w:r w:rsidR="000F2F4E">
              <w:t>А</w:t>
            </w:r>
            <w:r w:rsidR="00FA66CA">
              <w:t>, помещ. 17/11</w:t>
            </w:r>
          </w:p>
          <w:p w14:paraId="27B42F1A" w14:textId="78E714EC" w:rsidR="00EC7851" w:rsidRPr="009B4883" w:rsidRDefault="00EC7851" w:rsidP="00EC7851">
            <w:r w:rsidRPr="009B4883">
              <w:t xml:space="preserve">ОГРН </w:t>
            </w:r>
            <w:r w:rsidR="001C6535" w:rsidRPr="001C6535">
              <w:t>5077746855104</w:t>
            </w:r>
          </w:p>
          <w:p w14:paraId="467FB8CF" w14:textId="541A913A" w:rsidR="00EC7851" w:rsidRPr="009B4883" w:rsidRDefault="00EC7851" w:rsidP="00EC7851">
            <w:r w:rsidRPr="009B4883">
              <w:t>ИНН</w:t>
            </w:r>
            <w:r w:rsidR="00647416" w:rsidRPr="009B4883">
              <w:t xml:space="preserve"> </w:t>
            </w:r>
            <w:r w:rsidR="001C6535" w:rsidRPr="001C6535">
              <w:t>7734564846</w:t>
            </w:r>
          </w:p>
          <w:p w14:paraId="69934FCE" w14:textId="4F0EBCF9" w:rsidR="00647416" w:rsidRPr="009B4883" w:rsidRDefault="00647416" w:rsidP="00EC7851">
            <w:r w:rsidRPr="009B4883">
              <w:t xml:space="preserve">КПП </w:t>
            </w:r>
            <w:r w:rsidR="009D718A">
              <w:t>771401001</w:t>
            </w:r>
          </w:p>
          <w:p w14:paraId="321BAD90" w14:textId="77777777" w:rsidR="006649E8" w:rsidRDefault="00EC7851" w:rsidP="00EC7851">
            <w:r w:rsidRPr="009B4883">
              <w:t xml:space="preserve">Р/с </w:t>
            </w:r>
            <w:r w:rsidR="00AF0B94" w:rsidRPr="00AF0B94">
              <w:t>40702810100480001244</w:t>
            </w:r>
          </w:p>
          <w:p w14:paraId="6C1A57D0" w14:textId="77777777" w:rsidR="006649E8" w:rsidRDefault="00EC7851" w:rsidP="00EC7851">
            <w:r w:rsidRPr="009B4883">
              <w:t xml:space="preserve">в </w:t>
            </w:r>
            <w:r w:rsidR="00AF0B94" w:rsidRPr="00AF0B94">
              <w:t>АО "Банк ДОМ.РФ"</w:t>
            </w:r>
            <w:r w:rsidR="00AF0B94">
              <w:t xml:space="preserve"> </w:t>
            </w:r>
          </w:p>
          <w:p w14:paraId="6FC5DA15" w14:textId="6ADE456D" w:rsidR="00EC7851" w:rsidRPr="009B4883" w:rsidRDefault="00EC7851" w:rsidP="00EC7851">
            <w:r w:rsidRPr="009B4883">
              <w:lastRenderedPageBreak/>
              <w:t xml:space="preserve">к/с </w:t>
            </w:r>
            <w:r w:rsidR="00AF0B94" w:rsidRPr="00AF0B94">
              <w:t>30101810345250000266</w:t>
            </w:r>
          </w:p>
          <w:p w14:paraId="54D0AA15" w14:textId="7591C6D0" w:rsidR="000905CE" w:rsidRPr="009B4883" w:rsidRDefault="00EC7851" w:rsidP="00EC7851">
            <w:r w:rsidRPr="009B4883">
              <w:t xml:space="preserve">БИК </w:t>
            </w:r>
            <w:r w:rsidR="00AF0B94" w:rsidRPr="00AF0B94">
              <w:t>044525266</w:t>
            </w:r>
          </w:p>
          <w:p w14:paraId="6419D313" w14:textId="77777777" w:rsidR="000905CE" w:rsidRPr="009B4883" w:rsidRDefault="000905CE" w:rsidP="000905CE"/>
        </w:tc>
        <w:tc>
          <w:tcPr>
            <w:tcW w:w="4951" w:type="dxa"/>
          </w:tcPr>
          <w:p w14:paraId="4DC36BE0" w14:textId="77777777" w:rsidR="000905CE" w:rsidRPr="009B4883" w:rsidRDefault="000905CE" w:rsidP="000905CE">
            <w:r w:rsidRPr="009B4883">
              <w:rPr>
                <w:b/>
              </w:rPr>
              <w:lastRenderedPageBreak/>
              <w:t>Участник:</w:t>
            </w:r>
          </w:p>
          <w:p w14:paraId="5D0E4066" w14:textId="77777777" w:rsidR="000905CE" w:rsidRPr="009B4883" w:rsidRDefault="00146A1F" w:rsidP="000905CE">
            <w:sdt>
              <w:sdtPr>
                <w:rPr>
                  <w:b/>
                  <w:lang w:val="en-US"/>
                </w:rPr>
                <w:id w:val="1868554636"/>
                <w:placeholder>
                  <w:docPart w:val="43AAB4331EF641869A103191E78CFD48"/>
                </w:placeholder>
              </w:sdtPr>
              <w:sdtEndPr/>
              <w:sdtContent>
                <w:r w:rsidR="00AF2E0E" w:rsidRPr="009B4883">
                  <w:rPr>
                    <w:b/>
                  </w:rPr>
                  <w:t>Сторона (Дебитор). Реквизиты</w:t>
                </w:r>
              </w:sdtContent>
            </w:sdt>
          </w:p>
          <w:p w14:paraId="06C96299" w14:textId="77777777" w:rsidR="004D3115" w:rsidRPr="00647416" w:rsidRDefault="000905CE" w:rsidP="004D3115">
            <w:pPr>
              <w:tabs>
                <w:tab w:val="left" w:pos="284"/>
              </w:tabs>
              <w:rPr>
                <w:rFonts w:eastAsia="Arial Unicode MS"/>
                <w:bdr w:val="nil"/>
              </w:rPr>
            </w:pPr>
            <w:r w:rsidRPr="009B4883">
              <w:rPr>
                <w:bCs/>
              </w:rPr>
              <w:t>СНИЛС</w:t>
            </w:r>
            <w:r w:rsidR="004D3115" w:rsidRPr="009B4883">
              <w:rPr>
                <w:bCs/>
              </w:rPr>
              <w:t xml:space="preserve"> </w:t>
            </w:r>
            <w:sdt>
              <w:sdtPr>
                <w:rPr>
                  <w:rFonts w:eastAsia="Arial Unicode MS"/>
                  <w:bdr w:val="nil"/>
                </w:rPr>
                <w:id w:val="-1260748160"/>
                <w:placeholder>
                  <w:docPart w:val="18CE30D8F0D54A2099FBD47DC820DE0D"/>
                </w:placeholder>
              </w:sdtPr>
              <w:sdtEndPr/>
              <w:sdtContent>
                <w:r w:rsidR="004D3115" w:rsidRPr="00647416">
                  <w:rPr>
                    <w:rFonts w:eastAsia="Arial Unicode MS"/>
                    <w:bdr w:val="nil"/>
                  </w:rPr>
                  <w:t>Стороны (Дебитор). СНИЛС</w:t>
                </w:r>
              </w:sdtContent>
            </w:sdt>
          </w:p>
          <w:p w14:paraId="76D83D61" w14:textId="77777777" w:rsidR="004D3115" w:rsidRPr="00647416" w:rsidRDefault="000905CE" w:rsidP="004D3115">
            <w:pPr>
              <w:tabs>
                <w:tab w:val="left" w:pos="284"/>
              </w:tabs>
              <w:rPr>
                <w:rFonts w:eastAsia="Arial Unicode MS"/>
                <w:bdr w:val="nil"/>
              </w:rPr>
            </w:pPr>
            <w:r w:rsidRPr="009B4883">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004D3115" w:rsidRPr="00647416">
                  <w:rPr>
                    <w:rFonts w:eastAsia="Arial Unicode MS"/>
                    <w:bdr w:val="nil"/>
                  </w:rPr>
                  <w:t>Стороны (Дебитор). Адрес для корреспонденции</w:t>
                </w:r>
              </w:sdtContent>
            </w:sdt>
          </w:p>
          <w:p w14:paraId="60B79C1C" w14:textId="77777777" w:rsidR="004D3115" w:rsidRPr="00647416" w:rsidRDefault="000905CE" w:rsidP="004D3115">
            <w:pPr>
              <w:tabs>
                <w:tab w:val="left" w:pos="284"/>
              </w:tabs>
              <w:rPr>
                <w:rFonts w:eastAsia="Arial Unicode MS"/>
                <w:bdr w:val="nil"/>
              </w:rPr>
            </w:pPr>
            <w:r w:rsidRPr="009B4883">
              <w:t xml:space="preserve">Контактный телефон: </w:t>
            </w:r>
            <w:sdt>
              <w:sdtPr>
                <w:rPr>
                  <w:rFonts w:eastAsia="Arial Unicode MS"/>
                  <w:bdr w:val="nil"/>
                </w:rPr>
                <w:id w:val="-1255287147"/>
                <w:placeholder>
                  <w:docPart w:val="DB596465062644858E572E7243A4C711"/>
                </w:placeholder>
              </w:sdtPr>
              <w:sdtEndPr/>
              <w:sdtContent>
                <w:r w:rsidR="004D3115" w:rsidRPr="00647416">
                  <w:rPr>
                    <w:rFonts w:eastAsia="Arial Unicode MS"/>
                    <w:bdr w:val="nil"/>
                  </w:rPr>
                  <w:t>Стороны (Дебитор). Контактный телефон</w:t>
                </w:r>
              </w:sdtContent>
            </w:sdt>
          </w:p>
          <w:p w14:paraId="7EECD155" w14:textId="77777777" w:rsidR="000905CE" w:rsidRPr="009B4883" w:rsidRDefault="000905CE" w:rsidP="000905CE">
            <w:pPr>
              <w:jc w:val="both"/>
            </w:pPr>
          </w:p>
          <w:p w14:paraId="5E27B10C" w14:textId="77777777" w:rsidR="000905CE" w:rsidRPr="009B4883" w:rsidRDefault="000905CE" w:rsidP="000905CE"/>
          <w:p w14:paraId="33C00D46" w14:textId="77777777" w:rsidR="000905CE" w:rsidRPr="009B4883" w:rsidRDefault="000905CE" w:rsidP="000905CE">
            <w:r w:rsidRPr="009B4883">
              <w:t>Адрес электронной почты</w:t>
            </w:r>
            <w:r w:rsidR="009650D5" w:rsidRPr="009B4883">
              <w:t>:</w:t>
            </w:r>
          </w:p>
          <w:sdt>
            <w:sdtPr>
              <w:rPr>
                <w:rFonts w:eastAsia="Arial Unicode MS"/>
                <w:bdr w:val="nil"/>
              </w:rPr>
              <w:id w:val="-2008969356"/>
              <w:placeholder>
                <w:docPart w:val="F939779450824BBD996D5AF11330F619"/>
              </w:placeholder>
            </w:sdtPr>
            <w:sdtEndPr/>
            <w:sdtContent>
              <w:p w14:paraId="69CA1031" w14:textId="77777777" w:rsidR="004D3115" w:rsidRPr="00647416" w:rsidRDefault="004D3115" w:rsidP="004D3115">
                <w:pPr>
                  <w:tabs>
                    <w:tab w:val="left" w:pos="284"/>
                  </w:tabs>
                  <w:rPr>
                    <w:rFonts w:eastAsia="Arial Unicode MS"/>
                    <w:bdr w:val="nil"/>
                  </w:rPr>
                </w:pPr>
                <w:r w:rsidRPr="00647416">
                  <w:rPr>
                    <w:rFonts w:eastAsia="Arial Unicode MS"/>
                    <w:bdr w:val="nil"/>
                  </w:rPr>
                  <w:t>Стороны (Дебитор). Электронная почта</w:t>
                </w:r>
              </w:p>
            </w:sdtContent>
          </w:sdt>
          <w:p w14:paraId="07DC18DF" w14:textId="23DC16BE" w:rsidR="000905CE" w:rsidRPr="009B4883" w:rsidRDefault="000905CE" w:rsidP="004D3115">
            <w:pPr>
              <w:jc w:val="both"/>
            </w:pPr>
          </w:p>
        </w:tc>
      </w:tr>
      <w:tr w:rsidR="00D57CE6" w:rsidRPr="00820236" w14:paraId="20593FC3" w14:textId="77777777" w:rsidTr="000905CE">
        <w:trPr>
          <w:trHeight w:val="1100"/>
        </w:trPr>
        <w:tc>
          <w:tcPr>
            <w:tcW w:w="4864" w:type="dxa"/>
          </w:tcPr>
          <w:p w14:paraId="7B6623F2" w14:textId="4855DA0E" w:rsidR="00EC7851" w:rsidRPr="00AF0B94" w:rsidRDefault="00AF0B94" w:rsidP="00EC7851">
            <w:pPr>
              <w:pStyle w:val="a3"/>
              <w:ind w:right="27" w:firstLine="0"/>
              <w:jc w:val="both"/>
              <w:rPr>
                <w:sz w:val="24"/>
              </w:rPr>
            </w:pPr>
            <w:r w:rsidRPr="00AF0B94">
              <w:rPr>
                <w:sz w:val="24"/>
              </w:rPr>
              <w:t xml:space="preserve">Генеральный директор </w:t>
            </w:r>
          </w:p>
          <w:p w14:paraId="3592EE93" w14:textId="77777777" w:rsidR="00EC7851" w:rsidRPr="009B4883" w:rsidRDefault="00EC7851" w:rsidP="00EC7851"/>
          <w:p w14:paraId="60D756DD" w14:textId="209B180A" w:rsidR="00EC7851" w:rsidRPr="009B4883" w:rsidRDefault="00EC7851" w:rsidP="00EC7851">
            <w:r w:rsidRPr="009B4883">
              <w:t xml:space="preserve">____________________/ </w:t>
            </w:r>
            <w:r w:rsidR="00AF0B94">
              <w:t>А.А. Чириков</w:t>
            </w:r>
          </w:p>
          <w:p w14:paraId="46F92125" w14:textId="402C57D8" w:rsidR="000905CE" w:rsidRPr="009B4883" w:rsidRDefault="00EC7851" w:rsidP="00EC7851">
            <w:pPr>
              <w:rPr>
                <w:vertAlign w:val="superscript"/>
              </w:rPr>
            </w:pPr>
            <w:r w:rsidRPr="009B4883">
              <w:rPr>
                <w:vertAlign w:val="superscript"/>
              </w:rPr>
              <w:t>(подпись, м.п.)</w:t>
            </w:r>
          </w:p>
        </w:tc>
        <w:tc>
          <w:tcPr>
            <w:tcW w:w="4951" w:type="dxa"/>
          </w:tcPr>
          <w:p w14:paraId="62BA1D21" w14:textId="77777777" w:rsidR="000905CE" w:rsidRPr="009B4883" w:rsidRDefault="000905CE" w:rsidP="000905CE">
            <w:pPr>
              <w:keepNext/>
              <w:autoSpaceDE w:val="0"/>
              <w:autoSpaceDN w:val="0"/>
              <w:adjustRightInd w:val="0"/>
              <w:rPr>
                <w:b/>
                <w:bCs/>
              </w:rPr>
            </w:pPr>
          </w:p>
          <w:p w14:paraId="18FC6B02" w14:textId="77777777" w:rsidR="00E65F3B" w:rsidRPr="009B4883" w:rsidRDefault="00E65F3B" w:rsidP="008709A7">
            <w:pPr>
              <w:tabs>
                <w:tab w:val="left" w:pos="284"/>
              </w:tabs>
              <w:rPr>
                <w:b/>
                <w:bCs/>
              </w:rPr>
            </w:pPr>
          </w:p>
          <w:p w14:paraId="26A1F469" w14:textId="77777777" w:rsidR="008709A7" w:rsidRPr="00647416" w:rsidRDefault="000905CE" w:rsidP="008709A7">
            <w:pPr>
              <w:tabs>
                <w:tab w:val="left" w:pos="284"/>
              </w:tabs>
              <w:rPr>
                <w:rFonts w:eastAsia="Arial Unicode MS"/>
                <w:bdr w:val="nil"/>
              </w:rPr>
            </w:pPr>
            <w:r w:rsidRPr="009B4883">
              <w:rPr>
                <w:b/>
                <w:bCs/>
              </w:rPr>
              <w:t>__________________/</w:t>
            </w:r>
            <w:r w:rsidRPr="009B4883">
              <w:t xml:space="preserve"> </w:t>
            </w:r>
            <w:sdt>
              <w:sdtPr>
                <w:rPr>
                  <w:b/>
                  <w:bCs/>
                  <w:bdr w:val="none" w:sz="0" w:space="0" w:color="auto" w:frame="1"/>
                </w:rPr>
                <w:id w:val="-1624074373"/>
              </w:sdtPr>
              <w:sdtEndPr/>
              <w:sdtContent>
                <w:r w:rsidR="008709A7" w:rsidRPr="009B4883">
                  <w:rPr>
                    <w:color w:val="000000"/>
                    <w:bdr w:val="none" w:sz="0" w:space="0" w:color="auto" w:frame="1"/>
                  </w:rPr>
                  <w:t>Сторона (Дебитор). ФИО (для подписи)</w:t>
                </w:r>
              </w:sdtContent>
            </w:sdt>
          </w:p>
          <w:p w14:paraId="2E2A1AF7" w14:textId="4ADCA574" w:rsidR="000905CE" w:rsidRPr="00820236" w:rsidRDefault="000905CE" w:rsidP="000905CE">
            <w:pPr>
              <w:rPr>
                <w:b/>
              </w:rPr>
            </w:pPr>
            <w:r w:rsidRPr="009B4883">
              <w:rPr>
                <w:vertAlign w:val="superscript"/>
                <w:lang w:eastAsia="en-US"/>
              </w:rPr>
              <w:t>(подпись)</w:t>
            </w:r>
          </w:p>
        </w:tc>
      </w:tr>
    </w:tbl>
    <w:p w14:paraId="3646C1D8" w14:textId="33A4BEA9" w:rsidR="000905CE" w:rsidRPr="00A94A72" w:rsidRDefault="000905CE" w:rsidP="009B4883">
      <w:pPr>
        <w:rPr>
          <w:b/>
        </w:rPr>
      </w:pPr>
      <w:r w:rsidRPr="00A94A72">
        <w:br w:type="page"/>
      </w:r>
    </w:p>
    <w:p w14:paraId="5387565B" w14:textId="77777777" w:rsidR="000905CE" w:rsidRPr="00820236" w:rsidRDefault="000905CE" w:rsidP="000905CE">
      <w:pPr>
        <w:jc w:val="right"/>
      </w:pPr>
      <w:r w:rsidRPr="00820236">
        <w:lastRenderedPageBreak/>
        <w:t>Приложение № 1</w:t>
      </w:r>
    </w:p>
    <w:p w14:paraId="0A08C790" w14:textId="77777777" w:rsidR="000905CE" w:rsidRPr="00820236" w:rsidRDefault="000905CE" w:rsidP="000905CE">
      <w:pPr>
        <w:jc w:val="right"/>
        <w:outlineLvl w:val="5"/>
        <w:rPr>
          <w:bCs/>
        </w:rPr>
      </w:pPr>
      <w:r w:rsidRPr="00820236">
        <w:rPr>
          <w:bCs/>
        </w:rPr>
        <w:t xml:space="preserve">к Договору участия в долевом строительстве </w:t>
      </w:r>
    </w:p>
    <w:p w14:paraId="0DDCA560" w14:textId="67B3A69A" w:rsidR="000905CE" w:rsidRPr="00820236" w:rsidRDefault="000905CE" w:rsidP="000905CE">
      <w:pPr>
        <w:jc w:val="right"/>
        <w:rPr>
          <w:b/>
        </w:rPr>
      </w:pPr>
      <w:r w:rsidRPr="00820236">
        <w:t xml:space="preserve">от </w:t>
      </w:r>
      <w:r w:rsidR="00485F68">
        <w:t>_______</w:t>
      </w:r>
      <w:r w:rsidR="00D57BCC" w:rsidRPr="00D57BCC">
        <w:t xml:space="preserve"> </w:t>
      </w:r>
      <w:r w:rsidR="00D9168E" w:rsidRPr="00D57BCC">
        <w:t xml:space="preserve">№ </w:t>
      </w:r>
      <w:r w:rsidR="00485F68">
        <w:rPr>
          <w:rFonts w:eastAsia="Arial Unicode MS"/>
          <w:bdr w:val="nil"/>
        </w:rPr>
        <w:t>_______</w:t>
      </w:r>
    </w:p>
    <w:p w14:paraId="64C100FB" w14:textId="77777777" w:rsidR="000905CE" w:rsidRPr="00820236" w:rsidRDefault="000905CE" w:rsidP="000905CE">
      <w:pPr>
        <w:jc w:val="right"/>
        <w:rPr>
          <w:b/>
        </w:rPr>
      </w:pPr>
    </w:p>
    <w:p w14:paraId="5B4F845C" w14:textId="2B42F992" w:rsidR="000905CE" w:rsidRPr="00820236" w:rsidRDefault="000905CE" w:rsidP="000905CE">
      <w:pPr>
        <w:jc w:val="center"/>
        <w:rPr>
          <w:b/>
        </w:rPr>
      </w:pPr>
      <w:r w:rsidRPr="00820236">
        <w:rPr>
          <w:b/>
        </w:rPr>
        <w:t>Основные характеристики Здания</w:t>
      </w:r>
    </w:p>
    <w:p w14:paraId="14959BD6" w14:textId="77777777" w:rsidR="000905CE" w:rsidRPr="00820236" w:rsidRDefault="000905CE" w:rsidP="000905CE"/>
    <w:p w14:paraId="068B5ED8" w14:textId="3502931F" w:rsidR="000905CE" w:rsidRDefault="000905CE" w:rsidP="00146664">
      <w:pPr>
        <w:ind w:firstLine="709"/>
        <w:jc w:val="both"/>
        <w:rPr>
          <w:bCs/>
          <w:color w:val="FF0000"/>
        </w:rPr>
      </w:pPr>
      <w:r w:rsidRPr="00D85C89">
        <w:rPr>
          <w:sz w:val="22"/>
          <w:szCs w:val="22"/>
        </w:rPr>
        <w:t xml:space="preserve">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w:t>
      </w:r>
    </w:p>
    <w:p w14:paraId="69661CA3" w14:textId="77777777" w:rsidR="00CE5E51" w:rsidRPr="009B4883" w:rsidRDefault="00CE5E51" w:rsidP="000905CE">
      <w:pPr>
        <w:ind w:firstLine="708"/>
        <w:jc w:val="center"/>
        <w:rPr>
          <w:bCs/>
          <w:color w:val="FF0000"/>
        </w:rPr>
      </w:pPr>
    </w:p>
    <w:tbl>
      <w:tblPr>
        <w:tblW w:w="963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6"/>
        <w:gridCol w:w="6944"/>
      </w:tblGrid>
      <w:tr w:rsidR="00CE5E51" w14:paraId="60697C4D" w14:textId="77777777" w:rsidTr="00CE5E51">
        <w:tc>
          <w:tcPr>
            <w:tcW w:w="2687" w:type="dxa"/>
            <w:tcBorders>
              <w:top w:val="single" w:sz="4" w:space="0" w:color="auto"/>
              <w:left w:val="single" w:sz="4" w:space="0" w:color="auto"/>
              <w:bottom w:val="single" w:sz="4" w:space="0" w:color="auto"/>
              <w:right w:val="single" w:sz="4" w:space="0" w:color="auto"/>
            </w:tcBorders>
            <w:hideMark/>
          </w:tcPr>
          <w:p w14:paraId="79419C2C" w14:textId="77777777" w:rsidR="00CE5E51" w:rsidRDefault="00CE5E51">
            <w:pPr>
              <w:spacing w:line="254" w:lineRule="auto"/>
              <w:rPr>
                <w:b/>
                <w:lang w:eastAsia="en-US"/>
              </w:rPr>
            </w:pPr>
            <w:r>
              <w:rPr>
                <w:b/>
                <w:bCs/>
                <w:lang w:eastAsia="en-US"/>
              </w:rPr>
              <w:t>Вид</w:t>
            </w:r>
          </w:p>
        </w:tc>
        <w:tc>
          <w:tcPr>
            <w:tcW w:w="6947" w:type="dxa"/>
            <w:tcBorders>
              <w:top w:val="single" w:sz="4" w:space="0" w:color="auto"/>
              <w:left w:val="single" w:sz="4" w:space="0" w:color="auto"/>
              <w:bottom w:val="single" w:sz="4" w:space="0" w:color="auto"/>
              <w:right w:val="single" w:sz="4" w:space="0" w:color="auto"/>
            </w:tcBorders>
          </w:tcPr>
          <w:p w14:paraId="651136A0" w14:textId="47BD1044" w:rsidR="00CE5E51" w:rsidRDefault="00F23660">
            <w:pPr>
              <w:spacing w:line="254" w:lineRule="auto"/>
              <w:rPr>
                <w:bCs/>
                <w:lang w:eastAsia="en-US"/>
              </w:rPr>
            </w:pPr>
            <w:r>
              <w:rPr>
                <w:bCs/>
                <w:lang w:eastAsia="en-US"/>
              </w:rPr>
              <w:t>Многоквартирный дом</w:t>
            </w:r>
          </w:p>
        </w:tc>
      </w:tr>
      <w:tr w:rsidR="00CE5E51" w14:paraId="62FDA968" w14:textId="77777777" w:rsidTr="00CE5E51">
        <w:tc>
          <w:tcPr>
            <w:tcW w:w="2687" w:type="dxa"/>
            <w:tcBorders>
              <w:top w:val="single" w:sz="4" w:space="0" w:color="auto"/>
              <w:left w:val="single" w:sz="4" w:space="0" w:color="auto"/>
              <w:bottom w:val="single" w:sz="4" w:space="0" w:color="auto"/>
              <w:right w:val="single" w:sz="4" w:space="0" w:color="auto"/>
            </w:tcBorders>
            <w:hideMark/>
          </w:tcPr>
          <w:p w14:paraId="49D2908E" w14:textId="77777777" w:rsidR="00CE5E51" w:rsidRDefault="00CE5E51">
            <w:pPr>
              <w:spacing w:line="254" w:lineRule="auto"/>
              <w:rPr>
                <w:b/>
                <w:lang w:eastAsia="en-US"/>
              </w:rPr>
            </w:pPr>
            <w:r>
              <w:rPr>
                <w:b/>
                <w:bCs/>
                <w:lang w:eastAsia="en-US"/>
              </w:rPr>
              <w:t>Назначение</w:t>
            </w:r>
          </w:p>
        </w:tc>
        <w:tc>
          <w:tcPr>
            <w:tcW w:w="6947" w:type="dxa"/>
            <w:tcBorders>
              <w:top w:val="single" w:sz="4" w:space="0" w:color="auto"/>
              <w:left w:val="single" w:sz="4" w:space="0" w:color="auto"/>
              <w:bottom w:val="single" w:sz="4" w:space="0" w:color="auto"/>
              <w:right w:val="single" w:sz="4" w:space="0" w:color="auto"/>
            </w:tcBorders>
          </w:tcPr>
          <w:p w14:paraId="2E0077B8" w14:textId="6AAD76C6" w:rsidR="00CE5E51" w:rsidRDefault="00F23660">
            <w:pPr>
              <w:spacing w:line="254" w:lineRule="auto"/>
              <w:jc w:val="both"/>
              <w:rPr>
                <w:lang w:eastAsia="en-US"/>
              </w:rPr>
            </w:pPr>
            <w:r>
              <w:rPr>
                <w:lang w:eastAsia="en-US"/>
              </w:rPr>
              <w:t>Жилое</w:t>
            </w:r>
          </w:p>
        </w:tc>
      </w:tr>
      <w:tr w:rsidR="00CE5E51" w14:paraId="253A6EAF" w14:textId="77777777" w:rsidTr="00CE5E51">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3858D346" w14:textId="77777777" w:rsidR="00CE5E51" w:rsidRDefault="00CE5E51">
            <w:pPr>
              <w:spacing w:line="254" w:lineRule="auto"/>
              <w:jc w:val="both"/>
              <w:rPr>
                <w:b/>
                <w:bCs/>
                <w:lang w:eastAsia="en-US"/>
              </w:rPr>
            </w:pPr>
            <w:r>
              <w:rPr>
                <w:b/>
                <w:bCs/>
                <w:lang w:eastAsia="en-U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42ADEBC3" w14:textId="165FB943" w:rsidR="00CE5E51" w:rsidRPr="00451218" w:rsidRDefault="00451218">
            <w:pPr>
              <w:autoSpaceDE w:val="0"/>
              <w:autoSpaceDN w:val="0"/>
              <w:adjustRightInd w:val="0"/>
              <w:spacing w:line="254" w:lineRule="auto"/>
              <w:rPr>
                <w:rFonts w:eastAsiaTheme="minorHAnsi"/>
                <w:lang w:eastAsia="en-US"/>
              </w:rPr>
            </w:pPr>
            <w:r w:rsidRPr="00820236">
              <w:t>минимальное количество этажей в объекте</w:t>
            </w:r>
            <w:r w:rsidRPr="00451218">
              <w:t>-</w:t>
            </w:r>
            <w:r w:rsidRPr="00820236">
              <w:t xml:space="preserve"> </w:t>
            </w:r>
            <w:r w:rsidRPr="00451218">
              <w:t>3</w:t>
            </w:r>
          </w:p>
        </w:tc>
      </w:tr>
      <w:tr w:rsidR="00CE5E51" w14:paraId="0F9EDBE4" w14:textId="77777777" w:rsidTr="00CE5E51">
        <w:tc>
          <w:tcPr>
            <w:tcW w:w="2687" w:type="dxa"/>
            <w:vMerge/>
            <w:tcBorders>
              <w:top w:val="single" w:sz="4" w:space="0" w:color="auto"/>
              <w:left w:val="single" w:sz="4" w:space="0" w:color="auto"/>
              <w:bottom w:val="single" w:sz="4" w:space="0" w:color="auto"/>
              <w:right w:val="single" w:sz="4" w:space="0" w:color="auto"/>
            </w:tcBorders>
            <w:vAlign w:val="center"/>
            <w:hideMark/>
          </w:tcPr>
          <w:p w14:paraId="4DB4F70E" w14:textId="77777777" w:rsidR="00CE5E51" w:rsidRDefault="00CE5E51">
            <w:pPr>
              <w:spacing w:line="256" w:lineRule="auto"/>
              <w:rPr>
                <w:b/>
                <w:bCs/>
                <w:lang w:eastAsia="en-US"/>
              </w:rPr>
            </w:pPr>
          </w:p>
        </w:tc>
        <w:tc>
          <w:tcPr>
            <w:tcW w:w="6947" w:type="dxa"/>
            <w:tcBorders>
              <w:top w:val="single" w:sz="4" w:space="0" w:color="auto"/>
              <w:left w:val="single" w:sz="4" w:space="0" w:color="auto"/>
              <w:bottom w:val="single" w:sz="4" w:space="0" w:color="auto"/>
              <w:right w:val="single" w:sz="4" w:space="0" w:color="auto"/>
            </w:tcBorders>
          </w:tcPr>
          <w:p w14:paraId="3276B8DE" w14:textId="1EDB9534" w:rsidR="00CE5E51" w:rsidRPr="00454135" w:rsidRDefault="00451218">
            <w:pPr>
              <w:autoSpaceDE w:val="0"/>
              <w:autoSpaceDN w:val="0"/>
              <w:adjustRightInd w:val="0"/>
              <w:spacing w:line="254" w:lineRule="auto"/>
              <w:rPr>
                <w:rFonts w:eastAsiaTheme="minorHAnsi"/>
                <w:lang w:eastAsia="en-US"/>
              </w:rPr>
            </w:pPr>
            <w:r w:rsidRPr="00820236">
              <w:t>максимальное количество этажей в объекте</w:t>
            </w:r>
            <w:r w:rsidR="00E13EE1" w:rsidRPr="002545DD">
              <w:t>-</w:t>
            </w:r>
            <w:r w:rsidR="002545DD" w:rsidRPr="00451218">
              <w:rPr>
                <w:rFonts w:eastAsiaTheme="minorHAnsi"/>
                <w:lang w:eastAsia="en-US"/>
              </w:rPr>
              <w:t>1</w:t>
            </w:r>
            <w:r w:rsidR="00454135" w:rsidRPr="00146A1F">
              <w:rPr>
                <w:rFonts w:eastAsiaTheme="minorHAnsi"/>
                <w:lang w:eastAsia="en-US"/>
              </w:rPr>
              <w:t>6</w:t>
            </w:r>
          </w:p>
        </w:tc>
      </w:tr>
      <w:tr w:rsidR="00CE5E51" w14:paraId="470D7C0F" w14:textId="77777777" w:rsidTr="00CE5E51">
        <w:tc>
          <w:tcPr>
            <w:tcW w:w="2687" w:type="dxa"/>
            <w:tcBorders>
              <w:top w:val="single" w:sz="4" w:space="0" w:color="auto"/>
              <w:left w:val="single" w:sz="4" w:space="0" w:color="auto"/>
              <w:bottom w:val="single" w:sz="4" w:space="0" w:color="auto"/>
              <w:right w:val="single" w:sz="4" w:space="0" w:color="auto"/>
            </w:tcBorders>
            <w:hideMark/>
          </w:tcPr>
          <w:p w14:paraId="5C6678FE" w14:textId="77777777" w:rsidR="00CE5E51" w:rsidRDefault="00CE5E51">
            <w:pPr>
              <w:spacing w:line="254" w:lineRule="auto"/>
              <w:rPr>
                <w:b/>
                <w:bCs/>
                <w:lang w:eastAsia="en-US"/>
              </w:rPr>
            </w:pPr>
            <w:r>
              <w:rPr>
                <w:b/>
                <w:bCs/>
                <w:lang w:eastAsia="en-US"/>
              </w:rPr>
              <w:t>Общая площадь (проектная),</w:t>
            </w:r>
            <w:r>
              <w:rPr>
                <w:b/>
                <w:lang w:eastAsia="en-US"/>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623C86D5" w14:textId="7122809E" w:rsidR="00CE5E51" w:rsidRDefault="003E5438">
            <w:pPr>
              <w:spacing w:line="254" w:lineRule="auto"/>
              <w:rPr>
                <w:lang w:eastAsia="en-US"/>
              </w:rPr>
            </w:pPr>
            <w:r>
              <w:rPr>
                <w:lang w:eastAsia="en-US"/>
              </w:rPr>
              <w:t>10 146 м</w:t>
            </w:r>
            <w:r w:rsidRPr="00922582">
              <w:rPr>
                <w:vertAlign w:val="superscript"/>
                <w:lang w:eastAsia="en-US"/>
              </w:rPr>
              <w:t>2</w:t>
            </w:r>
          </w:p>
        </w:tc>
      </w:tr>
      <w:tr w:rsidR="00CE5E51" w14:paraId="57C933B2" w14:textId="77777777" w:rsidTr="00CE5E51">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6B5D2DC1" w14:textId="77777777" w:rsidR="00CE5E51" w:rsidRDefault="00CE5E51">
            <w:pPr>
              <w:spacing w:line="254" w:lineRule="auto"/>
              <w:jc w:val="both"/>
              <w:rPr>
                <w:b/>
                <w:lang w:eastAsia="en-US"/>
              </w:rPr>
            </w:pPr>
            <w:r>
              <w:rPr>
                <w:b/>
                <w:bCs/>
                <w:lang w:eastAsia="en-U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70B12AF0" w14:textId="1F35E752" w:rsidR="00CE5E51" w:rsidRDefault="00F23660">
            <w:pPr>
              <w:autoSpaceDE w:val="0"/>
              <w:autoSpaceDN w:val="0"/>
              <w:adjustRightInd w:val="0"/>
              <w:spacing w:line="254" w:lineRule="auto"/>
              <w:rPr>
                <w:rFonts w:eastAsiaTheme="minorHAnsi"/>
                <w:lang w:eastAsia="en-US"/>
              </w:rPr>
            </w:pPr>
            <w:r w:rsidRPr="00820236">
              <w:t xml:space="preserve">материал наружных стен и каркаса объекта – </w:t>
            </w:r>
            <w:r>
              <w:rPr>
                <w:rFonts w:eastAsiaTheme="minorHAnsi"/>
                <w:lang w:eastAsia="en-US"/>
              </w:rPr>
              <w:t xml:space="preserve"> </w:t>
            </w:r>
            <w:r w:rsidRPr="00D92015">
              <w:t>с монолитным железобетонным каркасом и стенами из мелкоштучных каменных  материалов (кирпич, керамические камни, блоки и др.)</w:t>
            </w:r>
          </w:p>
        </w:tc>
      </w:tr>
      <w:tr w:rsidR="00CE5E51" w14:paraId="32FC1509" w14:textId="77777777" w:rsidTr="00CE5E51">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5CD10CE7" w14:textId="77777777" w:rsidR="00CE5E51" w:rsidRDefault="00CE5E51">
            <w:pPr>
              <w:spacing w:line="256" w:lineRule="auto"/>
              <w:rPr>
                <w:b/>
                <w:lang w:eastAsia="en-US"/>
              </w:rPr>
            </w:pPr>
          </w:p>
        </w:tc>
        <w:tc>
          <w:tcPr>
            <w:tcW w:w="6947" w:type="dxa"/>
            <w:tcBorders>
              <w:top w:val="single" w:sz="4" w:space="0" w:color="auto"/>
              <w:left w:val="single" w:sz="4" w:space="0" w:color="auto"/>
              <w:bottom w:val="single" w:sz="4" w:space="0" w:color="auto"/>
              <w:right w:val="single" w:sz="4" w:space="0" w:color="auto"/>
            </w:tcBorders>
          </w:tcPr>
          <w:p w14:paraId="5AE8E092" w14:textId="0A469F4B" w:rsidR="00CE5E51" w:rsidRDefault="00F23660">
            <w:pPr>
              <w:spacing w:line="254" w:lineRule="auto"/>
              <w:rPr>
                <w:lang w:eastAsia="en-US"/>
              </w:rPr>
            </w:pPr>
            <w:r w:rsidRPr="00820236">
              <w:t xml:space="preserve">материал перекрытий – </w:t>
            </w:r>
            <w:r>
              <w:t>монолитные железобетонные</w:t>
            </w:r>
          </w:p>
        </w:tc>
      </w:tr>
      <w:tr w:rsidR="00CE5E51" w14:paraId="7C4C1A2D" w14:textId="77777777" w:rsidTr="00CE5E51">
        <w:trPr>
          <w:trHeight w:val="309"/>
        </w:trPr>
        <w:tc>
          <w:tcPr>
            <w:tcW w:w="2687" w:type="dxa"/>
            <w:tcBorders>
              <w:top w:val="single" w:sz="4" w:space="0" w:color="auto"/>
              <w:left w:val="single" w:sz="4" w:space="0" w:color="auto"/>
              <w:bottom w:val="single" w:sz="4" w:space="0" w:color="auto"/>
              <w:right w:val="single" w:sz="4" w:space="0" w:color="auto"/>
            </w:tcBorders>
            <w:hideMark/>
          </w:tcPr>
          <w:p w14:paraId="0BBFC580" w14:textId="77777777" w:rsidR="00CE5E51" w:rsidRDefault="00CE5E51">
            <w:pPr>
              <w:spacing w:line="254" w:lineRule="auto"/>
              <w:jc w:val="both"/>
              <w:rPr>
                <w:b/>
                <w:bCs/>
                <w:lang w:eastAsia="en-US"/>
              </w:rPr>
            </w:pPr>
            <w:r>
              <w:rPr>
                <w:b/>
                <w:bCs/>
                <w:lang w:eastAsia="en-U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57088110" w14:textId="5293F86C" w:rsidR="00CE5E51" w:rsidRDefault="00F23660">
            <w:pPr>
              <w:spacing w:line="254" w:lineRule="auto"/>
              <w:rPr>
                <w:lang w:eastAsia="en-US"/>
              </w:rPr>
            </w:pPr>
            <w:r>
              <w:rPr>
                <w:lang w:eastAsia="en-US"/>
              </w:rPr>
              <w:t>В+</w:t>
            </w:r>
          </w:p>
        </w:tc>
      </w:tr>
      <w:tr w:rsidR="00CE5E51" w14:paraId="3EDDCC0B" w14:textId="77777777" w:rsidTr="00CE5E51">
        <w:trPr>
          <w:trHeight w:val="231"/>
        </w:trPr>
        <w:tc>
          <w:tcPr>
            <w:tcW w:w="2687" w:type="dxa"/>
            <w:tcBorders>
              <w:top w:val="single" w:sz="4" w:space="0" w:color="auto"/>
              <w:left w:val="single" w:sz="4" w:space="0" w:color="auto"/>
              <w:bottom w:val="single" w:sz="4" w:space="0" w:color="auto"/>
              <w:right w:val="single" w:sz="4" w:space="0" w:color="auto"/>
            </w:tcBorders>
            <w:hideMark/>
          </w:tcPr>
          <w:p w14:paraId="0E95289C" w14:textId="77777777" w:rsidR="00CE5E51" w:rsidRDefault="00CE5E51">
            <w:pPr>
              <w:spacing w:line="254" w:lineRule="auto"/>
              <w:jc w:val="both"/>
              <w:rPr>
                <w:b/>
                <w:bCs/>
                <w:lang w:eastAsia="en-US"/>
              </w:rPr>
            </w:pPr>
            <w:r>
              <w:rPr>
                <w:b/>
                <w:bCs/>
                <w:lang w:eastAsia="en-U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0B43B0AE" w14:textId="63173BF4" w:rsidR="00CE5E51" w:rsidRDefault="00146664">
            <w:pPr>
              <w:autoSpaceDE w:val="0"/>
              <w:autoSpaceDN w:val="0"/>
              <w:adjustRightInd w:val="0"/>
              <w:spacing w:line="254" w:lineRule="auto"/>
              <w:rPr>
                <w:rFonts w:eastAsiaTheme="minorHAnsi"/>
                <w:lang w:eastAsia="en-US"/>
              </w:rPr>
            </w:pPr>
            <w:r>
              <w:t>5</w:t>
            </w:r>
            <w:r w:rsidR="000045C2">
              <w:t xml:space="preserve"> </w:t>
            </w:r>
            <w:r w:rsidR="00AC782B">
              <w:t>баллов</w:t>
            </w:r>
          </w:p>
        </w:tc>
      </w:tr>
    </w:tbl>
    <w:p w14:paraId="198006DB" w14:textId="77777777" w:rsidR="00312F93" w:rsidRPr="00820236" w:rsidRDefault="00312F93" w:rsidP="000905CE">
      <w:pPr>
        <w:ind w:firstLine="708"/>
        <w:jc w:val="center"/>
        <w:rPr>
          <w:b/>
        </w:rPr>
      </w:pPr>
    </w:p>
    <w:p w14:paraId="5689A49C" w14:textId="77777777" w:rsidR="000905CE" w:rsidRPr="00820236" w:rsidRDefault="000905CE" w:rsidP="000905CE">
      <w:pPr>
        <w:jc w:val="center"/>
        <w:rPr>
          <w:snapToGrid w:val="0"/>
          <w:w w:val="1"/>
          <w:bdr w:val="none" w:sz="0" w:space="0" w:color="auto" w:frame="1"/>
          <w:shd w:val="clear" w:color="auto" w:fill="000000"/>
        </w:rPr>
      </w:pPr>
      <w:r w:rsidRPr="00820236">
        <w:rPr>
          <w:b/>
        </w:rPr>
        <w:t>Подписи Сторон:</w:t>
      </w:r>
    </w:p>
    <w:p w14:paraId="27667A42" w14:textId="77777777" w:rsidR="000905CE" w:rsidRPr="009B4883" w:rsidRDefault="000905CE" w:rsidP="00146A1F">
      <w:pP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1405A289" w14:textId="77777777" w:rsidTr="000905CE">
        <w:trPr>
          <w:trHeight w:val="669"/>
        </w:trPr>
        <w:tc>
          <w:tcPr>
            <w:tcW w:w="5144" w:type="dxa"/>
            <w:tcBorders>
              <w:top w:val="nil"/>
              <w:left w:val="nil"/>
              <w:bottom w:val="nil"/>
              <w:right w:val="nil"/>
            </w:tcBorders>
          </w:tcPr>
          <w:p w14:paraId="7AE96FC8" w14:textId="77777777" w:rsidR="00EC7851" w:rsidRPr="009B4883" w:rsidRDefault="00EC7851" w:rsidP="00EC7851">
            <w:pPr>
              <w:spacing w:line="254" w:lineRule="auto"/>
              <w:rPr>
                <w:b/>
                <w:lang w:eastAsia="en-US"/>
              </w:rPr>
            </w:pPr>
            <w:bookmarkStart w:id="36" w:name="_Hlk1576749"/>
            <w:r w:rsidRPr="009B4883">
              <w:rPr>
                <w:b/>
                <w:lang w:eastAsia="en-US"/>
              </w:rPr>
              <w:t>Застройщик:</w:t>
            </w:r>
          </w:p>
          <w:p w14:paraId="320E8E27" w14:textId="77777777" w:rsidR="00AF0B94" w:rsidRDefault="00AF0B94" w:rsidP="00AF0B94">
            <w:pPr>
              <w:rPr>
                <w:b/>
              </w:rPr>
            </w:pPr>
            <w:r w:rsidRPr="001C6535">
              <w:rPr>
                <w:b/>
                <w:bCs/>
              </w:rPr>
              <w:t>Общество с ограниченной ответственностью «Специализированный застройщик «Динвест»</w:t>
            </w:r>
          </w:p>
          <w:p w14:paraId="518DEB9B" w14:textId="6E2A7166" w:rsidR="00647416" w:rsidRPr="00312F93" w:rsidRDefault="00647416" w:rsidP="00647416">
            <w:r w:rsidRPr="00312F93">
              <w:tab/>
            </w:r>
          </w:p>
          <w:p w14:paraId="21B273FD" w14:textId="77777777" w:rsidR="00AF0B94" w:rsidRPr="00AF0B94" w:rsidRDefault="00AF0B94" w:rsidP="00AF0B94">
            <w:pPr>
              <w:pStyle w:val="a3"/>
              <w:ind w:right="27" w:firstLine="0"/>
              <w:jc w:val="both"/>
              <w:rPr>
                <w:sz w:val="24"/>
              </w:rPr>
            </w:pPr>
            <w:r w:rsidRPr="00AF0B94">
              <w:rPr>
                <w:sz w:val="24"/>
              </w:rPr>
              <w:t xml:space="preserve">Генеральный директор </w:t>
            </w:r>
          </w:p>
          <w:p w14:paraId="5618735F" w14:textId="77777777" w:rsidR="00AF0B94" w:rsidRPr="009B4883" w:rsidRDefault="00AF0B94" w:rsidP="00AF0B94"/>
          <w:p w14:paraId="030EE1C7" w14:textId="77777777" w:rsidR="00AF0B94" w:rsidRPr="009B4883" w:rsidRDefault="00AF0B94" w:rsidP="00AF0B94">
            <w:r w:rsidRPr="009B4883">
              <w:t xml:space="preserve">____________________/ </w:t>
            </w:r>
            <w:r>
              <w:t>А.А. Чириков</w:t>
            </w:r>
          </w:p>
          <w:p w14:paraId="47FFFA65" w14:textId="6CC26993" w:rsidR="000905CE" w:rsidRPr="009B4883" w:rsidRDefault="00AF0B94" w:rsidP="00EC7851">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4235D859" w14:textId="77777777" w:rsidR="000905CE" w:rsidRPr="009B4883" w:rsidRDefault="000905CE" w:rsidP="000905CE">
            <w:pPr>
              <w:spacing w:line="254" w:lineRule="auto"/>
              <w:ind w:left="-227" w:firstLine="227"/>
              <w:rPr>
                <w:b/>
                <w:lang w:eastAsia="en-US"/>
              </w:rPr>
            </w:pPr>
            <w:r w:rsidRPr="009B4883">
              <w:rPr>
                <w:b/>
                <w:lang w:eastAsia="en-US"/>
              </w:rPr>
              <w:t>Участник:</w:t>
            </w:r>
          </w:p>
          <w:sdt>
            <w:sdtPr>
              <w:rPr>
                <w:rFonts w:eastAsia="Arial Unicode MS"/>
                <w:bdr w:val="nil"/>
              </w:rPr>
              <w:id w:val="102311624"/>
              <w:placeholder>
                <w:docPart w:val="A01D8298E573478B9D592037E48914C5"/>
              </w:placeholder>
            </w:sdtPr>
            <w:sdtEndPr/>
            <w:sdtContent>
              <w:p w14:paraId="26B99823" w14:textId="77777777" w:rsidR="004D3115" w:rsidRPr="00312F93" w:rsidRDefault="004D3115" w:rsidP="004D3115">
                <w:pPr>
                  <w:tabs>
                    <w:tab w:val="left" w:pos="284"/>
                  </w:tabs>
                  <w:rPr>
                    <w:rFonts w:eastAsia="Arial Unicode MS"/>
                    <w:bdr w:val="nil"/>
                  </w:rPr>
                </w:pPr>
                <w:r w:rsidRPr="00312F93">
                  <w:rPr>
                    <w:rFonts w:eastAsia="Arial Unicode MS"/>
                    <w:bdr w:val="nil"/>
                  </w:rPr>
                  <w:t>Сторона (Дебитор). ИмПадеж</w:t>
                </w:r>
              </w:p>
            </w:sdtContent>
          </w:sdt>
          <w:p w14:paraId="390E4D55" w14:textId="77777777" w:rsidR="000905CE" w:rsidRPr="009B4883" w:rsidRDefault="004D3115" w:rsidP="004D3115">
            <w:pPr>
              <w:spacing w:line="254" w:lineRule="auto"/>
              <w:jc w:val="both"/>
              <w:rPr>
                <w:lang w:eastAsia="en-US"/>
              </w:rPr>
            </w:pPr>
            <w:r w:rsidRPr="009B4883">
              <w:rPr>
                <w:lang w:eastAsia="en-US"/>
              </w:rPr>
              <w:t xml:space="preserve"> </w:t>
            </w:r>
          </w:p>
          <w:p w14:paraId="032EC782" w14:textId="77777777" w:rsidR="00DE3ED6" w:rsidRPr="009B4883" w:rsidRDefault="00DE3ED6" w:rsidP="000905CE">
            <w:pPr>
              <w:spacing w:line="254" w:lineRule="auto"/>
              <w:jc w:val="both"/>
              <w:rPr>
                <w:lang w:eastAsia="en-US"/>
              </w:rPr>
            </w:pPr>
          </w:p>
          <w:p w14:paraId="34A86745" w14:textId="77777777" w:rsidR="00DE3ED6" w:rsidRPr="009B4883" w:rsidRDefault="00DE3ED6" w:rsidP="000905CE">
            <w:pPr>
              <w:spacing w:line="254" w:lineRule="auto"/>
              <w:jc w:val="both"/>
              <w:rPr>
                <w:lang w:eastAsia="en-US"/>
              </w:rPr>
            </w:pPr>
          </w:p>
          <w:p w14:paraId="3B8E9FE1" w14:textId="77777777" w:rsidR="000905CE" w:rsidRPr="009B4883" w:rsidRDefault="000905CE" w:rsidP="000905CE">
            <w:pPr>
              <w:spacing w:line="254" w:lineRule="auto"/>
              <w:rPr>
                <w:lang w:eastAsia="en-US"/>
              </w:rPr>
            </w:pPr>
            <w:r w:rsidRPr="009B4883">
              <w:rPr>
                <w:lang w:eastAsia="en-US"/>
              </w:rPr>
              <w:t xml:space="preserve">____________________ / </w:t>
            </w:r>
            <w:sdt>
              <w:sdtPr>
                <w:rPr>
                  <w:b/>
                  <w:bCs/>
                  <w:bdr w:val="none" w:sz="0" w:space="0" w:color="auto" w:frame="1"/>
                </w:rPr>
                <w:id w:val="-188296953"/>
              </w:sdtPr>
              <w:sdtEndPr/>
              <w:sdtContent>
                <w:r w:rsidR="00C90EF3" w:rsidRPr="00312F93">
                  <w:rPr>
                    <w:color w:val="000000"/>
                    <w:bdr w:val="none" w:sz="0" w:space="0" w:color="auto" w:frame="1"/>
                  </w:rPr>
                  <w:t>Сторона (Дебитор). ФИО (для подписи)</w:t>
                </w:r>
              </w:sdtContent>
            </w:sdt>
          </w:p>
          <w:p w14:paraId="69985519" w14:textId="36D27864" w:rsidR="000905CE" w:rsidRPr="00820236" w:rsidRDefault="000905CE" w:rsidP="000905CE">
            <w:pPr>
              <w:spacing w:line="254" w:lineRule="auto"/>
              <w:jc w:val="both"/>
              <w:rPr>
                <w:vertAlign w:val="subscript"/>
                <w:lang w:eastAsia="en-US"/>
              </w:rPr>
            </w:pPr>
            <w:r w:rsidRPr="009B4883">
              <w:rPr>
                <w:vertAlign w:val="superscript"/>
                <w:lang w:eastAsia="en-US"/>
              </w:rPr>
              <w:t>(подпись)</w:t>
            </w:r>
          </w:p>
        </w:tc>
      </w:tr>
      <w:bookmarkEnd w:id="36"/>
    </w:tbl>
    <w:p w14:paraId="37391E50" w14:textId="77777777" w:rsidR="000905CE" w:rsidRPr="00820236" w:rsidRDefault="000905CE" w:rsidP="000905CE"/>
    <w:p w14:paraId="0640867F" w14:textId="28C34581" w:rsidR="00485F68" w:rsidRDefault="00485F68" w:rsidP="000905CE">
      <w:pPr>
        <w:jc w:val="right"/>
        <w:rPr>
          <w:b/>
          <w:bCs/>
        </w:rPr>
      </w:pPr>
    </w:p>
    <w:p w14:paraId="664E2B78" w14:textId="77777777" w:rsidR="00485F68" w:rsidRDefault="00485F68">
      <w:pPr>
        <w:spacing w:after="160" w:line="259" w:lineRule="auto"/>
        <w:rPr>
          <w:b/>
          <w:bCs/>
        </w:rPr>
      </w:pPr>
      <w:r>
        <w:rPr>
          <w:b/>
          <w:bCs/>
        </w:rPr>
        <w:br w:type="page"/>
      </w:r>
    </w:p>
    <w:p w14:paraId="435AF201" w14:textId="77777777" w:rsidR="000905CE" w:rsidRPr="009B4883" w:rsidRDefault="000905CE" w:rsidP="000905CE">
      <w:pPr>
        <w:jc w:val="right"/>
      </w:pPr>
      <w:r w:rsidRPr="009B4883">
        <w:t>Приложение № 2</w:t>
      </w:r>
    </w:p>
    <w:p w14:paraId="1302F059" w14:textId="77777777" w:rsidR="000905CE" w:rsidRPr="009B4883" w:rsidRDefault="000905CE" w:rsidP="000905CE">
      <w:pPr>
        <w:pStyle w:val="6"/>
        <w:spacing w:before="0" w:after="0"/>
        <w:jc w:val="right"/>
        <w:rPr>
          <w:b w:val="0"/>
          <w:sz w:val="24"/>
          <w:szCs w:val="24"/>
        </w:rPr>
      </w:pPr>
      <w:r w:rsidRPr="009B4883">
        <w:rPr>
          <w:b w:val="0"/>
          <w:sz w:val="24"/>
          <w:szCs w:val="24"/>
        </w:rPr>
        <w:t xml:space="preserve">к Договору участия в долевом строительстве </w:t>
      </w:r>
    </w:p>
    <w:p w14:paraId="72CB53F4" w14:textId="04DF750E" w:rsidR="000905CE" w:rsidRPr="009B4883" w:rsidRDefault="000905CE" w:rsidP="000905CE">
      <w:pPr>
        <w:jc w:val="right"/>
        <w:rPr>
          <w:bCs/>
        </w:rPr>
      </w:pPr>
      <w:r w:rsidRPr="009B4883">
        <w:rPr>
          <w:bCs/>
        </w:rPr>
        <w:t xml:space="preserve">от </w:t>
      </w:r>
      <w:r w:rsidR="00485F68">
        <w:rPr>
          <w:bCs/>
        </w:rPr>
        <w:t>__________</w:t>
      </w:r>
      <w:r w:rsidR="00D57BCC" w:rsidRPr="00312F93">
        <w:rPr>
          <w:bCs/>
        </w:rPr>
        <w:t xml:space="preserve"> </w:t>
      </w:r>
      <w:r w:rsidR="00D9168E" w:rsidRPr="00312F93">
        <w:rPr>
          <w:bCs/>
        </w:rPr>
        <w:t xml:space="preserve">№ </w:t>
      </w:r>
      <w:r w:rsidR="00485F68">
        <w:rPr>
          <w:rFonts w:eastAsia="Arial Unicode MS"/>
          <w:bCs/>
          <w:bdr w:val="nil"/>
        </w:rPr>
        <w:t>___________</w:t>
      </w:r>
    </w:p>
    <w:p w14:paraId="03821F52" w14:textId="77777777" w:rsidR="000905CE" w:rsidRPr="009B4883" w:rsidRDefault="000905CE" w:rsidP="00146A1F">
      <w:pPr>
        <w:pStyle w:val="a3"/>
        <w:widowControl w:val="0"/>
        <w:ind w:firstLine="0"/>
        <w:rPr>
          <w:b/>
          <w:sz w:val="24"/>
        </w:rPr>
      </w:pPr>
    </w:p>
    <w:p w14:paraId="196C0918" w14:textId="77777777" w:rsidR="002F682D" w:rsidRPr="009A3C91" w:rsidRDefault="002F682D" w:rsidP="002556D8">
      <w:pPr>
        <w:ind w:left="709"/>
        <w:jc w:val="both"/>
      </w:pPr>
    </w:p>
    <w:p w14:paraId="60A58BCC" w14:textId="78D5BB34" w:rsidR="002F682D" w:rsidRPr="009A3C91" w:rsidRDefault="002F682D" w:rsidP="002556D8">
      <w:pPr>
        <w:ind w:left="709"/>
        <w:jc w:val="center"/>
        <w:rPr>
          <w:b/>
          <w:i/>
          <w:color w:val="2E74B5" w:themeColor="accent1" w:themeShade="BF"/>
        </w:rPr>
      </w:pPr>
      <w:r w:rsidRPr="009A3C91">
        <w:rPr>
          <w:b/>
        </w:rPr>
        <w:t>Планировка Объекта, местоположение Объекта на этаже _________ Здания и техническое описание Объекта (п.3.3.2. Договора)</w:t>
      </w:r>
    </w:p>
    <w:p w14:paraId="4E95200B" w14:textId="77777777" w:rsidR="00450E58" w:rsidRPr="009A3C91" w:rsidRDefault="00450E58" w:rsidP="002556D8">
      <w:pPr>
        <w:ind w:left="709"/>
        <w:jc w:val="center"/>
        <w:rPr>
          <w:bCs/>
          <w:i/>
          <w:color w:val="2E74B5" w:themeColor="accent1" w:themeShade="BF"/>
        </w:rPr>
      </w:pPr>
    </w:p>
    <w:p w14:paraId="5269D749" w14:textId="77777777" w:rsidR="00B54F46" w:rsidRPr="009B4883" w:rsidRDefault="00B54F46" w:rsidP="000905CE">
      <w:pPr>
        <w:widowControl w:val="0"/>
        <w:jc w:val="center"/>
        <w:rPr>
          <w:i/>
        </w:rPr>
      </w:pPr>
      <w:bookmarkStart w:id="37" w:name="_Hlk34214388"/>
    </w:p>
    <w:sdt>
      <w:sdtPr>
        <w:rPr>
          <w:i/>
        </w:rPr>
        <w:id w:val="-1986304901"/>
        <w:showingPlcHdr/>
        <w:picture/>
      </w:sdtPr>
      <w:sdtEndPr/>
      <w:sdtContent>
        <w:p w14:paraId="7D627859" w14:textId="77777777" w:rsidR="005D0141" w:rsidRPr="009B4883" w:rsidRDefault="005D0141" w:rsidP="005D0141">
          <w:pPr>
            <w:widowControl w:val="0"/>
            <w:jc w:val="center"/>
            <w:rPr>
              <w:i/>
            </w:rPr>
          </w:pPr>
          <w:r w:rsidRPr="009B4883">
            <w:rPr>
              <w:i/>
              <w:noProof/>
            </w:rPr>
            <w:drawing>
              <wp:inline distT="0" distB="0" distL="0" distR="0" wp14:anchorId="09286509" wp14:editId="6DB8AD8F">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bookmarkEnd w:id="37"/>
    <w:p w14:paraId="45AFDEF3" w14:textId="77777777" w:rsidR="000905CE" w:rsidRPr="009B4883" w:rsidRDefault="000905CE" w:rsidP="000905CE">
      <w:pPr>
        <w:widowControl w:val="0"/>
        <w:autoSpaceDE w:val="0"/>
        <w:autoSpaceDN w:val="0"/>
        <w:adjustRightInd w:val="0"/>
        <w:jc w:val="center"/>
        <w:rPr>
          <w:b/>
        </w:rPr>
      </w:pPr>
    </w:p>
    <w:p w14:paraId="0708EA6B" w14:textId="77777777" w:rsidR="000905CE" w:rsidRPr="009B4883" w:rsidRDefault="000905CE" w:rsidP="000905CE">
      <w:pPr>
        <w:widowControl w:val="0"/>
        <w:autoSpaceDE w:val="0"/>
        <w:autoSpaceDN w:val="0"/>
        <w:adjustRightInd w:val="0"/>
        <w:jc w:val="center"/>
        <w:rPr>
          <w:b/>
          <w:bCs/>
          <w:u w:val="single"/>
        </w:rPr>
      </w:pPr>
    </w:p>
    <w:p w14:paraId="7C15D20D" w14:textId="77777777" w:rsidR="000905CE" w:rsidRPr="009B4883" w:rsidRDefault="000905CE" w:rsidP="000905CE">
      <w:pPr>
        <w:ind w:firstLine="567"/>
        <w:jc w:val="both"/>
      </w:pPr>
      <w:r w:rsidRPr="009B4883">
        <w:t>Объект, являющийся объектом долевого строительства по Договору, выделен серым цветом.</w:t>
      </w:r>
    </w:p>
    <w:p w14:paraId="6C282BFD" w14:textId="51FBA26B" w:rsidR="000905CE" w:rsidRPr="009B4883" w:rsidRDefault="003B7941" w:rsidP="000905CE">
      <w:pPr>
        <w:ind w:firstLine="567"/>
        <w:jc w:val="both"/>
      </w:pPr>
      <w:r>
        <w:t>Планировка</w:t>
      </w:r>
      <w:r w:rsidR="00312F93" w:rsidRPr="009B4883">
        <w:t xml:space="preserve"> </w:t>
      </w:r>
      <w:r w:rsidR="000905CE" w:rsidRPr="009B4883">
        <w:t>Объекта определен</w:t>
      </w:r>
      <w:r>
        <w:t>а</w:t>
      </w:r>
      <w:r w:rsidR="000905CE" w:rsidRPr="009B4883">
        <w:t xml:space="preserve"> на основании проектной документации.</w:t>
      </w:r>
    </w:p>
    <w:p w14:paraId="2C6CE2F4" w14:textId="77777777" w:rsidR="002B5AC1" w:rsidRDefault="002B5AC1" w:rsidP="002B5AC1">
      <w:pPr>
        <w:pStyle w:val="a3"/>
        <w:widowControl w:val="0"/>
        <w:ind w:firstLine="567"/>
        <w:rPr>
          <w:i/>
          <w:color w:val="5B9BD5" w:themeColor="accent1"/>
          <w:sz w:val="24"/>
        </w:rPr>
      </w:pPr>
    </w:p>
    <w:p w14:paraId="11B1562A" w14:textId="7A701FC6" w:rsidR="002B5AC1" w:rsidRDefault="002B5AC1" w:rsidP="004E0FFB">
      <w:pPr>
        <w:pStyle w:val="a3"/>
        <w:widowControl w:val="0"/>
        <w:ind w:firstLine="567"/>
        <w:jc w:val="both"/>
        <w:rPr>
          <w:b/>
          <w:sz w:val="24"/>
        </w:rPr>
      </w:pPr>
      <w:r>
        <w:rPr>
          <w:sz w:val="24"/>
        </w:rPr>
        <w:t>Наименование, площадь комнат и помещений вспомогательного назначения в Объекте (проектные)</w:t>
      </w:r>
      <w:r w:rsidR="00EA6CC7">
        <w:rPr>
          <w:sz w:val="24"/>
        </w:rPr>
        <w:t>,</w:t>
      </w:r>
      <w:r w:rsidR="00EA6CC7" w:rsidRPr="00EA6CC7">
        <w:rPr>
          <w:sz w:val="24"/>
        </w:rPr>
        <w:t xml:space="preserve"> </w:t>
      </w:r>
      <w:r w:rsidR="00EA6CC7">
        <w:rPr>
          <w:sz w:val="24"/>
        </w:rPr>
        <w:t>наименование и площадь лоджий, балконов, веранд и террас в Объекте</w:t>
      </w:r>
      <w:r w:rsidR="0095494B">
        <w:rPr>
          <w:sz w:val="24"/>
        </w:rPr>
        <w:t xml:space="preserve"> </w:t>
      </w:r>
      <w:r w:rsidR="00EA6CC7">
        <w:rPr>
          <w:sz w:val="24"/>
        </w:rPr>
        <w:t>(проектные)  (при их наличии)</w:t>
      </w:r>
      <w:r>
        <w:rPr>
          <w:sz w:val="24"/>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2B5AC1" w14:paraId="1A0B5D77" w14:textId="77777777" w:rsidTr="00615EDD">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B433278" w14:textId="77777777" w:rsidR="002B5AC1" w:rsidRDefault="002B5AC1" w:rsidP="00615EDD">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BF3FBB0" w14:textId="77777777" w:rsidR="002B5AC1" w:rsidRDefault="002B5AC1" w:rsidP="00615EDD">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2B5AC1" w14:paraId="64CEA25D" w14:textId="77777777" w:rsidTr="00615EDD">
        <w:trPr>
          <w:trHeight w:val="182"/>
        </w:trPr>
        <w:tc>
          <w:tcPr>
            <w:tcW w:w="2297" w:type="dxa"/>
            <w:tcBorders>
              <w:top w:val="single" w:sz="4" w:space="0" w:color="auto"/>
              <w:left w:val="single" w:sz="4" w:space="0" w:color="auto"/>
              <w:bottom w:val="single" w:sz="4" w:space="0" w:color="auto"/>
              <w:right w:val="single" w:sz="4" w:space="0" w:color="auto"/>
            </w:tcBorders>
            <w:hideMark/>
          </w:tcPr>
          <w:p w14:paraId="410D5F7E" w14:textId="77777777" w:rsidR="002B5AC1" w:rsidRDefault="002B5AC1" w:rsidP="00615EDD">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391546A1" w14:textId="77777777" w:rsidR="002B5AC1" w:rsidRDefault="002B5AC1" w:rsidP="00615EDD">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04370E0" w14:textId="77777777" w:rsidR="002B5AC1" w:rsidRDefault="002B5AC1" w:rsidP="00615EDD">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364DE172" w14:textId="77777777" w:rsidR="002B5AC1" w:rsidRDefault="002B5AC1" w:rsidP="00615EDD">
            <w:pPr>
              <w:spacing w:line="254" w:lineRule="auto"/>
              <w:jc w:val="center"/>
              <w:rPr>
                <w:lang w:eastAsia="en-US"/>
              </w:rPr>
            </w:pPr>
            <w:r>
              <w:rPr>
                <w:lang w:eastAsia="en-US"/>
              </w:rPr>
              <w:t>Площадь (проектная), м</w:t>
            </w:r>
            <w:r w:rsidRPr="00476DEC">
              <w:rPr>
                <w:vertAlign w:val="superscript"/>
                <w:lang w:eastAsia="en-US"/>
              </w:rPr>
              <w:t>2</w:t>
            </w:r>
          </w:p>
        </w:tc>
      </w:tr>
      <w:tr w:rsidR="002B5AC1" w14:paraId="30463BD8" w14:textId="77777777" w:rsidTr="00615EDD">
        <w:trPr>
          <w:trHeight w:val="49"/>
        </w:trPr>
        <w:tc>
          <w:tcPr>
            <w:tcW w:w="2297" w:type="dxa"/>
            <w:tcBorders>
              <w:top w:val="single" w:sz="4" w:space="0" w:color="auto"/>
              <w:left w:val="single" w:sz="4" w:space="0" w:color="auto"/>
              <w:bottom w:val="single" w:sz="4" w:space="0" w:color="auto"/>
              <w:right w:val="single" w:sz="4" w:space="0" w:color="auto"/>
            </w:tcBorders>
            <w:hideMark/>
          </w:tcPr>
          <w:p w14:paraId="6637AABE" w14:textId="77777777" w:rsidR="002B5AC1" w:rsidRDefault="00146A1F" w:rsidP="00615EDD">
            <w:pPr>
              <w:spacing w:line="254" w:lineRule="auto"/>
              <w:jc w:val="center"/>
              <w:rPr>
                <w:bCs/>
                <w:lang w:eastAsia="en-US"/>
              </w:rPr>
            </w:pPr>
            <w:sdt>
              <w:sdtPr>
                <w:rPr>
                  <w:rStyle w:val="121"/>
                  <w:lang w:eastAsia="en-US"/>
                </w:rPr>
                <w:id w:val="-463118684"/>
                <w:placeholder>
                  <w:docPart w:val="9B7D942D99F94B46B2A0F0FF6BD62068"/>
                </w:placeholder>
              </w:sdtPr>
              <w:sdtEndPr>
                <w:rPr>
                  <w:rStyle w:val="121"/>
                </w:rPr>
              </w:sdtEndPr>
              <w:sdtContent>
                <w:r w:rsidR="002B5AC1">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009E1684" w14:textId="77777777" w:rsidR="002B5AC1" w:rsidRDefault="00146A1F" w:rsidP="00615EDD">
            <w:pPr>
              <w:spacing w:line="254" w:lineRule="auto"/>
              <w:jc w:val="center"/>
              <w:rPr>
                <w:bCs/>
                <w:lang w:eastAsia="en-US"/>
              </w:rPr>
            </w:pPr>
            <w:sdt>
              <w:sdtPr>
                <w:rPr>
                  <w:rStyle w:val="121"/>
                  <w:lang w:eastAsia="en-US"/>
                </w:rPr>
                <w:id w:val="319243486"/>
                <w:placeholder>
                  <w:docPart w:val="8E6D210A289D47F694FE85861C4C7ED0"/>
                </w:placeholder>
              </w:sdtPr>
              <w:sdtEndPr>
                <w:rPr>
                  <w:rStyle w:val="121"/>
                </w:rPr>
              </w:sdtEndPr>
              <w:sdtContent>
                <w:r w:rsidR="002B5AC1">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4BD2711D" w14:textId="77777777" w:rsidR="002B5AC1" w:rsidRDefault="00146A1F" w:rsidP="00615EDD">
            <w:pPr>
              <w:spacing w:line="254" w:lineRule="auto"/>
              <w:jc w:val="center"/>
              <w:rPr>
                <w:lang w:eastAsia="en-US"/>
              </w:rPr>
            </w:pPr>
            <w:sdt>
              <w:sdtPr>
                <w:rPr>
                  <w:lang w:eastAsia="en-US"/>
                </w:rPr>
                <w:id w:val="1408116696"/>
                <w:placeholder>
                  <w:docPart w:val="534282BD83B24177A35999E36E00486C"/>
                </w:placeholder>
              </w:sdtPr>
              <w:sdtEndPr/>
              <w:sdtContent>
                <w:r w:rsidR="002B5AC1">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634A30FD" w14:textId="77777777" w:rsidR="002B5AC1" w:rsidRDefault="00146A1F" w:rsidP="00615EDD">
            <w:pPr>
              <w:spacing w:line="254" w:lineRule="auto"/>
              <w:jc w:val="center"/>
              <w:rPr>
                <w:lang w:eastAsia="en-US"/>
              </w:rPr>
            </w:pPr>
            <w:sdt>
              <w:sdtPr>
                <w:rPr>
                  <w:lang w:eastAsia="en-US"/>
                </w:rPr>
                <w:id w:val="-598402386"/>
                <w:placeholder>
                  <w:docPart w:val="22117C23BA60459BB7712702C2DA1D04"/>
                </w:placeholder>
              </w:sdtPr>
              <w:sdtEndPr/>
              <w:sdtContent>
                <w:r w:rsidR="002B5AC1">
                  <w:rPr>
                    <w:lang w:eastAsia="en-US"/>
                  </w:rPr>
                  <w:t>____</w:t>
                </w:r>
              </w:sdtContent>
            </w:sdt>
          </w:p>
        </w:tc>
      </w:tr>
    </w:tbl>
    <w:p w14:paraId="6A05C6A5" w14:textId="77777777" w:rsidR="00FA3E1C" w:rsidRPr="00A45228" w:rsidRDefault="00FA3E1C" w:rsidP="0095494B">
      <w:pPr>
        <w:pStyle w:val="a6"/>
        <w:ind w:left="1347"/>
        <w:jc w:val="both"/>
        <w:rPr>
          <w:iCs/>
        </w:rPr>
      </w:pPr>
    </w:p>
    <w:p w14:paraId="552D6EB6" w14:textId="43A5EEB4" w:rsidR="003B4BA1" w:rsidRPr="00E94F3B" w:rsidRDefault="003B4BA1" w:rsidP="0095494B">
      <w:pPr>
        <w:ind w:firstLine="567"/>
        <w:jc w:val="both"/>
      </w:pPr>
      <w:r w:rsidRPr="0095494B">
        <w:t xml:space="preserve">Объект передается Участнику </w:t>
      </w:r>
      <w:bookmarkStart w:id="38" w:name="_Hlk74827549"/>
      <w:r w:rsidRPr="0095494B">
        <w:rPr>
          <w:b/>
          <w:bCs/>
        </w:rPr>
        <w:t>без проведения в Объекте каких-либо ремонтно - отделочных работ</w:t>
      </w:r>
      <w:r w:rsidRPr="0095494B">
        <w:t>,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bookmarkEnd w:id="38"/>
    </w:p>
    <w:p w14:paraId="6A71077A" w14:textId="7B483A2E" w:rsidR="003B4BA1" w:rsidRDefault="003B4BA1" w:rsidP="0095494B">
      <w:pPr>
        <w:ind w:firstLine="567"/>
        <w:jc w:val="both"/>
      </w:pPr>
      <w:r w:rsidRPr="00E94F3B">
        <w:t>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Внутриквартирные стены/перегородки выкладываются Застройщиком только по «усеченной схеме» (в местах, предусмотренных проектом, выполняются контуры перегородок высотой до 10 см).</w:t>
      </w:r>
      <w:r w:rsidRPr="00E94F3B">
        <w:rPr>
          <w:b/>
          <w:bCs/>
        </w:rPr>
        <w:t xml:space="preserve"> </w:t>
      </w:r>
    </w:p>
    <w:p w14:paraId="0D38B362" w14:textId="066154A7" w:rsidR="003B4BA1" w:rsidRDefault="003B4BA1" w:rsidP="003B4BA1">
      <w:pPr>
        <w:ind w:firstLine="567"/>
        <w:jc w:val="both"/>
      </w:pPr>
      <w:r>
        <w:t>Стяжка полов, выравнивание стен и потолков не предусматривается. Устройство гидроизоляции в зоне с/узла Застройщиком не производится.</w:t>
      </w:r>
    </w:p>
    <w:p w14:paraId="534664D5" w14:textId="0D63E399" w:rsidR="003B4BA1" w:rsidRDefault="003B4BA1" w:rsidP="003B4BA1">
      <w:pPr>
        <w:ind w:firstLine="567"/>
        <w:jc w:val="both"/>
      </w:pPr>
      <w:r>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w:t>
      </w:r>
      <w:bookmarkStart w:id="39" w:name="_Hlk74827661"/>
      <w:r>
        <w:t>.</w:t>
      </w:r>
    </w:p>
    <w:bookmarkEnd w:id="39"/>
    <w:p w14:paraId="0ABB98F0" w14:textId="35573E6D" w:rsidR="00575696" w:rsidRPr="001B1DDE" w:rsidRDefault="00575696" w:rsidP="0095494B">
      <w:pPr>
        <w:pStyle w:val="a6"/>
        <w:ind w:left="1347"/>
        <w:jc w:val="both"/>
      </w:pPr>
    </w:p>
    <w:p w14:paraId="4E971BFD" w14:textId="77777777" w:rsidR="003B4BA1" w:rsidRDefault="003B4BA1" w:rsidP="003B4BA1">
      <w:pPr>
        <w:ind w:firstLine="567"/>
        <w:jc w:val="both"/>
      </w:pPr>
      <w:r>
        <w:lastRenderedPageBreak/>
        <w:t>В случае наличия на Планировке Объекта обозначений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6F02AAF2" w14:textId="77777777" w:rsidR="00575696" w:rsidRPr="00922582" w:rsidRDefault="00575696" w:rsidP="00575696">
      <w:pPr>
        <w:ind w:firstLine="567"/>
        <w:jc w:val="both"/>
        <w:rPr>
          <w:iCs/>
        </w:rPr>
      </w:pPr>
      <w:r>
        <w:rPr>
          <w:iCs/>
        </w:rPr>
        <w:t>В Объекте осуществляется</w:t>
      </w:r>
      <w:r w:rsidRPr="00922582">
        <w:rPr>
          <w:iCs/>
        </w:rPr>
        <w:t>:</w:t>
      </w:r>
    </w:p>
    <w:p w14:paraId="5464ED77" w14:textId="66E01BAD" w:rsidR="00575696" w:rsidRDefault="00575696" w:rsidP="00103D7D">
      <w:pPr>
        <w:ind w:left="567"/>
        <w:jc w:val="both"/>
      </w:pPr>
      <w:r>
        <w:t>- устанавливается в</w:t>
      </w:r>
      <w:r w:rsidRPr="001B1DDE">
        <w:t>ходная дверь</w:t>
      </w:r>
      <w:r w:rsidR="00922582" w:rsidRPr="00103D7D">
        <w:t>;</w:t>
      </w:r>
      <w:r w:rsidR="00922582" w:rsidRPr="001B1DDE">
        <w:t xml:space="preserve"> </w:t>
      </w:r>
    </w:p>
    <w:p w14:paraId="779A594B" w14:textId="49022A1D" w:rsidR="00575696" w:rsidRDefault="00575696" w:rsidP="00103D7D">
      <w:pPr>
        <w:ind w:left="567"/>
        <w:jc w:val="both"/>
      </w:pPr>
      <w:r>
        <w:t xml:space="preserve">- </w:t>
      </w:r>
      <w:r w:rsidR="00CF2271">
        <w:t>устанавливаются окна</w:t>
      </w:r>
      <w:r w:rsidR="00922582">
        <w:t>.</w:t>
      </w:r>
    </w:p>
    <w:p w14:paraId="785B5344" w14:textId="50E83732" w:rsidR="009B363E" w:rsidRDefault="00575696" w:rsidP="00575696">
      <w:pPr>
        <w:ind w:firstLine="567"/>
        <w:jc w:val="both"/>
        <w:rPr>
          <w:iCs/>
        </w:rPr>
      </w:pPr>
      <w:r w:rsidRPr="00253FFE">
        <w:t xml:space="preserve"> </w:t>
      </w:r>
      <w:r w:rsidR="00253FFE" w:rsidRPr="00253FFE">
        <w:t>Изменение мест расположения мокрых зон и/или стояков в пределах одной комнаты/помещения вспомогательного использования в Объекте не является для Сторон существенным условием Договора и основанием для отказа Участника от подписания Передаточного акта.</w:t>
      </w:r>
      <w:r w:rsidR="009B363E" w:rsidRPr="009B363E">
        <w:rPr>
          <w:iCs/>
        </w:rPr>
        <w:t xml:space="preserve"> </w:t>
      </w:r>
    </w:p>
    <w:p w14:paraId="0D4AB5FA" w14:textId="2EF4E773" w:rsidR="000905CE" w:rsidRDefault="00253FFE" w:rsidP="00253FFE">
      <w:pPr>
        <w:ind w:firstLine="567"/>
        <w:jc w:val="both"/>
      </w:pPr>
      <w:r w:rsidRPr="00253FFE">
        <w:t>Участник ознакомлен и согласен с тем, что на момент передачи ему Объекта по Передаточному акту или иному документу о передаче в Объекте могут выполняться работы по Отделке, перечисленные в п.8.13.3. Договора.</w:t>
      </w:r>
    </w:p>
    <w:p w14:paraId="045FFBAD" w14:textId="77777777" w:rsidR="00253FFE" w:rsidRPr="00253FFE" w:rsidRDefault="00253FFE" w:rsidP="00253FFE">
      <w:pPr>
        <w:ind w:firstLine="567"/>
        <w:jc w:val="both"/>
        <w:rPr>
          <w:rFonts w:eastAsiaTheme="minorHAnsi"/>
          <w:lang w:eastAsia="en-US"/>
        </w:rPr>
      </w:pPr>
    </w:p>
    <w:p w14:paraId="640F30BE" w14:textId="62403C38" w:rsidR="006B0542" w:rsidRPr="009B4883" w:rsidRDefault="000905CE" w:rsidP="00146A1F">
      <w:pPr>
        <w:jc w:val="center"/>
        <w:rPr>
          <w:bCs/>
          <w:i/>
          <w:color w:val="2E74B5" w:themeColor="accent1" w:themeShade="BF"/>
        </w:rPr>
      </w:pPr>
      <w:r w:rsidRPr="00820236">
        <w:rPr>
          <w:b/>
        </w:rPr>
        <w:t>Подписи уполномоченных представителей Сторон:</w:t>
      </w:r>
    </w:p>
    <w:p w14:paraId="35CDDAB1" w14:textId="77777777" w:rsidR="006B0542" w:rsidRPr="009B4883" w:rsidRDefault="006B0542" w:rsidP="006B0542">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6B0542" w:rsidRPr="00820236" w14:paraId="197F66B6" w14:textId="77777777" w:rsidTr="00917636">
        <w:trPr>
          <w:trHeight w:val="669"/>
        </w:trPr>
        <w:tc>
          <w:tcPr>
            <w:tcW w:w="5144" w:type="dxa"/>
            <w:tcBorders>
              <w:top w:val="nil"/>
              <w:left w:val="nil"/>
              <w:bottom w:val="nil"/>
              <w:right w:val="nil"/>
            </w:tcBorders>
          </w:tcPr>
          <w:p w14:paraId="354B80D5" w14:textId="77777777" w:rsidR="006B0542" w:rsidRPr="009B4883" w:rsidRDefault="006B0542" w:rsidP="00917636">
            <w:pPr>
              <w:spacing w:line="254" w:lineRule="auto"/>
              <w:rPr>
                <w:b/>
                <w:lang w:eastAsia="en-US"/>
              </w:rPr>
            </w:pPr>
            <w:r w:rsidRPr="009B4883">
              <w:rPr>
                <w:b/>
                <w:lang w:eastAsia="en-US"/>
              </w:rPr>
              <w:t>Застройщик:</w:t>
            </w:r>
          </w:p>
          <w:p w14:paraId="2C9A3EA0" w14:textId="77777777" w:rsidR="006B0542" w:rsidRDefault="006B0542" w:rsidP="00917636">
            <w:pPr>
              <w:rPr>
                <w:b/>
              </w:rPr>
            </w:pPr>
            <w:r w:rsidRPr="001C6535">
              <w:rPr>
                <w:b/>
                <w:bCs/>
              </w:rPr>
              <w:t>Общество с ограниченной ответственностью «Специализированный застройщик «Динвест»</w:t>
            </w:r>
          </w:p>
          <w:p w14:paraId="34615266" w14:textId="77777777" w:rsidR="006B0542" w:rsidRPr="00312F93" w:rsidRDefault="006B0542" w:rsidP="00917636">
            <w:r w:rsidRPr="00312F93">
              <w:tab/>
            </w:r>
          </w:p>
          <w:p w14:paraId="14A2D778" w14:textId="77777777" w:rsidR="006B0542" w:rsidRPr="00AF0B94" w:rsidRDefault="006B0542" w:rsidP="00917636">
            <w:pPr>
              <w:pStyle w:val="a3"/>
              <w:ind w:right="27" w:firstLine="0"/>
              <w:jc w:val="both"/>
              <w:rPr>
                <w:sz w:val="24"/>
              </w:rPr>
            </w:pPr>
            <w:r w:rsidRPr="00AF0B94">
              <w:rPr>
                <w:sz w:val="24"/>
              </w:rPr>
              <w:t xml:space="preserve">Генеральный директор </w:t>
            </w:r>
          </w:p>
          <w:p w14:paraId="4630C3DA" w14:textId="77777777" w:rsidR="006B0542" w:rsidRPr="009B4883" w:rsidRDefault="006B0542" w:rsidP="00917636"/>
          <w:p w14:paraId="57D650F2" w14:textId="77777777" w:rsidR="006B0542" w:rsidRPr="009B4883" w:rsidRDefault="006B0542" w:rsidP="00917636">
            <w:r w:rsidRPr="009B4883">
              <w:t xml:space="preserve">____________________/ </w:t>
            </w:r>
            <w:r>
              <w:t>А.А. Чириков</w:t>
            </w:r>
          </w:p>
          <w:p w14:paraId="53EC2A15" w14:textId="77777777" w:rsidR="006B0542" w:rsidRPr="009B4883" w:rsidRDefault="006B0542" w:rsidP="00917636">
            <w:pPr>
              <w:spacing w:line="254" w:lineRule="auto"/>
              <w:rPr>
                <w:b/>
                <w:vertAlign w:val="superscript"/>
                <w:lang w:eastAsia="en-US"/>
              </w:rPr>
            </w:pPr>
            <w:r w:rsidRPr="009B4883">
              <w:rPr>
                <w:vertAlign w:val="superscript"/>
              </w:rPr>
              <w:t>(подпись, м.п.)</w:t>
            </w:r>
          </w:p>
        </w:tc>
        <w:tc>
          <w:tcPr>
            <w:tcW w:w="4860" w:type="dxa"/>
            <w:tcBorders>
              <w:top w:val="nil"/>
              <w:left w:val="nil"/>
              <w:bottom w:val="nil"/>
              <w:right w:val="nil"/>
            </w:tcBorders>
          </w:tcPr>
          <w:p w14:paraId="26173D20" w14:textId="77777777" w:rsidR="006B0542" w:rsidRPr="009B4883" w:rsidRDefault="006B0542" w:rsidP="00917636">
            <w:pPr>
              <w:spacing w:line="254" w:lineRule="auto"/>
              <w:ind w:left="-227" w:firstLine="227"/>
              <w:rPr>
                <w:b/>
                <w:lang w:eastAsia="en-US"/>
              </w:rPr>
            </w:pPr>
            <w:r w:rsidRPr="009B4883">
              <w:rPr>
                <w:b/>
                <w:lang w:eastAsia="en-US"/>
              </w:rPr>
              <w:t>Участник:</w:t>
            </w:r>
          </w:p>
          <w:sdt>
            <w:sdtPr>
              <w:rPr>
                <w:rFonts w:eastAsia="Arial Unicode MS"/>
                <w:bdr w:val="nil"/>
              </w:rPr>
              <w:id w:val="-1796590835"/>
              <w:placeholder>
                <w:docPart w:val="189CD6F3EB2C48C48B64C6D21951A423"/>
              </w:placeholder>
            </w:sdtPr>
            <w:sdtEndPr/>
            <w:sdtContent>
              <w:p w14:paraId="6490B1C4" w14:textId="77777777" w:rsidR="006B0542" w:rsidRPr="00312F93" w:rsidRDefault="006B0542" w:rsidP="00917636">
                <w:pPr>
                  <w:tabs>
                    <w:tab w:val="left" w:pos="284"/>
                  </w:tabs>
                  <w:rPr>
                    <w:rFonts w:eastAsia="Arial Unicode MS"/>
                    <w:bdr w:val="nil"/>
                  </w:rPr>
                </w:pPr>
                <w:r w:rsidRPr="00312F93">
                  <w:rPr>
                    <w:rFonts w:eastAsia="Arial Unicode MS"/>
                    <w:bdr w:val="nil"/>
                  </w:rPr>
                  <w:t>Сторона (Дебитор). ИмПадеж</w:t>
                </w:r>
              </w:p>
            </w:sdtContent>
          </w:sdt>
          <w:p w14:paraId="1E008E70" w14:textId="77777777" w:rsidR="006B0542" w:rsidRPr="009B4883" w:rsidRDefault="006B0542" w:rsidP="00917636">
            <w:pPr>
              <w:spacing w:line="254" w:lineRule="auto"/>
              <w:jc w:val="both"/>
              <w:rPr>
                <w:lang w:eastAsia="en-US"/>
              </w:rPr>
            </w:pPr>
            <w:r w:rsidRPr="009B4883">
              <w:rPr>
                <w:lang w:eastAsia="en-US"/>
              </w:rPr>
              <w:t xml:space="preserve"> </w:t>
            </w:r>
          </w:p>
          <w:p w14:paraId="16651730" w14:textId="77777777" w:rsidR="006B0542" w:rsidRPr="009B4883" w:rsidRDefault="006B0542" w:rsidP="00917636">
            <w:pPr>
              <w:spacing w:line="254" w:lineRule="auto"/>
              <w:jc w:val="both"/>
              <w:rPr>
                <w:lang w:eastAsia="en-US"/>
              </w:rPr>
            </w:pPr>
          </w:p>
          <w:p w14:paraId="3F373E44" w14:textId="77777777" w:rsidR="006B0542" w:rsidRPr="009B4883" w:rsidRDefault="006B0542" w:rsidP="00917636">
            <w:pPr>
              <w:spacing w:line="254" w:lineRule="auto"/>
              <w:jc w:val="both"/>
              <w:rPr>
                <w:lang w:eastAsia="en-US"/>
              </w:rPr>
            </w:pPr>
          </w:p>
          <w:p w14:paraId="455C8886" w14:textId="77777777" w:rsidR="006B0542" w:rsidRPr="009B4883" w:rsidRDefault="006B0542" w:rsidP="00917636">
            <w:pPr>
              <w:spacing w:line="254" w:lineRule="auto"/>
              <w:rPr>
                <w:lang w:eastAsia="en-US"/>
              </w:rPr>
            </w:pPr>
            <w:r w:rsidRPr="009B4883">
              <w:rPr>
                <w:lang w:eastAsia="en-US"/>
              </w:rPr>
              <w:t xml:space="preserve">____________________ / </w:t>
            </w:r>
            <w:sdt>
              <w:sdtPr>
                <w:rPr>
                  <w:b/>
                  <w:bCs/>
                  <w:bdr w:val="none" w:sz="0" w:space="0" w:color="auto" w:frame="1"/>
                </w:rPr>
                <w:id w:val="-1083212429"/>
              </w:sdtPr>
              <w:sdtEndPr/>
              <w:sdtContent>
                <w:r w:rsidRPr="00312F93">
                  <w:rPr>
                    <w:color w:val="000000"/>
                    <w:bdr w:val="none" w:sz="0" w:space="0" w:color="auto" w:frame="1"/>
                  </w:rPr>
                  <w:t>Сторона (Дебитор). ФИО (для подписи)</w:t>
                </w:r>
              </w:sdtContent>
            </w:sdt>
          </w:p>
          <w:p w14:paraId="09EE6402" w14:textId="555320CF" w:rsidR="006B0542" w:rsidRPr="00820236" w:rsidRDefault="006B0542" w:rsidP="00917636">
            <w:pPr>
              <w:spacing w:line="254" w:lineRule="auto"/>
              <w:jc w:val="both"/>
              <w:rPr>
                <w:vertAlign w:val="subscript"/>
                <w:lang w:eastAsia="en-US"/>
              </w:rPr>
            </w:pPr>
            <w:r w:rsidRPr="009B4883">
              <w:rPr>
                <w:vertAlign w:val="superscript"/>
                <w:lang w:eastAsia="en-US"/>
              </w:rPr>
              <w:t>(подпись)</w:t>
            </w:r>
          </w:p>
        </w:tc>
      </w:tr>
    </w:tbl>
    <w:p w14:paraId="0810B495" w14:textId="11D0F9C3" w:rsidR="000905CE" w:rsidRPr="00922582" w:rsidRDefault="000905CE" w:rsidP="003B7941">
      <w:pPr>
        <w:tabs>
          <w:tab w:val="left" w:pos="567"/>
        </w:tabs>
        <w:spacing w:after="160" w:line="256" w:lineRule="auto"/>
        <w:ind w:firstLine="426"/>
        <w:jc w:val="both"/>
        <w:rPr>
          <w:lang w:val="en-US"/>
        </w:rPr>
      </w:pPr>
    </w:p>
    <w:sectPr w:rsidR="000905CE" w:rsidRPr="00922582" w:rsidSect="00E60338">
      <w:headerReference w:type="even" r:id="rId14"/>
      <w:headerReference w:type="default" r:id="rId15"/>
      <w:footerReference w:type="default" r:id="rId16"/>
      <w:headerReference w:type="first" r:id="rId17"/>
      <w:pgSz w:w="11906" w:h="16838"/>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85C6" w14:textId="77777777" w:rsidR="00E13EE1" w:rsidRDefault="00E13EE1">
      <w:r>
        <w:separator/>
      </w:r>
    </w:p>
  </w:endnote>
  <w:endnote w:type="continuationSeparator" w:id="0">
    <w:p w14:paraId="650B1F87" w14:textId="77777777" w:rsidR="00E13EE1" w:rsidRDefault="00E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7284"/>
      <w:docPartObj>
        <w:docPartGallery w:val="Page Numbers (Bottom of Page)"/>
        <w:docPartUnique/>
      </w:docPartObj>
    </w:sdtPr>
    <w:sdtEndPr/>
    <w:sdtContent>
      <w:p w14:paraId="6F3A323A" w14:textId="77777777" w:rsidR="00E13EE1" w:rsidRDefault="00E13EE1">
        <w:pPr>
          <w:pStyle w:val="aa"/>
          <w:jc w:val="right"/>
        </w:pPr>
        <w:r>
          <w:fldChar w:fldCharType="begin"/>
        </w:r>
        <w:r>
          <w:instrText>PAGE   \* MERGEFORMAT</w:instrText>
        </w:r>
        <w:r>
          <w:fldChar w:fldCharType="separate"/>
        </w:r>
        <w:r>
          <w:rPr>
            <w:noProof/>
          </w:rPr>
          <w:t>47</w:t>
        </w:r>
        <w:r>
          <w:rPr>
            <w:noProof/>
          </w:rPr>
          <w:fldChar w:fldCharType="end"/>
        </w:r>
      </w:p>
    </w:sdtContent>
  </w:sdt>
  <w:p w14:paraId="26A5C180" w14:textId="77777777" w:rsidR="00E13EE1" w:rsidRDefault="00E13E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C03F" w14:textId="77777777" w:rsidR="00E13EE1" w:rsidRDefault="00E13EE1">
      <w:r>
        <w:separator/>
      </w:r>
    </w:p>
  </w:footnote>
  <w:footnote w:type="continuationSeparator" w:id="0">
    <w:p w14:paraId="3008A145" w14:textId="77777777" w:rsidR="00E13EE1" w:rsidRDefault="00E1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F416" w14:textId="77777777" w:rsidR="00E13EE1" w:rsidRDefault="00146A1F">
    <w:pPr>
      <w:pStyle w:val="a8"/>
    </w:pPr>
    <w:r>
      <w:rPr>
        <w:noProof/>
      </w:rPr>
      <w:pict w14:anchorId="7EBA4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3073"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9BB8" w14:textId="77777777" w:rsidR="00E13EE1" w:rsidRDefault="00146A1F">
    <w:pPr>
      <w:pStyle w:val="a8"/>
    </w:pPr>
    <w:r>
      <w:rPr>
        <w:noProof/>
      </w:rPr>
      <w:pict w14:anchorId="4C10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3074"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FA51" w14:textId="77777777" w:rsidR="00E13EE1" w:rsidRDefault="00146A1F">
    <w:pPr>
      <w:pStyle w:val="a8"/>
    </w:pPr>
    <w:r>
      <w:rPr>
        <w:noProof/>
      </w:rPr>
      <w:pict w14:anchorId="2B3A2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3075"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D85D6C"/>
    <w:lvl w:ilvl="0" w:tplc="F40058AE">
      <w:start w:val="1"/>
      <w:numFmt w:val="bullet"/>
      <w:lvlText w:val="•"/>
      <w:lvlJc w:val="left"/>
      <w:pPr>
        <w:ind w:left="1920" w:hanging="360"/>
      </w:pPr>
    </w:lvl>
    <w:lvl w:ilvl="1" w:tplc="A29CA83C">
      <w:numFmt w:val="decimal"/>
      <w:lvlText w:val=""/>
      <w:lvlJc w:val="left"/>
      <w:rPr>
        <w:rFonts w:cs="Times New Roman"/>
      </w:rPr>
    </w:lvl>
    <w:lvl w:ilvl="2" w:tplc="7AC432B4">
      <w:numFmt w:val="decimal"/>
      <w:lvlText w:val=""/>
      <w:lvlJc w:val="left"/>
      <w:rPr>
        <w:rFonts w:cs="Times New Roman"/>
      </w:rPr>
    </w:lvl>
    <w:lvl w:ilvl="3" w:tplc="862A9AEA">
      <w:numFmt w:val="decimal"/>
      <w:lvlText w:val=""/>
      <w:lvlJc w:val="left"/>
      <w:rPr>
        <w:rFonts w:cs="Times New Roman"/>
      </w:rPr>
    </w:lvl>
    <w:lvl w:ilvl="4" w:tplc="A880DC2E">
      <w:numFmt w:val="decimal"/>
      <w:lvlText w:val=""/>
      <w:lvlJc w:val="left"/>
      <w:rPr>
        <w:rFonts w:cs="Times New Roman"/>
      </w:rPr>
    </w:lvl>
    <w:lvl w:ilvl="5" w:tplc="5C16337A">
      <w:numFmt w:val="decimal"/>
      <w:lvlText w:val=""/>
      <w:lvlJc w:val="left"/>
      <w:rPr>
        <w:rFonts w:cs="Times New Roman"/>
      </w:rPr>
    </w:lvl>
    <w:lvl w:ilvl="6" w:tplc="43D25D34">
      <w:numFmt w:val="decimal"/>
      <w:lvlText w:val=""/>
      <w:lvlJc w:val="left"/>
      <w:rPr>
        <w:rFonts w:cs="Times New Roman"/>
      </w:rPr>
    </w:lvl>
    <w:lvl w:ilvl="7" w:tplc="28F4781C">
      <w:numFmt w:val="decimal"/>
      <w:lvlText w:val=""/>
      <w:lvlJc w:val="left"/>
      <w:rPr>
        <w:rFonts w:cs="Times New Roman"/>
      </w:rPr>
    </w:lvl>
    <w:lvl w:ilvl="8" w:tplc="5372A048">
      <w:numFmt w:val="decimal"/>
      <w:lvlText w:val=""/>
      <w:lvlJc w:val="left"/>
      <w:rPr>
        <w:rFonts w:cs="Times New Roman"/>
      </w:rPr>
    </w:lvl>
  </w:abstractNum>
  <w:abstractNum w:abstractNumId="1" w15:restartNumberingAfterBreak="0">
    <w:nsid w:val="05DB6349"/>
    <w:multiLevelType w:val="hybridMultilevel"/>
    <w:tmpl w:val="2578B7C6"/>
    <w:lvl w:ilvl="0" w:tplc="36942E7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A691C65"/>
    <w:multiLevelType w:val="multilevel"/>
    <w:tmpl w:val="23A0126A"/>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3131" w:hanging="720"/>
      </w:pPr>
      <w:rPr>
        <w:rFonts w:hint="default"/>
        <w:i w:val="0"/>
        <w:color w:val="000000" w:themeColor="text1"/>
        <w:sz w:val="24"/>
        <w:szCs w:val="24"/>
      </w:rPr>
    </w:lvl>
    <w:lvl w:ilvl="3">
      <w:start w:val="1"/>
      <w:numFmt w:val="decimal"/>
      <w:isLgl/>
      <w:lvlText w:val="%1.%2.%3.%4."/>
      <w:lvlJc w:val="left"/>
      <w:pPr>
        <w:ind w:left="2422" w:hanging="720"/>
      </w:pPr>
      <w:rPr>
        <w:rFonts w:hint="default"/>
        <w:i w:val="0"/>
        <w:iCs w:val="0"/>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 w15:restartNumberingAfterBreak="0">
    <w:nsid w:val="143B42F8"/>
    <w:multiLevelType w:val="hybridMultilevel"/>
    <w:tmpl w:val="34146048"/>
    <w:lvl w:ilvl="0" w:tplc="653E52F4">
      <w:start w:val="1"/>
      <w:numFmt w:val="decimal"/>
      <w:lvlText w:val="%1."/>
      <w:lvlJc w:val="left"/>
      <w:pPr>
        <w:ind w:left="720" w:hanging="360"/>
      </w:pPr>
      <w:rPr>
        <w:rFonts w:hint="default"/>
      </w:rPr>
    </w:lvl>
    <w:lvl w:ilvl="1" w:tplc="E368C202" w:tentative="1">
      <w:start w:val="1"/>
      <w:numFmt w:val="lowerLetter"/>
      <w:lvlText w:val="%2."/>
      <w:lvlJc w:val="left"/>
      <w:pPr>
        <w:ind w:left="1440" w:hanging="360"/>
      </w:pPr>
    </w:lvl>
    <w:lvl w:ilvl="2" w:tplc="793A35D8" w:tentative="1">
      <w:start w:val="1"/>
      <w:numFmt w:val="lowerRoman"/>
      <w:lvlText w:val="%3."/>
      <w:lvlJc w:val="right"/>
      <w:pPr>
        <w:ind w:left="2160" w:hanging="180"/>
      </w:pPr>
    </w:lvl>
    <w:lvl w:ilvl="3" w:tplc="14A661AA" w:tentative="1">
      <w:start w:val="1"/>
      <w:numFmt w:val="decimal"/>
      <w:lvlText w:val="%4."/>
      <w:lvlJc w:val="left"/>
      <w:pPr>
        <w:ind w:left="2880" w:hanging="360"/>
      </w:pPr>
    </w:lvl>
    <w:lvl w:ilvl="4" w:tplc="276CB472" w:tentative="1">
      <w:start w:val="1"/>
      <w:numFmt w:val="lowerLetter"/>
      <w:lvlText w:val="%5."/>
      <w:lvlJc w:val="left"/>
      <w:pPr>
        <w:ind w:left="3600" w:hanging="360"/>
      </w:pPr>
    </w:lvl>
    <w:lvl w:ilvl="5" w:tplc="21CABAFA" w:tentative="1">
      <w:start w:val="1"/>
      <w:numFmt w:val="lowerRoman"/>
      <w:lvlText w:val="%6."/>
      <w:lvlJc w:val="right"/>
      <w:pPr>
        <w:ind w:left="4320" w:hanging="180"/>
      </w:pPr>
    </w:lvl>
    <w:lvl w:ilvl="6" w:tplc="B0BA6426" w:tentative="1">
      <w:start w:val="1"/>
      <w:numFmt w:val="decimal"/>
      <w:lvlText w:val="%7."/>
      <w:lvlJc w:val="left"/>
      <w:pPr>
        <w:ind w:left="5040" w:hanging="360"/>
      </w:pPr>
    </w:lvl>
    <w:lvl w:ilvl="7" w:tplc="952E89EC" w:tentative="1">
      <w:start w:val="1"/>
      <w:numFmt w:val="lowerLetter"/>
      <w:lvlText w:val="%8."/>
      <w:lvlJc w:val="left"/>
      <w:pPr>
        <w:ind w:left="5760" w:hanging="360"/>
      </w:pPr>
    </w:lvl>
    <w:lvl w:ilvl="8" w:tplc="9E6E71E6" w:tentative="1">
      <w:start w:val="1"/>
      <w:numFmt w:val="lowerRoman"/>
      <w:lvlText w:val="%9."/>
      <w:lvlJc w:val="right"/>
      <w:pPr>
        <w:ind w:left="6480" w:hanging="180"/>
      </w:pPr>
    </w:lvl>
  </w:abstractNum>
  <w:abstractNum w:abstractNumId="4" w15:restartNumberingAfterBreak="0">
    <w:nsid w:val="1D5B5495"/>
    <w:multiLevelType w:val="hybridMultilevel"/>
    <w:tmpl w:val="032AB5E8"/>
    <w:lvl w:ilvl="0" w:tplc="EF88B6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3400A8"/>
    <w:multiLevelType w:val="hybridMultilevel"/>
    <w:tmpl w:val="1F2EA4BC"/>
    <w:lvl w:ilvl="0" w:tplc="4310401A">
      <w:numFmt w:val="bullet"/>
      <w:lvlText w:val="-"/>
      <w:lvlJc w:val="left"/>
      <w:pPr>
        <w:ind w:left="720" w:hanging="360"/>
      </w:pPr>
      <w:rPr>
        <w:rFonts w:ascii="Times New Roman" w:eastAsia="Times New Roman" w:hAnsi="Times New Roman" w:cs="Times New Roman" w:hint="default"/>
      </w:rPr>
    </w:lvl>
    <w:lvl w:ilvl="1" w:tplc="71A42F72" w:tentative="1">
      <w:start w:val="1"/>
      <w:numFmt w:val="bullet"/>
      <w:lvlText w:val="o"/>
      <w:lvlJc w:val="left"/>
      <w:pPr>
        <w:ind w:left="1440" w:hanging="360"/>
      </w:pPr>
      <w:rPr>
        <w:rFonts w:ascii="Courier New" w:hAnsi="Courier New" w:cs="Courier New" w:hint="default"/>
      </w:rPr>
    </w:lvl>
    <w:lvl w:ilvl="2" w:tplc="84F8834C" w:tentative="1">
      <w:start w:val="1"/>
      <w:numFmt w:val="bullet"/>
      <w:lvlText w:val=""/>
      <w:lvlJc w:val="left"/>
      <w:pPr>
        <w:ind w:left="2160" w:hanging="360"/>
      </w:pPr>
      <w:rPr>
        <w:rFonts w:ascii="Wingdings" w:hAnsi="Wingdings" w:hint="default"/>
      </w:rPr>
    </w:lvl>
    <w:lvl w:ilvl="3" w:tplc="79EAA102" w:tentative="1">
      <w:start w:val="1"/>
      <w:numFmt w:val="bullet"/>
      <w:lvlText w:val=""/>
      <w:lvlJc w:val="left"/>
      <w:pPr>
        <w:ind w:left="2880" w:hanging="360"/>
      </w:pPr>
      <w:rPr>
        <w:rFonts w:ascii="Symbol" w:hAnsi="Symbol" w:hint="default"/>
      </w:rPr>
    </w:lvl>
    <w:lvl w:ilvl="4" w:tplc="610471F8" w:tentative="1">
      <w:start w:val="1"/>
      <w:numFmt w:val="bullet"/>
      <w:lvlText w:val="o"/>
      <w:lvlJc w:val="left"/>
      <w:pPr>
        <w:ind w:left="3600" w:hanging="360"/>
      </w:pPr>
      <w:rPr>
        <w:rFonts w:ascii="Courier New" w:hAnsi="Courier New" w:cs="Courier New" w:hint="default"/>
      </w:rPr>
    </w:lvl>
    <w:lvl w:ilvl="5" w:tplc="C93A4DC6" w:tentative="1">
      <w:start w:val="1"/>
      <w:numFmt w:val="bullet"/>
      <w:lvlText w:val=""/>
      <w:lvlJc w:val="left"/>
      <w:pPr>
        <w:ind w:left="4320" w:hanging="360"/>
      </w:pPr>
      <w:rPr>
        <w:rFonts w:ascii="Wingdings" w:hAnsi="Wingdings" w:hint="default"/>
      </w:rPr>
    </w:lvl>
    <w:lvl w:ilvl="6" w:tplc="368267EA" w:tentative="1">
      <w:start w:val="1"/>
      <w:numFmt w:val="bullet"/>
      <w:lvlText w:val=""/>
      <w:lvlJc w:val="left"/>
      <w:pPr>
        <w:ind w:left="5040" w:hanging="360"/>
      </w:pPr>
      <w:rPr>
        <w:rFonts w:ascii="Symbol" w:hAnsi="Symbol" w:hint="default"/>
      </w:rPr>
    </w:lvl>
    <w:lvl w:ilvl="7" w:tplc="08D895D6" w:tentative="1">
      <w:start w:val="1"/>
      <w:numFmt w:val="bullet"/>
      <w:lvlText w:val="o"/>
      <w:lvlJc w:val="left"/>
      <w:pPr>
        <w:ind w:left="5760" w:hanging="360"/>
      </w:pPr>
      <w:rPr>
        <w:rFonts w:ascii="Courier New" w:hAnsi="Courier New" w:cs="Courier New" w:hint="default"/>
      </w:rPr>
    </w:lvl>
    <w:lvl w:ilvl="8" w:tplc="DF52DF3C" w:tentative="1">
      <w:start w:val="1"/>
      <w:numFmt w:val="bullet"/>
      <w:lvlText w:val=""/>
      <w:lvlJc w:val="left"/>
      <w:pPr>
        <w:ind w:left="6480" w:hanging="360"/>
      </w:pPr>
      <w:rPr>
        <w:rFonts w:ascii="Wingdings" w:hAnsi="Wingdings" w:hint="default"/>
      </w:rPr>
    </w:lvl>
  </w:abstractNum>
  <w:abstractNum w:abstractNumId="6" w15:restartNumberingAfterBreak="0">
    <w:nsid w:val="230C3E62"/>
    <w:multiLevelType w:val="multilevel"/>
    <w:tmpl w:val="9AA067C4"/>
    <w:lvl w:ilvl="0">
      <w:start w:val="1"/>
      <w:numFmt w:val="decimal"/>
      <w:lvlText w:val="%1."/>
      <w:lvlJc w:val="left"/>
      <w:pPr>
        <w:ind w:left="1080" w:hanging="360"/>
      </w:pPr>
      <w:rPr>
        <w:rFonts w:cs="Times New Roman" w:hint="default"/>
      </w:rPr>
    </w:lvl>
    <w:lvl w:ilvl="1">
      <w:start w:val="5"/>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7"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40C1BA5"/>
    <w:multiLevelType w:val="hybridMultilevel"/>
    <w:tmpl w:val="BEC8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B6A3E"/>
    <w:multiLevelType w:val="hybridMultilevel"/>
    <w:tmpl w:val="B3AE952A"/>
    <w:lvl w:ilvl="0" w:tplc="C7C0CA28">
      <w:start w:val="1"/>
      <w:numFmt w:val="bullet"/>
      <w:lvlText w:val=""/>
      <w:lvlJc w:val="left"/>
      <w:pPr>
        <w:ind w:left="1080" w:hanging="360"/>
      </w:pPr>
      <w:rPr>
        <w:rFonts w:ascii="Symbol" w:hAnsi="Symbol" w:hint="default"/>
        <w:sz w:val="14"/>
      </w:rPr>
    </w:lvl>
    <w:lvl w:ilvl="1" w:tplc="D60E7744">
      <w:start w:val="1"/>
      <w:numFmt w:val="bullet"/>
      <w:lvlText w:val="o"/>
      <w:lvlJc w:val="left"/>
      <w:pPr>
        <w:ind w:left="1800" w:hanging="360"/>
      </w:pPr>
      <w:rPr>
        <w:rFonts w:ascii="Courier New" w:hAnsi="Courier New" w:hint="default"/>
      </w:rPr>
    </w:lvl>
    <w:lvl w:ilvl="2" w:tplc="FF82D608">
      <w:start w:val="1"/>
      <w:numFmt w:val="bullet"/>
      <w:lvlText w:val=""/>
      <w:lvlJc w:val="left"/>
      <w:pPr>
        <w:ind w:left="2520" w:hanging="360"/>
      </w:pPr>
      <w:rPr>
        <w:rFonts w:ascii="Wingdings" w:hAnsi="Wingdings" w:hint="default"/>
      </w:rPr>
    </w:lvl>
    <w:lvl w:ilvl="3" w:tplc="8F204E96">
      <w:start w:val="1"/>
      <w:numFmt w:val="bullet"/>
      <w:lvlText w:val=""/>
      <w:lvlJc w:val="left"/>
      <w:pPr>
        <w:ind w:left="3240" w:hanging="360"/>
      </w:pPr>
      <w:rPr>
        <w:rFonts w:ascii="Symbol" w:hAnsi="Symbol" w:hint="default"/>
      </w:rPr>
    </w:lvl>
    <w:lvl w:ilvl="4" w:tplc="66A64EE6">
      <w:start w:val="1"/>
      <w:numFmt w:val="bullet"/>
      <w:lvlText w:val="o"/>
      <w:lvlJc w:val="left"/>
      <w:pPr>
        <w:ind w:left="3960" w:hanging="360"/>
      </w:pPr>
      <w:rPr>
        <w:rFonts w:ascii="Courier New" w:hAnsi="Courier New" w:hint="default"/>
      </w:rPr>
    </w:lvl>
    <w:lvl w:ilvl="5" w:tplc="370418B8">
      <w:start w:val="1"/>
      <w:numFmt w:val="bullet"/>
      <w:lvlText w:val=""/>
      <w:lvlJc w:val="left"/>
      <w:pPr>
        <w:ind w:left="4680" w:hanging="360"/>
      </w:pPr>
      <w:rPr>
        <w:rFonts w:ascii="Wingdings" w:hAnsi="Wingdings" w:hint="default"/>
      </w:rPr>
    </w:lvl>
    <w:lvl w:ilvl="6" w:tplc="D070EE06">
      <w:start w:val="1"/>
      <w:numFmt w:val="bullet"/>
      <w:lvlText w:val=""/>
      <w:lvlJc w:val="left"/>
      <w:pPr>
        <w:ind w:left="5400" w:hanging="360"/>
      </w:pPr>
      <w:rPr>
        <w:rFonts w:ascii="Symbol" w:hAnsi="Symbol" w:hint="default"/>
      </w:rPr>
    </w:lvl>
    <w:lvl w:ilvl="7" w:tplc="E62256B4">
      <w:start w:val="1"/>
      <w:numFmt w:val="bullet"/>
      <w:lvlText w:val="o"/>
      <w:lvlJc w:val="left"/>
      <w:pPr>
        <w:ind w:left="6120" w:hanging="360"/>
      </w:pPr>
      <w:rPr>
        <w:rFonts w:ascii="Courier New" w:hAnsi="Courier New" w:hint="default"/>
      </w:rPr>
    </w:lvl>
    <w:lvl w:ilvl="8" w:tplc="C42E8B4A">
      <w:start w:val="1"/>
      <w:numFmt w:val="bullet"/>
      <w:lvlText w:val=""/>
      <w:lvlJc w:val="left"/>
      <w:pPr>
        <w:ind w:left="6840" w:hanging="360"/>
      </w:pPr>
      <w:rPr>
        <w:rFonts w:ascii="Wingdings" w:hAnsi="Wingdings" w:hint="default"/>
      </w:rPr>
    </w:lvl>
  </w:abstractNum>
  <w:abstractNum w:abstractNumId="10"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5DC069B"/>
    <w:multiLevelType w:val="multilevel"/>
    <w:tmpl w:val="A840261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i w:val="0"/>
        <w:iCs w:val="0"/>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F79570F"/>
    <w:multiLevelType w:val="multilevel"/>
    <w:tmpl w:val="CA50D902"/>
    <w:lvl w:ilvl="0">
      <w:start w:val="1"/>
      <w:numFmt w:val="decimal"/>
      <w:lvlText w:val="%1."/>
      <w:lvlJc w:val="left"/>
      <w:pPr>
        <w:ind w:left="502"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626606F"/>
    <w:multiLevelType w:val="hybridMultilevel"/>
    <w:tmpl w:val="6FB61576"/>
    <w:lvl w:ilvl="0" w:tplc="8D00D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9" w15:restartNumberingAfterBreak="0">
    <w:nsid w:val="5C53385E"/>
    <w:multiLevelType w:val="multilevel"/>
    <w:tmpl w:val="08668D98"/>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E5361F6"/>
    <w:multiLevelType w:val="multilevel"/>
    <w:tmpl w:val="749AA86A"/>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21"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22" w15:restartNumberingAfterBreak="0">
    <w:nsid w:val="64543715"/>
    <w:multiLevelType w:val="hybridMultilevel"/>
    <w:tmpl w:val="103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EE1EF3"/>
    <w:multiLevelType w:val="multilevel"/>
    <w:tmpl w:val="20862BBC"/>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8A55CF4"/>
    <w:multiLevelType w:val="hybridMultilevel"/>
    <w:tmpl w:val="D202505E"/>
    <w:lvl w:ilvl="0" w:tplc="B4D84184">
      <w:start w:val="4"/>
      <w:numFmt w:val="bullet"/>
      <w:lvlText w:val="-"/>
      <w:lvlJc w:val="left"/>
      <w:pPr>
        <w:ind w:left="1069" w:hanging="360"/>
      </w:pPr>
      <w:rPr>
        <w:rFonts w:ascii="Times New Roman" w:eastAsia="Times New Roman" w:hAnsi="Times New Roman" w:cs="Times New Roman" w:hint="default"/>
      </w:rPr>
    </w:lvl>
    <w:lvl w:ilvl="1" w:tplc="E6A4B15E" w:tentative="1">
      <w:start w:val="1"/>
      <w:numFmt w:val="bullet"/>
      <w:lvlText w:val="o"/>
      <w:lvlJc w:val="left"/>
      <w:pPr>
        <w:ind w:left="1789" w:hanging="360"/>
      </w:pPr>
      <w:rPr>
        <w:rFonts w:ascii="Courier New" w:hAnsi="Courier New" w:cs="Courier New" w:hint="default"/>
      </w:rPr>
    </w:lvl>
    <w:lvl w:ilvl="2" w:tplc="13449FB0" w:tentative="1">
      <w:start w:val="1"/>
      <w:numFmt w:val="bullet"/>
      <w:lvlText w:val=""/>
      <w:lvlJc w:val="left"/>
      <w:pPr>
        <w:ind w:left="2509" w:hanging="360"/>
      </w:pPr>
      <w:rPr>
        <w:rFonts w:ascii="Wingdings" w:hAnsi="Wingdings" w:hint="default"/>
      </w:rPr>
    </w:lvl>
    <w:lvl w:ilvl="3" w:tplc="8CE4A970" w:tentative="1">
      <w:start w:val="1"/>
      <w:numFmt w:val="bullet"/>
      <w:lvlText w:val=""/>
      <w:lvlJc w:val="left"/>
      <w:pPr>
        <w:ind w:left="3229" w:hanging="360"/>
      </w:pPr>
      <w:rPr>
        <w:rFonts w:ascii="Symbol" w:hAnsi="Symbol" w:hint="default"/>
      </w:rPr>
    </w:lvl>
    <w:lvl w:ilvl="4" w:tplc="AFCE158E" w:tentative="1">
      <w:start w:val="1"/>
      <w:numFmt w:val="bullet"/>
      <w:lvlText w:val="o"/>
      <w:lvlJc w:val="left"/>
      <w:pPr>
        <w:ind w:left="3949" w:hanging="360"/>
      </w:pPr>
      <w:rPr>
        <w:rFonts w:ascii="Courier New" w:hAnsi="Courier New" w:cs="Courier New" w:hint="default"/>
      </w:rPr>
    </w:lvl>
    <w:lvl w:ilvl="5" w:tplc="2EFE1D6C" w:tentative="1">
      <w:start w:val="1"/>
      <w:numFmt w:val="bullet"/>
      <w:lvlText w:val=""/>
      <w:lvlJc w:val="left"/>
      <w:pPr>
        <w:ind w:left="4669" w:hanging="360"/>
      </w:pPr>
      <w:rPr>
        <w:rFonts w:ascii="Wingdings" w:hAnsi="Wingdings" w:hint="default"/>
      </w:rPr>
    </w:lvl>
    <w:lvl w:ilvl="6" w:tplc="122EB5CA" w:tentative="1">
      <w:start w:val="1"/>
      <w:numFmt w:val="bullet"/>
      <w:lvlText w:val=""/>
      <w:lvlJc w:val="left"/>
      <w:pPr>
        <w:ind w:left="5389" w:hanging="360"/>
      </w:pPr>
      <w:rPr>
        <w:rFonts w:ascii="Symbol" w:hAnsi="Symbol" w:hint="default"/>
      </w:rPr>
    </w:lvl>
    <w:lvl w:ilvl="7" w:tplc="7ECCC0B4" w:tentative="1">
      <w:start w:val="1"/>
      <w:numFmt w:val="bullet"/>
      <w:lvlText w:val="o"/>
      <w:lvlJc w:val="left"/>
      <w:pPr>
        <w:ind w:left="6109" w:hanging="360"/>
      </w:pPr>
      <w:rPr>
        <w:rFonts w:ascii="Courier New" w:hAnsi="Courier New" w:cs="Courier New" w:hint="default"/>
      </w:rPr>
    </w:lvl>
    <w:lvl w:ilvl="8" w:tplc="60EE001A" w:tentative="1">
      <w:start w:val="1"/>
      <w:numFmt w:val="bullet"/>
      <w:lvlText w:val=""/>
      <w:lvlJc w:val="left"/>
      <w:pPr>
        <w:ind w:left="6829" w:hanging="360"/>
      </w:pPr>
      <w:rPr>
        <w:rFonts w:ascii="Wingdings" w:hAnsi="Wingdings" w:hint="default"/>
      </w:rPr>
    </w:lvl>
  </w:abstractNum>
  <w:abstractNum w:abstractNumId="25" w15:restartNumberingAfterBreak="0">
    <w:nsid w:val="6A922867"/>
    <w:multiLevelType w:val="hybridMultilevel"/>
    <w:tmpl w:val="D8D03E82"/>
    <w:lvl w:ilvl="0" w:tplc="24764978">
      <w:start w:val="2"/>
      <w:numFmt w:val="bullet"/>
      <w:lvlText w:val="-"/>
      <w:lvlJc w:val="left"/>
      <w:pPr>
        <w:ind w:left="1347" w:hanging="360"/>
      </w:pPr>
      <w:rPr>
        <w:rFonts w:ascii="Times New Roman" w:eastAsia="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num w:numId="1">
    <w:abstractNumId w:val="2"/>
  </w:num>
  <w:num w:numId="2">
    <w:abstractNumId w:val="15"/>
  </w:num>
  <w:num w:numId="3">
    <w:abstractNumId w:val="0"/>
  </w:num>
  <w:num w:numId="4">
    <w:abstractNumId w:val="9"/>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3"/>
  </w:num>
  <w:num w:numId="10">
    <w:abstractNumId w:val="11"/>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20"/>
  </w:num>
  <w:num w:numId="16">
    <w:abstractNumId w:val="18"/>
  </w:num>
  <w:num w:numId="17">
    <w:abstractNumId w:val="12"/>
  </w:num>
  <w:num w:numId="18">
    <w:abstractNumId w:val="10"/>
  </w:num>
  <w:num w:numId="19">
    <w:abstractNumId w:val="21"/>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22"/>
  </w:num>
  <w:num w:numId="25">
    <w:abstractNumId w:val="16"/>
  </w:num>
  <w:num w:numId="26">
    <w:abstractNumId w:val="8"/>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forms" w:enforcement="0"/>
  <w:defaultTabStop w:val="708"/>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D57CE6"/>
    <w:rsid w:val="000045C2"/>
    <w:rsid w:val="00005A64"/>
    <w:rsid w:val="00007A55"/>
    <w:rsid w:val="00010064"/>
    <w:rsid w:val="000101EC"/>
    <w:rsid w:val="00012BEF"/>
    <w:rsid w:val="00013375"/>
    <w:rsid w:val="00013D36"/>
    <w:rsid w:val="00016859"/>
    <w:rsid w:val="00017D3F"/>
    <w:rsid w:val="000231D8"/>
    <w:rsid w:val="00023611"/>
    <w:rsid w:val="00023B38"/>
    <w:rsid w:val="00033A0D"/>
    <w:rsid w:val="0003494F"/>
    <w:rsid w:val="00035275"/>
    <w:rsid w:val="00036FCD"/>
    <w:rsid w:val="00037791"/>
    <w:rsid w:val="00042C05"/>
    <w:rsid w:val="000435FF"/>
    <w:rsid w:val="00045019"/>
    <w:rsid w:val="000547B5"/>
    <w:rsid w:val="000578EE"/>
    <w:rsid w:val="00061730"/>
    <w:rsid w:val="00062DC9"/>
    <w:rsid w:val="00066209"/>
    <w:rsid w:val="0007466F"/>
    <w:rsid w:val="00086B39"/>
    <w:rsid w:val="000905CE"/>
    <w:rsid w:val="00092F70"/>
    <w:rsid w:val="000A2C58"/>
    <w:rsid w:val="000A4CCD"/>
    <w:rsid w:val="000A6659"/>
    <w:rsid w:val="000B17CE"/>
    <w:rsid w:val="000B69E1"/>
    <w:rsid w:val="000B7F46"/>
    <w:rsid w:val="000C3A25"/>
    <w:rsid w:val="000C3E91"/>
    <w:rsid w:val="000C596C"/>
    <w:rsid w:val="000D0B33"/>
    <w:rsid w:val="000E0C3B"/>
    <w:rsid w:val="000E24CC"/>
    <w:rsid w:val="000E6D0A"/>
    <w:rsid w:val="000F2F4E"/>
    <w:rsid w:val="000F7725"/>
    <w:rsid w:val="001039C4"/>
    <w:rsid w:val="001039F9"/>
    <w:rsid w:val="00103D63"/>
    <w:rsid w:val="00103D7D"/>
    <w:rsid w:val="001071E2"/>
    <w:rsid w:val="00116395"/>
    <w:rsid w:val="00116E14"/>
    <w:rsid w:val="00125EFC"/>
    <w:rsid w:val="00126834"/>
    <w:rsid w:val="001275DC"/>
    <w:rsid w:val="00130395"/>
    <w:rsid w:val="001310F8"/>
    <w:rsid w:val="00131481"/>
    <w:rsid w:val="00146664"/>
    <w:rsid w:val="00146A1F"/>
    <w:rsid w:val="00152222"/>
    <w:rsid w:val="0015262D"/>
    <w:rsid w:val="00152A24"/>
    <w:rsid w:val="0016038A"/>
    <w:rsid w:val="001618E8"/>
    <w:rsid w:val="00161988"/>
    <w:rsid w:val="00163048"/>
    <w:rsid w:val="001641F1"/>
    <w:rsid w:val="00172954"/>
    <w:rsid w:val="001773DC"/>
    <w:rsid w:val="0018201D"/>
    <w:rsid w:val="001824F5"/>
    <w:rsid w:val="00187361"/>
    <w:rsid w:val="0019452A"/>
    <w:rsid w:val="0019461B"/>
    <w:rsid w:val="00195A68"/>
    <w:rsid w:val="00196BC9"/>
    <w:rsid w:val="00196BFB"/>
    <w:rsid w:val="001A2AC0"/>
    <w:rsid w:val="001A58B0"/>
    <w:rsid w:val="001B0A00"/>
    <w:rsid w:val="001B13DB"/>
    <w:rsid w:val="001B1DDE"/>
    <w:rsid w:val="001B547F"/>
    <w:rsid w:val="001B5AFF"/>
    <w:rsid w:val="001B5DC8"/>
    <w:rsid w:val="001B792F"/>
    <w:rsid w:val="001C2339"/>
    <w:rsid w:val="001C3A08"/>
    <w:rsid w:val="001C4030"/>
    <w:rsid w:val="001C50E8"/>
    <w:rsid w:val="001C6535"/>
    <w:rsid w:val="001C7BF0"/>
    <w:rsid w:val="001D74A1"/>
    <w:rsid w:val="001E0BC0"/>
    <w:rsid w:val="001E28DD"/>
    <w:rsid w:val="001E6327"/>
    <w:rsid w:val="001E7DC1"/>
    <w:rsid w:val="001F13DB"/>
    <w:rsid w:val="001F2478"/>
    <w:rsid w:val="00203330"/>
    <w:rsid w:val="002048AB"/>
    <w:rsid w:val="00204C1E"/>
    <w:rsid w:val="002055A6"/>
    <w:rsid w:val="002057BA"/>
    <w:rsid w:val="00206DB9"/>
    <w:rsid w:val="00210977"/>
    <w:rsid w:val="00215970"/>
    <w:rsid w:val="0021622A"/>
    <w:rsid w:val="002211A2"/>
    <w:rsid w:val="00225604"/>
    <w:rsid w:val="0022702B"/>
    <w:rsid w:val="00227584"/>
    <w:rsid w:val="0023637E"/>
    <w:rsid w:val="002409A7"/>
    <w:rsid w:val="0024138F"/>
    <w:rsid w:val="00243A3A"/>
    <w:rsid w:val="002451F4"/>
    <w:rsid w:val="00245415"/>
    <w:rsid w:val="00246C69"/>
    <w:rsid w:val="002471C9"/>
    <w:rsid w:val="002474B1"/>
    <w:rsid w:val="00253FFE"/>
    <w:rsid w:val="002545DD"/>
    <w:rsid w:val="00254B4F"/>
    <w:rsid w:val="002556D8"/>
    <w:rsid w:val="00256621"/>
    <w:rsid w:val="00261FED"/>
    <w:rsid w:val="00263C8E"/>
    <w:rsid w:val="00263E89"/>
    <w:rsid w:val="00264D93"/>
    <w:rsid w:val="00266288"/>
    <w:rsid w:val="002664DC"/>
    <w:rsid w:val="00270237"/>
    <w:rsid w:val="002709EA"/>
    <w:rsid w:val="00274FC8"/>
    <w:rsid w:val="00275B11"/>
    <w:rsid w:val="002823DA"/>
    <w:rsid w:val="00282A1B"/>
    <w:rsid w:val="00282F93"/>
    <w:rsid w:val="00287291"/>
    <w:rsid w:val="00287FA0"/>
    <w:rsid w:val="00290FF4"/>
    <w:rsid w:val="00291D77"/>
    <w:rsid w:val="0029404E"/>
    <w:rsid w:val="00297ABC"/>
    <w:rsid w:val="002B22BE"/>
    <w:rsid w:val="002B40FD"/>
    <w:rsid w:val="002B5AC1"/>
    <w:rsid w:val="002B7285"/>
    <w:rsid w:val="002C3D1B"/>
    <w:rsid w:val="002D0D63"/>
    <w:rsid w:val="002E14D9"/>
    <w:rsid w:val="002E15E6"/>
    <w:rsid w:val="002E1654"/>
    <w:rsid w:val="002E5862"/>
    <w:rsid w:val="002E7CA5"/>
    <w:rsid w:val="002F3DD4"/>
    <w:rsid w:val="002F488F"/>
    <w:rsid w:val="002F682D"/>
    <w:rsid w:val="003004BC"/>
    <w:rsid w:val="00300CB3"/>
    <w:rsid w:val="00303D7C"/>
    <w:rsid w:val="00306676"/>
    <w:rsid w:val="00311F22"/>
    <w:rsid w:val="00312F93"/>
    <w:rsid w:val="00314DB9"/>
    <w:rsid w:val="003157DF"/>
    <w:rsid w:val="003163D4"/>
    <w:rsid w:val="00322042"/>
    <w:rsid w:val="003227BE"/>
    <w:rsid w:val="003229E1"/>
    <w:rsid w:val="00323D20"/>
    <w:rsid w:val="00330188"/>
    <w:rsid w:val="00333086"/>
    <w:rsid w:val="00335B26"/>
    <w:rsid w:val="0034112A"/>
    <w:rsid w:val="00344E9E"/>
    <w:rsid w:val="00350015"/>
    <w:rsid w:val="00362405"/>
    <w:rsid w:val="003640EA"/>
    <w:rsid w:val="0037183D"/>
    <w:rsid w:val="00375850"/>
    <w:rsid w:val="00380659"/>
    <w:rsid w:val="00380D39"/>
    <w:rsid w:val="0038107B"/>
    <w:rsid w:val="003818F0"/>
    <w:rsid w:val="003846E6"/>
    <w:rsid w:val="00391F89"/>
    <w:rsid w:val="003953C5"/>
    <w:rsid w:val="00395CF7"/>
    <w:rsid w:val="003B0575"/>
    <w:rsid w:val="003B2DCF"/>
    <w:rsid w:val="003B4BA1"/>
    <w:rsid w:val="003B525D"/>
    <w:rsid w:val="003B7941"/>
    <w:rsid w:val="003C5921"/>
    <w:rsid w:val="003C766E"/>
    <w:rsid w:val="003D1D72"/>
    <w:rsid w:val="003D1F99"/>
    <w:rsid w:val="003D4C09"/>
    <w:rsid w:val="003D637F"/>
    <w:rsid w:val="003D7EC7"/>
    <w:rsid w:val="003E1C24"/>
    <w:rsid w:val="003E3D71"/>
    <w:rsid w:val="003E5438"/>
    <w:rsid w:val="003E7DFB"/>
    <w:rsid w:val="003F0F40"/>
    <w:rsid w:val="0040258E"/>
    <w:rsid w:val="004039B6"/>
    <w:rsid w:val="00404D3F"/>
    <w:rsid w:val="004075DC"/>
    <w:rsid w:val="0041038E"/>
    <w:rsid w:val="00410C38"/>
    <w:rsid w:val="00416E91"/>
    <w:rsid w:val="00420871"/>
    <w:rsid w:val="00423D8C"/>
    <w:rsid w:val="00424562"/>
    <w:rsid w:val="00441462"/>
    <w:rsid w:val="00443786"/>
    <w:rsid w:val="00447C5D"/>
    <w:rsid w:val="00450E58"/>
    <w:rsid w:val="00451218"/>
    <w:rsid w:val="00454135"/>
    <w:rsid w:val="00455FF4"/>
    <w:rsid w:val="00460732"/>
    <w:rsid w:val="0046693C"/>
    <w:rsid w:val="00476DEC"/>
    <w:rsid w:val="00477A70"/>
    <w:rsid w:val="00477F26"/>
    <w:rsid w:val="004826AF"/>
    <w:rsid w:val="0048297C"/>
    <w:rsid w:val="00482A31"/>
    <w:rsid w:val="0048597E"/>
    <w:rsid w:val="00485F68"/>
    <w:rsid w:val="00497614"/>
    <w:rsid w:val="004A0B9D"/>
    <w:rsid w:val="004A4224"/>
    <w:rsid w:val="004A502B"/>
    <w:rsid w:val="004B2767"/>
    <w:rsid w:val="004B704B"/>
    <w:rsid w:val="004C36E5"/>
    <w:rsid w:val="004D1D87"/>
    <w:rsid w:val="004D27D4"/>
    <w:rsid w:val="004D3115"/>
    <w:rsid w:val="004D78D1"/>
    <w:rsid w:val="004E0FFB"/>
    <w:rsid w:val="004E17D8"/>
    <w:rsid w:val="004F4BD2"/>
    <w:rsid w:val="004F5969"/>
    <w:rsid w:val="0050111B"/>
    <w:rsid w:val="00501274"/>
    <w:rsid w:val="00501D0D"/>
    <w:rsid w:val="00503953"/>
    <w:rsid w:val="00505A7C"/>
    <w:rsid w:val="005104C4"/>
    <w:rsid w:val="00510CAB"/>
    <w:rsid w:val="00512BA7"/>
    <w:rsid w:val="005257A6"/>
    <w:rsid w:val="00526091"/>
    <w:rsid w:val="00534B27"/>
    <w:rsid w:val="005400A3"/>
    <w:rsid w:val="0054219D"/>
    <w:rsid w:val="00543243"/>
    <w:rsid w:val="00543FFD"/>
    <w:rsid w:val="00554666"/>
    <w:rsid w:val="00557562"/>
    <w:rsid w:val="00563FAC"/>
    <w:rsid w:val="00567054"/>
    <w:rsid w:val="00570FB7"/>
    <w:rsid w:val="00571FB1"/>
    <w:rsid w:val="00575537"/>
    <w:rsid w:val="00575696"/>
    <w:rsid w:val="0057684A"/>
    <w:rsid w:val="00580E55"/>
    <w:rsid w:val="0058553C"/>
    <w:rsid w:val="0058624F"/>
    <w:rsid w:val="005868E5"/>
    <w:rsid w:val="00587118"/>
    <w:rsid w:val="005900B7"/>
    <w:rsid w:val="00593566"/>
    <w:rsid w:val="0059710C"/>
    <w:rsid w:val="005A276A"/>
    <w:rsid w:val="005A3948"/>
    <w:rsid w:val="005A65A0"/>
    <w:rsid w:val="005D0141"/>
    <w:rsid w:val="005D1B4B"/>
    <w:rsid w:val="005D7D14"/>
    <w:rsid w:val="005D7FA7"/>
    <w:rsid w:val="005E67B8"/>
    <w:rsid w:val="005F07D1"/>
    <w:rsid w:val="005F35BF"/>
    <w:rsid w:val="005F4CEB"/>
    <w:rsid w:val="005F60B2"/>
    <w:rsid w:val="00601E55"/>
    <w:rsid w:val="006024EF"/>
    <w:rsid w:val="00610FA2"/>
    <w:rsid w:val="006125D4"/>
    <w:rsid w:val="0061283E"/>
    <w:rsid w:val="00615EDD"/>
    <w:rsid w:val="00620EE6"/>
    <w:rsid w:val="006210EC"/>
    <w:rsid w:val="006227AC"/>
    <w:rsid w:val="00623F34"/>
    <w:rsid w:val="00626717"/>
    <w:rsid w:val="00630BF9"/>
    <w:rsid w:val="0063650F"/>
    <w:rsid w:val="0063689E"/>
    <w:rsid w:val="00644A3A"/>
    <w:rsid w:val="00644EEF"/>
    <w:rsid w:val="00647416"/>
    <w:rsid w:val="006507A7"/>
    <w:rsid w:val="00657624"/>
    <w:rsid w:val="00657C0B"/>
    <w:rsid w:val="00660CBC"/>
    <w:rsid w:val="00661458"/>
    <w:rsid w:val="006649E8"/>
    <w:rsid w:val="00665079"/>
    <w:rsid w:val="00677886"/>
    <w:rsid w:val="0068086E"/>
    <w:rsid w:val="00681F74"/>
    <w:rsid w:val="00693C5C"/>
    <w:rsid w:val="00695AA4"/>
    <w:rsid w:val="00697094"/>
    <w:rsid w:val="006A0298"/>
    <w:rsid w:val="006A1452"/>
    <w:rsid w:val="006A4413"/>
    <w:rsid w:val="006B0542"/>
    <w:rsid w:val="006B368D"/>
    <w:rsid w:val="006B3B6C"/>
    <w:rsid w:val="006B478C"/>
    <w:rsid w:val="006C4503"/>
    <w:rsid w:val="006D088C"/>
    <w:rsid w:val="006E1E67"/>
    <w:rsid w:val="006E693A"/>
    <w:rsid w:val="006F1CD1"/>
    <w:rsid w:val="006F2311"/>
    <w:rsid w:val="006F4B5D"/>
    <w:rsid w:val="00704385"/>
    <w:rsid w:val="00714B22"/>
    <w:rsid w:val="00716A29"/>
    <w:rsid w:val="007205A7"/>
    <w:rsid w:val="007208C1"/>
    <w:rsid w:val="00724A30"/>
    <w:rsid w:val="00725289"/>
    <w:rsid w:val="00727217"/>
    <w:rsid w:val="00727323"/>
    <w:rsid w:val="007321B7"/>
    <w:rsid w:val="00732C3B"/>
    <w:rsid w:val="007351D2"/>
    <w:rsid w:val="007405C9"/>
    <w:rsid w:val="007410E8"/>
    <w:rsid w:val="00742F20"/>
    <w:rsid w:val="00750654"/>
    <w:rsid w:val="0075095E"/>
    <w:rsid w:val="00752FCD"/>
    <w:rsid w:val="00756222"/>
    <w:rsid w:val="00757CBE"/>
    <w:rsid w:val="00763D43"/>
    <w:rsid w:val="00765E1B"/>
    <w:rsid w:val="00766AD8"/>
    <w:rsid w:val="007702A7"/>
    <w:rsid w:val="00770BDA"/>
    <w:rsid w:val="00772CBA"/>
    <w:rsid w:val="00772EFF"/>
    <w:rsid w:val="00775A55"/>
    <w:rsid w:val="007765C8"/>
    <w:rsid w:val="00783B31"/>
    <w:rsid w:val="00792542"/>
    <w:rsid w:val="0079266F"/>
    <w:rsid w:val="0079322C"/>
    <w:rsid w:val="007A48DC"/>
    <w:rsid w:val="007A77BB"/>
    <w:rsid w:val="007B1190"/>
    <w:rsid w:val="007B2771"/>
    <w:rsid w:val="007B3C0E"/>
    <w:rsid w:val="007B6E6C"/>
    <w:rsid w:val="007C0A8E"/>
    <w:rsid w:val="007C0B8C"/>
    <w:rsid w:val="007C19E9"/>
    <w:rsid w:val="007C1B98"/>
    <w:rsid w:val="007C6E25"/>
    <w:rsid w:val="007D0387"/>
    <w:rsid w:val="007D3535"/>
    <w:rsid w:val="007D4056"/>
    <w:rsid w:val="007E050A"/>
    <w:rsid w:val="007E1B9D"/>
    <w:rsid w:val="007E4021"/>
    <w:rsid w:val="007F1715"/>
    <w:rsid w:val="007F188D"/>
    <w:rsid w:val="007F7258"/>
    <w:rsid w:val="00804A52"/>
    <w:rsid w:val="00804F01"/>
    <w:rsid w:val="00807B27"/>
    <w:rsid w:val="00817A1C"/>
    <w:rsid w:val="00820236"/>
    <w:rsid w:val="00821824"/>
    <w:rsid w:val="00833167"/>
    <w:rsid w:val="008343B4"/>
    <w:rsid w:val="00834CBE"/>
    <w:rsid w:val="00834CC5"/>
    <w:rsid w:val="0083709B"/>
    <w:rsid w:val="008448BB"/>
    <w:rsid w:val="00846117"/>
    <w:rsid w:val="00850BDC"/>
    <w:rsid w:val="00852291"/>
    <w:rsid w:val="008546DC"/>
    <w:rsid w:val="00855E96"/>
    <w:rsid w:val="008709A7"/>
    <w:rsid w:val="00876E6B"/>
    <w:rsid w:val="008867AC"/>
    <w:rsid w:val="0088762F"/>
    <w:rsid w:val="008931C3"/>
    <w:rsid w:val="00896437"/>
    <w:rsid w:val="008A3914"/>
    <w:rsid w:val="008A42A0"/>
    <w:rsid w:val="008A5E20"/>
    <w:rsid w:val="008C2433"/>
    <w:rsid w:val="008C2633"/>
    <w:rsid w:val="008C60C2"/>
    <w:rsid w:val="008D0DA7"/>
    <w:rsid w:val="008D3BF8"/>
    <w:rsid w:val="008E386F"/>
    <w:rsid w:val="008E3B7C"/>
    <w:rsid w:val="008F27C8"/>
    <w:rsid w:val="008F2949"/>
    <w:rsid w:val="00900E3C"/>
    <w:rsid w:val="00903B29"/>
    <w:rsid w:val="009173B7"/>
    <w:rsid w:val="00917528"/>
    <w:rsid w:val="00917636"/>
    <w:rsid w:val="00922582"/>
    <w:rsid w:val="00927C86"/>
    <w:rsid w:val="0093081B"/>
    <w:rsid w:val="00931493"/>
    <w:rsid w:val="0093421A"/>
    <w:rsid w:val="00934408"/>
    <w:rsid w:val="00936935"/>
    <w:rsid w:val="00947A0B"/>
    <w:rsid w:val="0095494B"/>
    <w:rsid w:val="009615B8"/>
    <w:rsid w:val="00962175"/>
    <w:rsid w:val="009626EC"/>
    <w:rsid w:val="009650D5"/>
    <w:rsid w:val="0096601A"/>
    <w:rsid w:val="00976B83"/>
    <w:rsid w:val="00976F0A"/>
    <w:rsid w:val="00977E60"/>
    <w:rsid w:val="00980AA7"/>
    <w:rsid w:val="00982C34"/>
    <w:rsid w:val="00983FA4"/>
    <w:rsid w:val="009844CE"/>
    <w:rsid w:val="009872B0"/>
    <w:rsid w:val="00991644"/>
    <w:rsid w:val="00993124"/>
    <w:rsid w:val="009955F1"/>
    <w:rsid w:val="009A3C91"/>
    <w:rsid w:val="009A3EFE"/>
    <w:rsid w:val="009A4E10"/>
    <w:rsid w:val="009B0F20"/>
    <w:rsid w:val="009B10C8"/>
    <w:rsid w:val="009B363E"/>
    <w:rsid w:val="009B4359"/>
    <w:rsid w:val="009B4883"/>
    <w:rsid w:val="009B682A"/>
    <w:rsid w:val="009C1580"/>
    <w:rsid w:val="009C4B8C"/>
    <w:rsid w:val="009C6497"/>
    <w:rsid w:val="009C7748"/>
    <w:rsid w:val="009D1D4F"/>
    <w:rsid w:val="009D3C62"/>
    <w:rsid w:val="009D543B"/>
    <w:rsid w:val="009D5BB1"/>
    <w:rsid w:val="009D718A"/>
    <w:rsid w:val="009E4999"/>
    <w:rsid w:val="009E52BA"/>
    <w:rsid w:val="009E54E9"/>
    <w:rsid w:val="009E6B55"/>
    <w:rsid w:val="009F1062"/>
    <w:rsid w:val="009F31DC"/>
    <w:rsid w:val="009F4DE2"/>
    <w:rsid w:val="00A0257C"/>
    <w:rsid w:val="00A03CC8"/>
    <w:rsid w:val="00A04903"/>
    <w:rsid w:val="00A04CAF"/>
    <w:rsid w:val="00A14665"/>
    <w:rsid w:val="00A148F4"/>
    <w:rsid w:val="00A14EC4"/>
    <w:rsid w:val="00A161F0"/>
    <w:rsid w:val="00A21CC6"/>
    <w:rsid w:val="00A369DF"/>
    <w:rsid w:val="00A45228"/>
    <w:rsid w:val="00A455C6"/>
    <w:rsid w:val="00A466E2"/>
    <w:rsid w:val="00A50047"/>
    <w:rsid w:val="00A5648C"/>
    <w:rsid w:val="00A57A34"/>
    <w:rsid w:val="00A62D41"/>
    <w:rsid w:val="00A72BFB"/>
    <w:rsid w:val="00A73418"/>
    <w:rsid w:val="00A75EC4"/>
    <w:rsid w:val="00A8004F"/>
    <w:rsid w:val="00A81A35"/>
    <w:rsid w:val="00A86365"/>
    <w:rsid w:val="00A86795"/>
    <w:rsid w:val="00A9010B"/>
    <w:rsid w:val="00A915B8"/>
    <w:rsid w:val="00A94402"/>
    <w:rsid w:val="00A97192"/>
    <w:rsid w:val="00A97DA0"/>
    <w:rsid w:val="00AA193F"/>
    <w:rsid w:val="00AA5A15"/>
    <w:rsid w:val="00AA731F"/>
    <w:rsid w:val="00AB1052"/>
    <w:rsid w:val="00AB3F7A"/>
    <w:rsid w:val="00AC2E35"/>
    <w:rsid w:val="00AC33B1"/>
    <w:rsid w:val="00AC782B"/>
    <w:rsid w:val="00AD3566"/>
    <w:rsid w:val="00AD5AE2"/>
    <w:rsid w:val="00AE0A6A"/>
    <w:rsid w:val="00AE40D1"/>
    <w:rsid w:val="00AE591C"/>
    <w:rsid w:val="00AE5BB8"/>
    <w:rsid w:val="00AF0B94"/>
    <w:rsid w:val="00AF1F1D"/>
    <w:rsid w:val="00AF2E0E"/>
    <w:rsid w:val="00B03E06"/>
    <w:rsid w:val="00B06B85"/>
    <w:rsid w:val="00B1084E"/>
    <w:rsid w:val="00B20799"/>
    <w:rsid w:val="00B215D5"/>
    <w:rsid w:val="00B25B26"/>
    <w:rsid w:val="00B338A3"/>
    <w:rsid w:val="00B34762"/>
    <w:rsid w:val="00B368B9"/>
    <w:rsid w:val="00B46223"/>
    <w:rsid w:val="00B54F46"/>
    <w:rsid w:val="00B574BA"/>
    <w:rsid w:val="00B609E6"/>
    <w:rsid w:val="00B64FE0"/>
    <w:rsid w:val="00B67D63"/>
    <w:rsid w:val="00B774E0"/>
    <w:rsid w:val="00B963CE"/>
    <w:rsid w:val="00BA5604"/>
    <w:rsid w:val="00BB437E"/>
    <w:rsid w:val="00BB4D5C"/>
    <w:rsid w:val="00BB732B"/>
    <w:rsid w:val="00BC0F2A"/>
    <w:rsid w:val="00BC37E9"/>
    <w:rsid w:val="00BC4033"/>
    <w:rsid w:val="00BC40F7"/>
    <w:rsid w:val="00BC5D14"/>
    <w:rsid w:val="00BD1727"/>
    <w:rsid w:val="00BD5459"/>
    <w:rsid w:val="00BE2241"/>
    <w:rsid w:val="00BE3833"/>
    <w:rsid w:val="00BE3CE4"/>
    <w:rsid w:val="00BE40DC"/>
    <w:rsid w:val="00BE6938"/>
    <w:rsid w:val="00BF0E44"/>
    <w:rsid w:val="00BF29A6"/>
    <w:rsid w:val="00BF6C10"/>
    <w:rsid w:val="00C01970"/>
    <w:rsid w:val="00C02888"/>
    <w:rsid w:val="00C06637"/>
    <w:rsid w:val="00C10F2D"/>
    <w:rsid w:val="00C11666"/>
    <w:rsid w:val="00C1189A"/>
    <w:rsid w:val="00C12FAB"/>
    <w:rsid w:val="00C12FDF"/>
    <w:rsid w:val="00C148CD"/>
    <w:rsid w:val="00C170D8"/>
    <w:rsid w:val="00C212AF"/>
    <w:rsid w:val="00C2172F"/>
    <w:rsid w:val="00C21FDC"/>
    <w:rsid w:val="00C23C92"/>
    <w:rsid w:val="00C24438"/>
    <w:rsid w:val="00C26137"/>
    <w:rsid w:val="00C335CF"/>
    <w:rsid w:val="00C359DD"/>
    <w:rsid w:val="00C45BC8"/>
    <w:rsid w:val="00C545C3"/>
    <w:rsid w:val="00C618E5"/>
    <w:rsid w:val="00C627C3"/>
    <w:rsid w:val="00C6394A"/>
    <w:rsid w:val="00C70B07"/>
    <w:rsid w:val="00C7166B"/>
    <w:rsid w:val="00C72F54"/>
    <w:rsid w:val="00C749C7"/>
    <w:rsid w:val="00C75C9B"/>
    <w:rsid w:val="00C766E7"/>
    <w:rsid w:val="00C773D5"/>
    <w:rsid w:val="00C904FD"/>
    <w:rsid w:val="00C90EF3"/>
    <w:rsid w:val="00C90F5B"/>
    <w:rsid w:val="00CA073F"/>
    <w:rsid w:val="00CB3D30"/>
    <w:rsid w:val="00CB59C6"/>
    <w:rsid w:val="00CB6408"/>
    <w:rsid w:val="00CC0879"/>
    <w:rsid w:val="00CC0CE7"/>
    <w:rsid w:val="00CC17F3"/>
    <w:rsid w:val="00CD001F"/>
    <w:rsid w:val="00CD45EA"/>
    <w:rsid w:val="00CD6E7B"/>
    <w:rsid w:val="00CE07DF"/>
    <w:rsid w:val="00CE38FD"/>
    <w:rsid w:val="00CE54FF"/>
    <w:rsid w:val="00CE5E51"/>
    <w:rsid w:val="00CE61DB"/>
    <w:rsid w:val="00CF20CF"/>
    <w:rsid w:val="00CF2271"/>
    <w:rsid w:val="00CF24FA"/>
    <w:rsid w:val="00CF611E"/>
    <w:rsid w:val="00CF7D8F"/>
    <w:rsid w:val="00CF7DFF"/>
    <w:rsid w:val="00D17FC5"/>
    <w:rsid w:val="00D202A5"/>
    <w:rsid w:val="00D21B8C"/>
    <w:rsid w:val="00D23106"/>
    <w:rsid w:val="00D247B5"/>
    <w:rsid w:val="00D25FB4"/>
    <w:rsid w:val="00D31C3C"/>
    <w:rsid w:val="00D35B19"/>
    <w:rsid w:val="00D40996"/>
    <w:rsid w:val="00D40FBE"/>
    <w:rsid w:val="00D412A4"/>
    <w:rsid w:val="00D466E1"/>
    <w:rsid w:val="00D47044"/>
    <w:rsid w:val="00D470BC"/>
    <w:rsid w:val="00D47B67"/>
    <w:rsid w:val="00D5068B"/>
    <w:rsid w:val="00D56955"/>
    <w:rsid w:val="00D57BCC"/>
    <w:rsid w:val="00D57CE6"/>
    <w:rsid w:val="00D62258"/>
    <w:rsid w:val="00D624AC"/>
    <w:rsid w:val="00D65EA4"/>
    <w:rsid w:val="00D661EC"/>
    <w:rsid w:val="00D67861"/>
    <w:rsid w:val="00D75C50"/>
    <w:rsid w:val="00D81EB6"/>
    <w:rsid w:val="00D84D3F"/>
    <w:rsid w:val="00D85C89"/>
    <w:rsid w:val="00D87EE2"/>
    <w:rsid w:val="00D9168E"/>
    <w:rsid w:val="00D921D7"/>
    <w:rsid w:val="00D92B25"/>
    <w:rsid w:val="00DA3C41"/>
    <w:rsid w:val="00DA7EC5"/>
    <w:rsid w:val="00DB79F7"/>
    <w:rsid w:val="00DC6376"/>
    <w:rsid w:val="00DD168D"/>
    <w:rsid w:val="00DE3BB5"/>
    <w:rsid w:val="00DE3ED6"/>
    <w:rsid w:val="00DE575F"/>
    <w:rsid w:val="00DF0722"/>
    <w:rsid w:val="00DF786D"/>
    <w:rsid w:val="00E03E87"/>
    <w:rsid w:val="00E04647"/>
    <w:rsid w:val="00E05976"/>
    <w:rsid w:val="00E0628E"/>
    <w:rsid w:val="00E11CB4"/>
    <w:rsid w:val="00E13EE1"/>
    <w:rsid w:val="00E172AD"/>
    <w:rsid w:val="00E32E84"/>
    <w:rsid w:val="00E34B21"/>
    <w:rsid w:val="00E35F40"/>
    <w:rsid w:val="00E445CE"/>
    <w:rsid w:val="00E44E48"/>
    <w:rsid w:val="00E52759"/>
    <w:rsid w:val="00E55A49"/>
    <w:rsid w:val="00E60338"/>
    <w:rsid w:val="00E61459"/>
    <w:rsid w:val="00E628A2"/>
    <w:rsid w:val="00E65F3B"/>
    <w:rsid w:val="00E70677"/>
    <w:rsid w:val="00E737DB"/>
    <w:rsid w:val="00E74006"/>
    <w:rsid w:val="00E75E08"/>
    <w:rsid w:val="00E77E4B"/>
    <w:rsid w:val="00E81AB4"/>
    <w:rsid w:val="00E925E2"/>
    <w:rsid w:val="00E92827"/>
    <w:rsid w:val="00E94A94"/>
    <w:rsid w:val="00EA1302"/>
    <w:rsid w:val="00EA13A4"/>
    <w:rsid w:val="00EA1A0C"/>
    <w:rsid w:val="00EA4EC9"/>
    <w:rsid w:val="00EA4FDD"/>
    <w:rsid w:val="00EA51E3"/>
    <w:rsid w:val="00EA6CC7"/>
    <w:rsid w:val="00EA784A"/>
    <w:rsid w:val="00EB4B09"/>
    <w:rsid w:val="00EB792B"/>
    <w:rsid w:val="00EB79EA"/>
    <w:rsid w:val="00EC5CEB"/>
    <w:rsid w:val="00EC6E42"/>
    <w:rsid w:val="00EC7851"/>
    <w:rsid w:val="00ED0285"/>
    <w:rsid w:val="00ED229C"/>
    <w:rsid w:val="00ED2ED9"/>
    <w:rsid w:val="00ED40C5"/>
    <w:rsid w:val="00ED5C07"/>
    <w:rsid w:val="00EE1780"/>
    <w:rsid w:val="00EE5395"/>
    <w:rsid w:val="00EE5482"/>
    <w:rsid w:val="00EF1361"/>
    <w:rsid w:val="00EF447F"/>
    <w:rsid w:val="00EF723F"/>
    <w:rsid w:val="00F042B2"/>
    <w:rsid w:val="00F07FA8"/>
    <w:rsid w:val="00F1217A"/>
    <w:rsid w:val="00F14036"/>
    <w:rsid w:val="00F23660"/>
    <w:rsid w:val="00F270C8"/>
    <w:rsid w:val="00F3180E"/>
    <w:rsid w:val="00F31DA5"/>
    <w:rsid w:val="00F35121"/>
    <w:rsid w:val="00F424C0"/>
    <w:rsid w:val="00F51AFB"/>
    <w:rsid w:val="00F575F3"/>
    <w:rsid w:val="00F627C4"/>
    <w:rsid w:val="00F62A0A"/>
    <w:rsid w:val="00F65170"/>
    <w:rsid w:val="00F74450"/>
    <w:rsid w:val="00F74B69"/>
    <w:rsid w:val="00F768F7"/>
    <w:rsid w:val="00F8004C"/>
    <w:rsid w:val="00F81251"/>
    <w:rsid w:val="00F82601"/>
    <w:rsid w:val="00F8576E"/>
    <w:rsid w:val="00F94F2C"/>
    <w:rsid w:val="00FA00DF"/>
    <w:rsid w:val="00FA3E1C"/>
    <w:rsid w:val="00FA5154"/>
    <w:rsid w:val="00FA66CA"/>
    <w:rsid w:val="00FB0369"/>
    <w:rsid w:val="00FB2533"/>
    <w:rsid w:val="00FC6DED"/>
    <w:rsid w:val="00FD3117"/>
    <w:rsid w:val="00FD53D5"/>
    <w:rsid w:val="00FE0252"/>
    <w:rsid w:val="00FE07E4"/>
    <w:rsid w:val="00FE4324"/>
    <w:rsid w:val="00FE49DE"/>
    <w:rsid w:val="00FE4D3D"/>
    <w:rsid w:val="00FE5280"/>
    <w:rsid w:val="00FF4D1F"/>
    <w:rsid w:val="00FF57AA"/>
    <w:rsid w:val="00FF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4C6DF8F1"/>
  <w15:docId w15:val="{73437B35-D25A-456C-BE95-66BF16BC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styleId="afb">
    <w:name w:val="Unresolved Mention"/>
    <w:basedOn w:val="a0"/>
    <w:uiPriority w:val="99"/>
    <w:semiHidden/>
    <w:unhideWhenUsed/>
    <w:rsid w:val="006A0298"/>
    <w:rPr>
      <w:color w:val="605E5C"/>
      <w:shd w:val="clear" w:color="auto" w:fill="E1DFDD"/>
    </w:rPr>
  </w:style>
  <w:style w:type="paragraph" w:customStyle="1" w:styleId="xmsonormal">
    <w:name w:val="x_msonormal"/>
    <w:basedOn w:val="a"/>
    <w:rsid w:val="00CF20CF"/>
    <w:rPr>
      <w:rFonts w:ascii="Calibri" w:eastAsiaTheme="minorHAnsi" w:hAnsi="Calibri" w:cs="Calibri"/>
      <w:sz w:val="22"/>
      <w:szCs w:val="22"/>
    </w:rPr>
  </w:style>
  <w:style w:type="paragraph" w:styleId="afc">
    <w:name w:val="footnote text"/>
    <w:basedOn w:val="a"/>
    <w:link w:val="afd"/>
    <w:uiPriority w:val="99"/>
    <w:semiHidden/>
    <w:unhideWhenUsed/>
    <w:rsid w:val="00E70677"/>
    <w:rPr>
      <w:rFonts w:ascii="Cambria" w:eastAsia="MS Mincho" w:hAnsi="Cambria"/>
      <w:sz w:val="20"/>
      <w:szCs w:val="20"/>
    </w:rPr>
  </w:style>
  <w:style w:type="character" w:customStyle="1" w:styleId="afd">
    <w:name w:val="Текст сноски Знак"/>
    <w:basedOn w:val="a0"/>
    <w:link w:val="afc"/>
    <w:uiPriority w:val="99"/>
    <w:semiHidden/>
    <w:rsid w:val="00E70677"/>
    <w:rPr>
      <w:rFonts w:ascii="Cambria" w:eastAsia="MS Mincho" w:hAnsi="Cambria" w:cs="Times New Roman"/>
      <w:sz w:val="20"/>
      <w:szCs w:val="20"/>
      <w:lang w:eastAsia="ru-RU"/>
    </w:rPr>
  </w:style>
  <w:style w:type="character" w:styleId="afe">
    <w:name w:val="footnote reference"/>
    <w:basedOn w:val="a0"/>
    <w:uiPriority w:val="99"/>
    <w:semiHidden/>
    <w:unhideWhenUsed/>
    <w:rsid w:val="00E70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07">
      <w:bodyDiv w:val="1"/>
      <w:marLeft w:val="0"/>
      <w:marRight w:val="0"/>
      <w:marTop w:val="0"/>
      <w:marBottom w:val="0"/>
      <w:divBdr>
        <w:top w:val="none" w:sz="0" w:space="0" w:color="auto"/>
        <w:left w:val="none" w:sz="0" w:space="0" w:color="auto"/>
        <w:bottom w:val="none" w:sz="0" w:space="0" w:color="auto"/>
        <w:right w:val="none" w:sz="0" w:space="0" w:color="auto"/>
      </w:divBdr>
    </w:div>
    <w:div w:id="39978609">
      <w:bodyDiv w:val="1"/>
      <w:marLeft w:val="0"/>
      <w:marRight w:val="0"/>
      <w:marTop w:val="0"/>
      <w:marBottom w:val="0"/>
      <w:divBdr>
        <w:top w:val="none" w:sz="0" w:space="0" w:color="auto"/>
        <w:left w:val="none" w:sz="0" w:space="0" w:color="auto"/>
        <w:bottom w:val="none" w:sz="0" w:space="0" w:color="auto"/>
        <w:right w:val="none" w:sz="0" w:space="0" w:color="auto"/>
      </w:divBdr>
    </w:div>
    <w:div w:id="110705144">
      <w:bodyDiv w:val="1"/>
      <w:marLeft w:val="0"/>
      <w:marRight w:val="0"/>
      <w:marTop w:val="0"/>
      <w:marBottom w:val="0"/>
      <w:divBdr>
        <w:top w:val="none" w:sz="0" w:space="0" w:color="auto"/>
        <w:left w:val="none" w:sz="0" w:space="0" w:color="auto"/>
        <w:bottom w:val="none" w:sz="0" w:space="0" w:color="auto"/>
        <w:right w:val="none" w:sz="0" w:space="0" w:color="auto"/>
      </w:divBdr>
    </w:div>
    <w:div w:id="187377839">
      <w:bodyDiv w:val="1"/>
      <w:marLeft w:val="0"/>
      <w:marRight w:val="0"/>
      <w:marTop w:val="0"/>
      <w:marBottom w:val="0"/>
      <w:divBdr>
        <w:top w:val="none" w:sz="0" w:space="0" w:color="auto"/>
        <w:left w:val="none" w:sz="0" w:space="0" w:color="auto"/>
        <w:bottom w:val="none" w:sz="0" w:space="0" w:color="auto"/>
        <w:right w:val="none" w:sz="0" w:space="0" w:color="auto"/>
      </w:divBdr>
    </w:div>
    <w:div w:id="384257483">
      <w:bodyDiv w:val="1"/>
      <w:marLeft w:val="0"/>
      <w:marRight w:val="0"/>
      <w:marTop w:val="0"/>
      <w:marBottom w:val="0"/>
      <w:divBdr>
        <w:top w:val="none" w:sz="0" w:space="0" w:color="auto"/>
        <w:left w:val="none" w:sz="0" w:space="0" w:color="auto"/>
        <w:bottom w:val="none" w:sz="0" w:space="0" w:color="auto"/>
        <w:right w:val="none" w:sz="0" w:space="0" w:color="auto"/>
      </w:divBdr>
    </w:div>
    <w:div w:id="646861828">
      <w:bodyDiv w:val="1"/>
      <w:marLeft w:val="0"/>
      <w:marRight w:val="0"/>
      <w:marTop w:val="0"/>
      <w:marBottom w:val="0"/>
      <w:divBdr>
        <w:top w:val="none" w:sz="0" w:space="0" w:color="auto"/>
        <w:left w:val="none" w:sz="0" w:space="0" w:color="auto"/>
        <w:bottom w:val="none" w:sz="0" w:space="0" w:color="auto"/>
        <w:right w:val="none" w:sz="0" w:space="0" w:color="auto"/>
      </w:divBdr>
    </w:div>
    <w:div w:id="653417614">
      <w:bodyDiv w:val="1"/>
      <w:marLeft w:val="0"/>
      <w:marRight w:val="0"/>
      <w:marTop w:val="0"/>
      <w:marBottom w:val="0"/>
      <w:divBdr>
        <w:top w:val="none" w:sz="0" w:space="0" w:color="auto"/>
        <w:left w:val="none" w:sz="0" w:space="0" w:color="auto"/>
        <w:bottom w:val="none" w:sz="0" w:space="0" w:color="auto"/>
        <w:right w:val="none" w:sz="0" w:space="0" w:color="auto"/>
      </w:divBdr>
    </w:div>
    <w:div w:id="707223949">
      <w:bodyDiv w:val="1"/>
      <w:marLeft w:val="0"/>
      <w:marRight w:val="0"/>
      <w:marTop w:val="0"/>
      <w:marBottom w:val="0"/>
      <w:divBdr>
        <w:top w:val="none" w:sz="0" w:space="0" w:color="auto"/>
        <w:left w:val="none" w:sz="0" w:space="0" w:color="auto"/>
        <w:bottom w:val="none" w:sz="0" w:space="0" w:color="auto"/>
        <w:right w:val="none" w:sz="0" w:space="0" w:color="auto"/>
      </w:divBdr>
    </w:div>
    <w:div w:id="783813140">
      <w:bodyDiv w:val="1"/>
      <w:marLeft w:val="0"/>
      <w:marRight w:val="0"/>
      <w:marTop w:val="0"/>
      <w:marBottom w:val="0"/>
      <w:divBdr>
        <w:top w:val="none" w:sz="0" w:space="0" w:color="auto"/>
        <w:left w:val="none" w:sz="0" w:space="0" w:color="auto"/>
        <w:bottom w:val="none" w:sz="0" w:space="0" w:color="auto"/>
        <w:right w:val="none" w:sz="0" w:space="0" w:color="auto"/>
      </w:divBdr>
    </w:div>
    <w:div w:id="977346598">
      <w:bodyDiv w:val="1"/>
      <w:marLeft w:val="0"/>
      <w:marRight w:val="0"/>
      <w:marTop w:val="0"/>
      <w:marBottom w:val="0"/>
      <w:divBdr>
        <w:top w:val="none" w:sz="0" w:space="0" w:color="auto"/>
        <w:left w:val="none" w:sz="0" w:space="0" w:color="auto"/>
        <w:bottom w:val="none" w:sz="0" w:space="0" w:color="auto"/>
        <w:right w:val="none" w:sz="0" w:space="0" w:color="auto"/>
      </w:divBdr>
    </w:div>
    <w:div w:id="1090396497">
      <w:bodyDiv w:val="1"/>
      <w:marLeft w:val="0"/>
      <w:marRight w:val="0"/>
      <w:marTop w:val="0"/>
      <w:marBottom w:val="0"/>
      <w:divBdr>
        <w:top w:val="none" w:sz="0" w:space="0" w:color="auto"/>
        <w:left w:val="none" w:sz="0" w:space="0" w:color="auto"/>
        <w:bottom w:val="none" w:sz="0" w:space="0" w:color="auto"/>
        <w:right w:val="none" w:sz="0" w:space="0" w:color="auto"/>
      </w:divBdr>
    </w:div>
    <w:div w:id="1159074236">
      <w:bodyDiv w:val="1"/>
      <w:marLeft w:val="0"/>
      <w:marRight w:val="0"/>
      <w:marTop w:val="0"/>
      <w:marBottom w:val="0"/>
      <w:divBdr>
        <w:top w:val="none" w:sz="0" w:space="0" w:color="auto"/>
        <w:left w:val="none" w:sz="0" w:space="0" w:color="auto"/>
        <w:bottom w:val="none" w:sz="0" w:space="0" w:color="auto"/>
        <w:right w:val="none" w:sz="0" w:space="0" w:color="auto"/>
      </w:divBdr>
    </w:div>
    <w:div w:id="1300845120">
      <w:bodyDiv w:val="1"/>
      <w:marLeft w:val="0"/>
      <w:marRight w:val="0"/>
      <w:marTop w:val="0"/>
      <w:marBottom w:val="0"/>
      <w:divBdr>
        <w:top w:val="none" w:sz="0" w:space="0" w:color="auto"/>
        <w:left w:val="none" w:sz="0" w:space="0" w:color="auto"/>
        <w:bottom w:val="none" w:sz="0" w:space="0" w:color="auto"/>
        <w:right w:val="none" w:sz="0" w:space="0" w:color="auto"/>
      </w:divBdr>
    </w:div>
    <w:div w:id="1320960564">
      <w:bodyDiv w:val="1"/>
      <w:marLeft w:val="0"/>
      <w:marRight w:val="0"/>
      <w:marTop w:val="0"/>
      <w:marBottom w:val="0"/>
      <w:divBdr>
        <w:top w:val="none" w:sz="0" w:space="0" w:color="auto"/>
        <w:left w:val="none" w:sz="0" w:space="0" w:color="auto"/>
        <w:bottom w:val="none" w:sz="0" w:space="0" w:color="auto"/>
        <w:right w:val="none" w:sz="0" w:space="0" w:color="auto"/>
      </w:divBdr>
    </w:div>
    <w:div w:id="1328482904">
      <w:bodyDiv w:val="1"/>
      <w:marLeft w:val="0"/>
      <w:marRight w:val="0"/>
      <w:marTop w:val="0"/>
      <w:marBottom w:val="0"/>
      <w:divBdr>
        <w:top w:val="none" w:sz="0" w:space="0" w:color="auto"/>
        <w:left w:val="none" w:sz="0" w:space="0" w:color="auto"/>
        <w:bottom w:val="none" w:sz="0" w:space="0" w:color="auto"/>
        <w:right w:val="none" w:sz="0" w:space="0" w:color="auto"/>
      </w:divBdr>
    </w:div>
    <w:div w:id="1342003803">
      <w:bodyDiv w:val="1"/>
      <w:marLeft w:val="0"/>
      <w:marRight w:val="0"/>
      <w:marTop w:val="0"/>
      <w:marBottom w:val="0"/>
      <w:divBdr>
        <w:top w:val="none" w:sz="0" w:space="0" w:color="auto"/>
        <w:left w:val="none" w:sz="0" w:space="0" w:color="auto"/>
        <w:bottom w:val="none" w:sz="0" w:space="0" w:color="auto"/>
        <w:right w:val="none" w:sz="0" w:space="0" w:color="auto"/>
      </w:divBdr>
    </w:div>
    <w:div w:id="1383479527">
      <w:bodyDiv w:val="1"/>
      <w:marLeft w:val="0"/>
      <w:marRight w:val="0"/>
      <w:marTop w:val="0"/>
      <w:marBottom w:val="0"/>
      <w:divBdr>
        <w:top w:val="none" w:sz="0" w:space="0" w:color="auto"/>
        <w:left w:val="none" w:sz="0" w:space="0" w:color="auto"/>
        <w:bottom w:val="none" w:sz="0" w:space="0" w:color="auto"/>
        <w:right w:val="none" w:sz="0" w:space="0" w:color="auto"/>
      </w:divBdr>
    </w:div>
    <w:div w:id="1542597434">
      <w:bodyDiv w:val="1"/>
      <w:marLeft w:val="0"/>
      <w:marRight w:val="0"/>
      <w:marTop w:val="0"/>
      <w:marBottom w:val="0"/>
      <w:divBdr>
        <w:top w:val="none" w:sz="0" w:space="0" w:color="auto"/>
        <w:left w:val="none" w:sz="0" w:space="0" w:color="auto"/>
        <w:bottom w:val="none" w:sz="0" w:space="0" w:color="auto"/>
        <w:right w:val="none" w:sz="0" w:space="0" w:color="auto"/>
      </w:divBdr>
    </w:div>
    <w:div w:id="1636713211">
      <w:bodyDiv w:val="1"/>
      <w:marLeft w:val="0"/>
      <w:marRight w:val="0"/>
      <w:marTop w:val="0"/>
      <w:marBottom w:val="0"/>
      <w:divBdr>
        <w:top w:val="none" w:sz="0" w:space="0" w:color="auto"/>
        <w:left w:val="none" w:sz="0" w:space="0" w:color="auto"/>
        <w:bottom w:val="none" w:sz="0" w:space="0" w:color="auto"/>
        <w:right w:val="none" w:sz="0" w:space="0" w:color="auto"/>
      </w:divBdr>
    </w:div>
    <w:div w:id="1724402528">
      <w:bodyDiv w:val="1"/>
      <w:marLeft w:val="0"/>
      <w:marRight w:val="0"/>
      <w:marTop w:val="0"/>
      <w:marBottom w:val="0"/>
      <w:divBdr>
        <w:top w:val="none" w:sz="0" w:space="0" w:color="auto"/>
        <w:left w:val="none" w:sz="0" w:space="0" w:color="auto"/>
        <w:bottom w:val="none" w:sz="0" w:space="0" w:color="auto"/>
        <w:right w:val="none" w:sz="0" w:space="0" w:color="auto"/>
      </w:divBdr>
    </w:div>
    <w:div w:id="1747802902">
      <w:bodyDiv w:val="1"/>
      <w:marLeft w:val="0"/>
      <w:marRight w:val="0"/>
      <w:marTop w:val="0"/>
      <w:marBottom w:val="0"/>
      <w:divBdr>
        <w:top w:val="none" w:sz="0" w:space="0" w:color="auto"/>
        <w:left w:val="none" w:sz="0" w:space="0" w:color="auto"/>
        <w:bottom w:val="none" w:sz="0" w:space="0" w:color="auto"/>
        <w:right w:val="none" w:sz="0" w:space="0" w:color="auto"/>
      </w:divBdr>
    </w:div>
    <w:div w:id="1855419306">
      <w:bodyDiv w:val="1"/>
      <w:marLeft w:val="0"/>
      <w:marRight w:val="0"/>
      <w:marTop w:val="0"/>
      <w:marBottom w:val="0"/>
      <w:divBdr>
        <w:top w:val="none" w:sz="0" w:space="0" w:color="auto"/>
        <w:left w:val="none" w:sz="0" w:space="0" w:color="auto"/>
        <w:bottom w:val="none" w:sz="0" w:space="0" w:color="auto"/>
        <w:right w:val="none" w:sz="0" w:space="0" w:color="auto"/>
      </w:divBdr>
    </w:div>
    <w:div w:id="1863860644">
      <w:bodyDiv w:val="1"/>
      <w:marLeft w:val="0"/>
      <w:marRight w:val="0"/>
      <w:marTop w:val="0"/>
      <w:marBottom w:val="0"/>
      <w:divBdr>
        <w:top w:val="none" w:sz="0" w:space="0" w:color="auto"/>
        <w:left w:val="none" w:sz="0" w:space="0" w:color="auto"/>
        <w:bottom w:val="none" w:sz="0" w:space="0" w:color="auto"/>
        <w:right w:val="none" w:sz="0" w:space="0" w:color="auto"/>
      </w:divBdr>
    </w:div>
    <w:div w:id="20874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r-group.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F366ED" w:rsidRDefault="00F366ED" w:rsidP="00F366ED">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F366ED" w:rsidRDefault="00F366ED" w:rsidP="00F366ED">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0F203E" w:rsidRDefault="00F366ED" w:rsidP="00F366ED">
          <w:pPr>
            <w:pStyle w:val="43AAB4331EF641869A103191E78CFD48"/>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4A7DBE" w:rsidRDefault="00D2769E" w:rsidP="00D2769E">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4A7DBE" w:rsidRDefault="00D2769E" w:rsidP="00D2769E">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4A7DBE" w:rsidRDefault="00D2769E" w:rsidP="00D2769E">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4A7DBE" w:rsidRDefault="00D2769E" w:rsidP="00D2769E">
          <w:pPr>
            <w:pStyle w:val="F939779450824BBD996D5AF11330F619"/>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4A7DBE" w:rsidRDefault="00D2769E" w:rsidP="00D2769E">
          <w:pPr>
            <w:pStyle w:val="A01D8298E573478B9D592037E48914C5"/>
          </w:pPr>
          <w:r w:rsidRPr="00EB405E">
            <w:rPr>
              <w:rStyle w:val="a3"/>
            </w:rPr>
            <w:t>Место для ввода текста.</w:t>
          </w:r>
        </w:p>
      </w:docPartBody>
    </w:docPart>
    <w:docPart>
      <w:docPartPr>
        <w:name w:val="9B7D942D99F94B46B2A0F0FF6BD62068"/>
        <w:category>
          <w:name w:val="Общие"/>
          <w:gallery w:val="placeholder"/>
        </w:category>
        <w:types>
          <w:type w:val="bbPlcHdr"/>
        </w:types>
        <w:behaviors>
          <w:behavior w:val="content"/>
        </w:behaviors>
        <w:guid w:val="{2BAABF2E-2199-469A-A2EF-573B058B3CCF}"/>
      </w:docPartPr>
      <w:docPartBody>
        <w:p w:rsidR="00F53C78" w:rsidRDefault="00A867B3" w:rsidP="00A867B3">
          <w:pPr>
            <w:pStyle w:val="9B7D942D99F94B46B2A0F0FF6BD62068"/>
          </w:pPr>
          <w:r>
            <w:rPr>
              <w:rStyle w:val="a3"/>
            </w:rPr>
            <w:t>Место для ввода текста.</w:t>
          </w:r>
        </w:p>
      </w:docPartBody>
    </w:docPart>
    <w:docPart>
      <w:docPartPr>
        <w:name w:val="8E6D210A289D47F694FE85861C4C7ED0"/>
        <w:category>
          <w:name w:val="Общие"/>
          <w:gallery w:val="placeholder"/>
        </w:category>
        <w:types>
          <w:type w:val="bbPlcHdr"/>
        </w:types>
        <w:behaviors>
          <w:behavior w:val="content"/>
        </w:behaviors>
        <w:guid w:val="{6403548C-B2E5-4479-AB24-FCCA52F3C6DA}"/>
      </w:docPartPr>
      <w:docPartBody>
        <w:p w:rsidR="00F53C78" w:rsidRDefault="00A867B3" w:rsidP="00A867B3">
          <w:pPr>
            <w:pStyle w:val="8E6D210A289D47F694FE85861C4C7ED0"/>
          </w:pPr>
          <w:r>
            <w:rPr>
              <w:rStyle w:val="a3"/>
            </w:rPr>
            <w:t>Место для ввода текста.</w:t>
          </w:r>
        </w:p>
      </w:docPartBody>
    </w:docPart>
    <w:docPart>
      <w:docPartPr>
        <w:name w:val="534282BD83B24177A35999E36E00486C"/>
        <w:category>
          <w:name w:val="Общие"/>
          <w:gallery w:val="placeholder"/>
        </w:category>
        <w:types>
          <w:type w:val="bbPlcHdr"/>
        </w:types>
        <w:behaviors>
          <w:behavior w:val="content"/>
        </w:behaviors>
        <w:guid w:val="{BCED8CB6-43A6-4635-99DA-C2AD77C364D1}"/>
      </w:docPartPr>
      <w:docPartBody>
        <w:p w:rsidR="00F53C78" w:rsidRDefault="00A867B3" w:rsidP="00A867B3">
          <w:pPr>
            <w:pStyle w:val="534282BD83B24177A35999E36E00486C"/>
          </w:pPr>
          <w:r>
            <w:rPr>
              <w:rStyle w:val="a3"/>
            </w:rPr>
            <w:t>Место для ввода текста.</w:t>
          </w:r>
        </w:p>
      </w:docPartBody>
    </w:docPart>
    <w:docPart>
      <w:docPartPr>
        <w:name w:val="22117C23BA60459BB7712702C2DA1D04"/>
        <w:category>
          <w:name w:val="Общие"/>
          <w:gallery w:val="placeholder"/>
        </w:category>
        <w:types>
          <w:type w:val="bbPlcHdr"/>
        </w:types>
        <w:behaviors>
          <w:behavior w:val="content"/>
        </w:behaviors>
        <w:guid w:val="{875C2906-43A8-4B55-A55F-4575A69F368F}"/>
      </w:docPartPr>
      <w:docPartBody>
        <w:p w:rsidR="00F53C78" w:rsidRDefault="00A867B3" w:rsidP="00A867B3">
          <w:pPr>
            <w:pStyle w:val="22117C23BA60459BB7712702C2DA1D04"/>
          </w:pPr>
          <w:r>
            <w:rPr>
              <w:rStyle w:val="a3"/>
            </w:rPr>
            <w:t>Место для ввода текста.</w:t>
          </w:r>
        </w:p>
      </w:docPartBody>
    </w:docPart>
    <w:docPart>
      <w:docPartPr>
        <w:name w:val="985C6E265FFD420BA9BCCDFCBF95DDBD"/>
        <w:category>
          <w:name w:val="Общие"/>
          <w:gallery w:val="placeholder"/>
        </w:category>
        <w:types>
          <w:type w:val="bbPlcHdr"/>
        </w:types>
        <w:behaviors>
          <w:behavior w:val="content"/>
        </w:behaviors>
        <w:guid w:val="{28B8AF52-506F-4799-981B-3A67C5A21D7A}"/>
      </w:docPartPr>
      <w:docPartBody>
        <w:p w:rsidR="00A4099A" w:rsidRDefault="00152D1D" w:rsidP="00152D1D">
          <w:pPr>
            <w:pStyle w:val="985C6E265FFD420BA9BCCDFCBF95DDBD"/>
          </w:pPr>
          <w:r>
            <w:rPr>
              <w:rStyle w:val="a3"/>
            </w:rPr>
            <w:t>Место для ввода текста.</w:t>
          </w:r>
        </w:p>
      </w:docPartBody>
    </w:docPart>
    <w:docPart>
      <w:docPartPr>
        <w:name w:val="A2A9A684C2724725A2C896FB3FB19A0F"/>
        <w:category>
          <w:name w:val="Общие"/>
          <w:gallery w:val="placeholder"/>
        </w:category>
        <w:types>
          <w:type w:val="bbPlcHdr"/>
        </w:types>
        <w:behaviors>
          <w:behavior w:val="content"/>
        </w:behaviors>
        <w:guid w:val="{8DD64396-EDE0-4028-A611-F8E20A4A3610}"/>
      </w:docPartPr>
      <w:docPartBody>
        <w:p w:rsidR="00A4099A" w:rsidRDefault="00152D1D" w:rsidP="00152D1D">
          <w:pPr>
            <w:pStyle w:val="A2A9A684C2724725A2C896FB3FB19A0F"/>
          </w:pPr>
          <w:r>
            <w:rPr>
              <w:rStyle w:val="a3"/>
            </w:rPr>
            <w:t>Место для ввода текста.</w:t>
          </w:r>
        </w:p>
      </w:docPartBody>
    </w:docPart>
    <w:docPart>
      <w:docPartPr>
        <w:name w:val="6EF1B48DAA9F492C809D3CD1BA5404D6"/>
        <w:category>
          <w:name w:val="Общие"/>
          <w:gallery w:val="placeholder"/>
        </w:category>
        <w:types>
          <w:type w:val="bbPlcHdr"/>
        </w:types>
        <w:behaviors>
          <w:behavior w:val="content"/>
        </w:behaviors>
        <w:guid w:val="{124489AF-7902-47E3-87D2-E36EB476585C}"/>
      </w:docPartPr>
      <w:docPartBody>
        <w:p w:rsidR="00A4099A" w:rsidRDefault="00152D1D" w:rsidP="00152D1D">
          <w:pPr>
            <w:pStyle w:val="6EF1B48DAA9F492C809D3CD1BA5404D6"/>
          </w:pPr>
          <w:r>
            <w:rPr>
              <w:rStyle w:val="a3"/>
            </w:rPr>
            <w:t>Место для ввода текста.</w:t>
          </w:r>
        </w:p>
      </w:docPartBody>
    </w:docPart>
    <w:docPart>
      <w:docPartPr>
        <w:name w:val="D9958F743F504A108C3C0110F46F5EBE"/>
        <w:category>
          <w:name w:val="Общие"/>
          <w:gallery w:val="placeholder"/>
        </w:category>
        <w:types>
          <w:type w:val="bbPlcHdr"/>
        </w:types>
        <w:behaviors>
          <w:behavior w:val="content"/>
        </w:behaviors>
        <w:guid w:val="{DD4FA9EC-41A5-43CE-B7CE-C888BB0947BA}"/>
      </w:docPartPr>
      <w:docPartBody>
        <w:p w:rsidR="00A4099A" w:rsidRDefault="00152D1D" w:rsidP="00152D1D">
          <w:pPr>
            <w:pStyle w:val="D9958F743F504A108C3C0110F46F5EBE"/>
          </w:pPr>
          <w:r>
            <w:rPr>
              <w:rStyle w:val="a3"/>
            </w:rPr>
            <w:t>Место для ввода текста.</w:t>
          </w:r>
        </w:p>
      </w:docPartBody>
    </w:docPart>
    <w:docPart>
      <w:docPartPr>
        <w:name w:val="5E5A71C54B9742FCA0F28EB2B1D69D15"/>
        <w:category>
          <w:name w:val="Общие"/>
          <w:gallery w:val="placeholder"/>
        </w:category>
        <w:types>
          <w:type w:val="bbPlcHdr"/>
        </w:types>
        <w:behaviors>
          <w:behavior w:val="content"/>
        </w:behaviors>
        <w:guid w:val="{61C1E18C-03B2-4C1A-8EBF-5D79FE6719F9}"/>
      </w:docPartPr>
      <w:docPartBody>
        <w:p w:rsidR="00A4099A" w:rsidRDefault="00152D1D" w:rsidP="00152D1D">
          <w:pPr>
            <w:pStyle w:val="5E5A71C54B9742FCA0F28EB2B1D69D15"/>
          </w:pPr>
          <w:r>
            <w:rPr>
              <w:rStyle w:val="a3"/>
            </w:rPr>
            <w:t>Место для ввода текста.</w:t>
          </w:r>
        </w:p>
      </w:docPartBody>
    </w:docPart>
    <w:docPart>
      <w:docPartPr>
        <w:name w:val="948BB22AAE4F4AEF96772BEA5E912F85"/>
        <w:category>
          <w:name w:val="Общие"/>
          <w:gallery w:val="placeholder"/>
        </w:category>
        <w:types>
          <w:type w:val="bbPlcHdr"/>
        </w:types>
        <w:behaviors>
          <w:behavior w:val="content"/>
        </w:behaviors>
        <w:guid w:val="{CD8CB311-49DF-438F-8E1F-65FE317F4A3C}"/>
      </w:docPartPr>
      <w:docPartBody>
        <w:p w:rsidR="00A4099A" w:rsidRDefault="00152D1D" w:rsidP="00152D1D">
          <w:pPr>
            <w:pStyle w:val="948BB22AAE4F4AEF96772BEA5E912F85"/>
          </w:pPr>
          <w:r>
            <w:rPr>
              <w:rStyle w:val="a3"/>
            </w:rPr>
            <w:t>Место для ввода текста.</w:t>
          </w:r>
        </w:p>
      </w:docPartBody>
    </w:docPart>
    <w:docPart>
      <w:docPartPr>
        <w:name w:val="189CD6F3EB2C48C48B64C6D21951A423"/>
        <w:category>
          <w:name w:val="Общие"/>
          <w:gallery w:val="placeholder"/>
        </w:category>
        <w:types>
          <w:type w:val="bbPlcHdr"/>
        </w:types>
        <w:behaviors>
          <w:behavior w:val="content"/>
        </w:behaviors>
        <w:guid w:val="{713C5325-DBFE-4718-8F26-C2A48A1AFC3D}"/>
      </w:docPartPr>
      <w:docPartBody>
        <w:p w:rsidR="00A4099A" w:rsidRDefault="00152D1D" w:rsidP="00152D1D">
          <w:pPr>
            <w:pStyle w:val="189CD6F3EB2C48C48B64C6D21951A423"/>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55548"/>
    <w:rsid w:val="000410EB"/>
    <w:rsid w:val="000C1911"/>
    <w:rsid w:val="000D1516"/>
    <w:rsid w:val="000D195D"/>
    <w:rsid w:val="000F203E"/>
    <w:rsid w:val="00113ACF"/>
    <w:rsid w:val="00122D96"/>
    <w:rsid w:val="0014621A"/>
    <w:rsid w:val="00152D1D"/>
    <w:rsid w:val="001855A9"/>
    <w:rsid w:val="001C40E5"/>
    <w:rsid w:val="001E3F02"/>
    <w:rsid w:val="001F24CC"/>
    <w:rsid w:val="00242820"/>
    <w:rsid w:val="00255548"/>
    <w:rsid w:val="00264584"/>
    <w:rsid w:val="00286F63"/>
    <w:rsid w:val="002F155E"/>
    <w:rsid w:val="002F23B7"/>
    <w:rsid w:val="00316DC7"/>
    <w:rsid w:val="0036183F"/>
    <w:rsid w:val="00367E67"/>
    <w:rsid w:val="00367F06"/>
    <w:rsid w:val="003707D7"/>
    <w:rsid w:val="00371F29"/>
    <w:rsid w:val="00377692"/>
    <w:rsid w:val="00391B1C"/>
    <w:rsid w:val="003B5A28"/>
    <w:rsid w:val="003E4F39"/>
    <w:rsid w:val="003F2BFB"/>
    <w:rsid w:val="0041451C"/>
    <w:rsid w:val="00430394"/>
    <w:rsid w:val="004A7DBE"/>
    <w:rsid w:val="004F5D1D"/>
    <w:rsid w:val="00535376"/>
    <w:rsid w:val="005356F3"/>
    <w:rsid w:val="00561C0E"/>
    <w:rsid w:val="00562135"/>
    <w:rsid w:val="005C012F"/>
    <w:rsid w:val="005E17E1"/>
    <w:rsid w:val="005F334F"/>
    <w:rsid w:val="00606C59"/>
    <w:rsid w:val="00612C42"/>
    <w:rsid w:val="00631F38"/>
    <w:rsid w:val="0065505B"/>
    <w:rsid w:val="0067524B"/>
    <w:rsid w:val="0071238A"/>
    <w:rsid w:val="00722E80"/>
    <w:rsid w:val="00744ADB"/>
    <w:rsid w:val="007639DC"/>
    <w:rsid w:val="007671C9"/>
    <w:rsid w:val="00774764"/>
    <w:rsid w:val="007C6019"/>
    <w:rsid w:val="00812936"/>
    <w:rsid w:val="00815F22"/>
    <w:rsid w:val="008249E4"/>
    <w:rsid w:val="00880E92"/>
    <w:rsid w:val="00882B6D"/>
    <w:rsid w:val="008B0680"/>
    <w:rsid w:val="008C2B3A"/>
    <w:rsid w:val="008F240D"/>
    <w:rsid w:val="00957546"/>
    <w:rsid w:val="00963CD4"/>
    <w:rsid w:val="00977FDB"/>
    <w:rsid w:val="009C11CC"/>
    <w:rsid w:val="00A4099A"/>
    <w:rsid w:val="00A64756"/>
    <w:rsid w:val="00A867B3"/>
    <w:rsid w:val="00A9266E"/>
    <w:rsid w:val="00A9611B"/>
    <w:rsid w:val="00AA16FD"/>
    <w:rsid w:val="00AE58D1"/>
    <w:rsid w:val="00AF2182"/>
    <w:rsid w:val="00B07CF7"/>
    <w:rsid w:val="00B17541"/>
    <w:rsid w:val="00B5290A"/>
    <w:rsid w:val="00B63510"/>
    <w:rsid w:val="00BB3231"/>
    <w:rsid w:val="00C05C14"/>
    <w:rsid w:val="00C110BD"/>
    <w:rsid w:val="00C15916"/>
    <w:rsid w:val="00C6733D"/>
    <w:rsid w:val="00D06CE1"/>
    <w:rsid w:val="00D1668D"/>
    <w:rsid w:val="00D2769E"/>
    <w:rsid w:val="00D360D9"/>
    <w:rsid w:val="00D57CFD"/>
    <w:rsid w:val="00D6389A"/>
    <w:rsid w:val="00D67968"/>
    <w:rsid w:val="00D74C6C"/>
    <w:rsid w:val="00D83000"/>
    <w:rsid w:val="00DA1956"/>
    <w:rsid w:val="00E34B6E"/>
    <w:rsid w:val="00E77070"/>
    <w:rsid w:val="00ED3284"/>
    <w:rsid w:val="00F366ED"/>
    <w:rsid w:val="00F429A9"/>
    <w:rsid w:val="00F53C78"/>
    <w:rsid w:val="00F67DF7"/>
    <w:rsid w:val="00F9071C"/>
    <w:rsid w:val="00FB24D5"/>
    <w:rsid w:val="00FC5142"/>
    <w:rsid w:val="00FE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52D1D"/>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E7BE6746E0E540AF86F9F05661DB28DF">
    <w:name w:val="E7BE6746E0E540AF86F9F05661DB28DF"/>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6EB59E8EA66A4D6F94AAF45B4DC07440">
    <w:name w:val="6EB59E8EA66A4D6F94AAF45B4DC07440"/>
    <w:rsid w:val="003B5A28"/>
  </w:style>
  <w:style w:type="paragraph" w:customStyle="1" w:styleId="7F236BD98CB64925962501CC935CF355">
    <w:name w:val="7F236BD98CB64925962501CC935CF355"/>
    <w:rsid w:val="003E4F39"/>
  </w:style>
  <w:style w:type="paragraph" w:customStyle="1" w:styleId="97E4A65FB8664B0F8720942110C0514A">
    <w:name w:val="97E4A65FB8664B0F8720942110C0514A"/>
    <w:rsid w:val="003E4F39"/>
  </w:style>
  <w:style w:type="paragraph" w:customStyle="1" w:styleId="9B7D942D99F94B46B2A0F0FF6BD62068">
    <w:name w:val="9B7D942D99F94B46B2A0F0FF6BD62068"/>
    <w:rsid w:val="00A867B3"/>
  </w:style>
  <w:style w:type="paragraph" w:customStyle="1" w:styleId="8E6D210A289D47F694FE85861C4C7ED0">
    <w:name w:val="8E6D210A289D47F694FE85861C4C7ED0"/>
    <w:rsid w:val="00A867B3"/>
  </w:style>
  <w:style w:type="paragraph" w:customStyle="1" w:styleId="534282BD83B24177A35999E36E00486C">
    <w:name w:val="534282BD83B24177A35999E36E00486C"/>
    <w:rsid w:val="00A867B3"/>
  </w:style>
  <w:style w:type="paragraph" w:customStyle="1" w:styleId="22117C23BA60459BB7712702C2DA1D04">
    <w:name w:val="22117C23BA60459BB7712702C2DA1D04"/>
    <w:rsid w:val="00A867B3"/>
  </w:style>
  <w:style w:type="paragraph" w:customStyle="1" w:styleId="985C6E265FFD420BA9BCCDFCBF95DDBD">
    <w:name w:val="985C6E265FFD420BA9BCCDFCBF95DDBD"/>
    <w:rsid w:val="00152D1D"/>
  </w:style>
  <w:style w:type="paragraph" w:customStyle="1" w:styleId="A2A9A684C2724725A2C896FB3FB19A0F">
    <w:name w:val="A2A9A684C2724725A2C896FB3FB19A0F"/>
    <w:rsid w:val="00152D1D"/>
  </w:style>
  <w:style w:type="paragraph" w:customStyle="1" w:styleId="6EF1B48DAA9F492C809D3CD1BA5404D6">
    <w:name w:val="6EF1B48DAA9F492C809D3CD1BA5404D6"/>
    <w:rsid w:val="00152D1D"/>
  </w:style>
  <w:style w:type="paragraph" w:customStyle="1" w:styleId="D9958F743F504A108C3C0110F46F5EBE">
    <w:name w:val="D9958F743F504A108C3C0110F46F5EBE"/>
    <w:rsid w:val="00152D1D"/>
  </w:style>
  <w:style w:type="paragraph" w:customStyle="1" w:styleId="5E5A71C54B9742FCA0F28EB2B1D69D15">
    <w:name w:val="5E5A71C54B9742FCA0F28EB2B1D69D15"/>
    <w:rsid w:val="00152D1D"/>
  </w:style>
  <w:style w:type="paragraph" w:customStyle="1" w:styleId="948BB22AAE4F4AEF96772BEA5E912F85">
    <w:name w:val="948BB22AAE4F4AEF96772BEA5E912F85"/>
    <w:rsid w:val="00152D1D"/>
  </w:style>
  <w:style w:type="paragraph" w:customStyle="1" w:styleId="501F49CEFD9342A1A9F9334F0ECEC5D5">
    <w:name w:val="501F49CEFD9342A1A9F9334F0ECEC5D5"/>
    <w:rsid w:val="00152D1D"/>
  </w:style>
  <w:style w:type="paragraph" w:customStyle="1" w:styleId="189CD6F3EB2C48C48B64C6D21951A423">
    <w:name w:val="189CD6F3EB2C48C48B64C6D21951A423"/>
    <w:rsid w:val="00152D1D"/>
  </w:style>
  <w:style w:type="paragraph" w:customStyle="1" w:styleId="8DCB089F16F54D1CA41E2D56116D2DD8">
    <w:name w:val="8DCB089F16F54D1CA41E2D56116D2DD8"/>
    <w:rsid w:val="0015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9A73D3-7931-4561-A8FB-6718CE504EFC}">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88B83C1-AB9A-4CBF-8B50-DA31C2FE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12405</Words>
  <Characters>70712</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82952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Климова Ольга Николаевна</cp:lastModifiedBy>
  <cp:revision>6</cp:revision>
  <cp:lastPrinted>2019-06-10T13:59:00Z</cp:lastPrinted>
  <dcterms:created xsi:type="dcterms:W3CDTF">2023-04-04T12:38:00Z</dcterms:created>
  <dcterms:modified xsi:type="dcterms:W3CDTF">2023-04-06T14:01:00Z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